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Jessica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-2"/>
          <w:sz w:val="74"/>
        </w:rPr>
        <w:t>Taylor</w:t>
      </w:r>
    </w:p>
    <w:p>
      <w:pPr>
        <w:pStyle w:val="Heading1"/>
        <w:spacing w:before="207"/>
        <w:ind w:left="448"/>
      </w:pPr>
      <w:r>
        <w:rPr>
          <w:color w:val="FFFFFF"/>
        </w:rPr>
        <w:t>Marketing</w:t>
      </w:r>
      <w:r>
        <w:rPr>
          <w:color w:val="FFFFFF"/>
          <w:spacing w:val="34"/>
        </w:rPr>
        <w:t> </w:t>
      </w:r>
      <w:r>
        <w:rPr>
          <w:color w:val="FFFFFF"/>
          <w:spacing w:val="-2"/>
        </w:rPr>
        <w:t>Assistant</w:t>
      </w:r>
    </w:p>
    <w:p>
      <w:pPr>
        <w:spacing w:line="273" w:lineRule="auto" w:before="178"/>
        <w:ind w:left="448" w:right="209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Marketing Assistant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eight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financial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services,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ecommerce,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nonprofit.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Run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multi-channel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campaign calendars,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manage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external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freelancers,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act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day-to-day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owner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HubSpot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Marketo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instances.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Frequently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the person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VPs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hand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half-formed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idea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ask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campaign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brief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by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Friday.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850"/>
        </w:sectPr>
      </w:pPr>
    </w:p>
    <w:p>
      <w:pPr>
        <w:pStyle w:val="Heading1"/>
        <w:spacing w:before="65"/>
      </w:pPr>
      <w:r>
        <w:rPr>
          <w:color w:val="A38182"/>
        </w:rPr>
        <w:t>CONTACT</w:t>
      </w:r>
      <w:r>
        <w:rPr>
          <w:color w:val="A38182"/>
          <w:spacing w:val="26"/>
        </w:rPr>
        <w:t> </w:t>
      </w:r>
      <w:r>
        <w:rPr>
          <w:color w:val="A38182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(612)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0193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/>
      </w:pPr>
      <w:r>
        <w:rPr>
          <w:color w:val="424242"/>
          <w:spacing w:val="-2"/>
        </w:rPr>
        <w:t>hannah.kovalenko@examp </w:t>
      </w:r>
      <w:r>
        <w:rPr>
          <w:color w:val="424242"/>
          <w:spacing w:val="-2"/>
          <w:w w:val="105"/>
        </w:rPr>
        <w:t>le.com</w:t>
      </w:r>
    </w:p>
    <w:p>
      <w:pPr>
        <w:pStyle w:val="BodyText"/>
        <w:spacing w:before="197"/>
      </w:pPr>
    </w:p>
    <w:p>
      <w:pPr>
        <w:pStyle w:val="BodyText"/>
        <w:ind w:left="802"/>
      </w:pPr>
      <w:r>
        <w:rPr>
          <w:color w:val="424242"/>
        </w:rPr>
        <w:t>Minneapolis,</w:t>
      </w:r>
      <w:r>
        <w:rPr>
          <w:color w:val="424242"/>
          <w:spacing w:val="14"/>
        </w:rPr>
        <w:t> </w:t>
      </w:r>
      <w:r>
        <w:rPr>
          <w:color w:val="424242"/>
        </w:rPr>
        <w:t>MN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>
          <w:color w:val="A38182"/>
          <w:spacing w:val="-2"/>
        </w:rPr>
        <w:t>EDUCATION</w:t>
      </w:r>
    </w:p>
    <w:p>
      <w:pPr>
        <w:pStyle w:val="BodyText"/>
        <w:spacing w:line="268" w:lineRule="auto" w:before="235"/>
        <w:ind w:left="114" w:right="257"/>
        <w:jc w:val="both"/>
      </w:pPr>
      <w:r>
        <w:rPr>
          <w:w w:val="105"/>
        </w:rPr>
        <w:t>B.A. Strategic Communication, University of Minnesota Duluth, </w:t>
      </w:r>
      <w:r>
        <w:rPr>
          <w:spacing w:val="-4"/>
          <w:w w:val="105"/>
        </w:rPr>
        <w:t>2016</w:t>
      </w:r>
    </w:p>
    <w:p>
      <w:pPr>
        <w:pStyle w:val="BodyText"/>
        <w:spacing w:before="72"/>
      </w:pPr>
    </w:p>
    <w:p>
      <w:pPr>
        <w:pStyle w:val="BodyText"/>
        <w:spacing w:line="278" w:lineRule="auto"/>
        <w:ind w:left="114"/>
      </w:pPr>
      <w:r>
        <w:rPr>
          <w:w w:val="105"/>
        </w:rPr>
        <w:t>HubSpot Marketing Software Certification, 2022</w:t>
      </w:r>
    </w:p>
    <w:p>
      <w:pPr>
        <w:pStyle w:val="BodyText"/>
        <w:spacing w:before="63"/>
      </w:pPr>
    </w:p>
    <w:p>
      <w:pPr>
        <w:pStyle w:val="BodyText"/>
        <w:ind w:left="114"/>
      </w:pPr>
      <w:r>
        <w:rPr>
          <w:w w:val="105"/>
        </w:rPr>
        <w:t>Marketo</w:t>
      </w:r>
      <w:r>
        <w:rPr>
          <w:spacing w:val="23"/>
          <w:w w:val="105"/>
        </w:rPr>
        <w:t> </w:t>
      </w:r>
      <w:r>
        <w:rPr>
          <w:w w:val="105"/>
        </w:rPr>
        <w:t>Certified</w:t>
      </w:r>
      <w:r>
        <w:rPr>
          <w:spacing w:val="23"/>
          <w:w w:val="105"/>
        </w:rPr>
        <w:t> </w:t>
      </w:r>
      <w:r>
        <w:rPr>
          <w:w w:val="105"/>
        </w:rPr>
        <w:t>Associate,</w:t>
      </w:r>
      <w:r>
        <w:rPr>
          <w:spacing w:val="23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74"/>
      </w:pPr>
    </w:p>
    <w:p>
      <w:pPr>
        <w:pStyle w:val="Heading1"/>
        <w:spacing w:line="160" w:lineRule="exact"/>
      </w:pPr>
      <w:r>
        <w:rPr>
          <w:color w:val="A38182"/>
        </w:rPr>
        <w:t>KEY</w:t>
      </w:r>
      <w:r>
        <w:rPr>
          <w:color w:val="A38182"/>
          <w:spacing w:val="17"/>
        </w:rPr>
        <w:t> </w:t>
      </w:r>
      <w:r>
        <w:rPr>
          <w:color w:val="A38182"/>
          <w:spacing w:val="-2"/>
        </w:rPr>
        <w:t>SKILLS</w:t>
      </w:r>
    </w:p>
    <w:p>
      <w:pPr>
        <w:spacing w:before="65"/>
        <w:ind w:left="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A38182"/>
          <w:sz w:val="22"/>
        </w:rPr>
        <w:t>PROFESSIONAL</w:t>
      </w:r>
      <w:r>
        <w:rPr>
          <w:b/>
          <w:color w:val="A38182"/>
          <w:spacing w:val="66"/>
          <w:sz w:val="22"/>
        </w:rPr>
        <w:t> </w:t>
      </w:r>
      <w:r>
        <w:rPr>
          <w:b/>
          <w:color w:val="A38182"/>
          <w:spacing w:val="-2"/>
          <w:sz w:val="2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spacing w:line="268" w:lineRule="auto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SENIOR MARKETING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NORTHWIND CREDIT UNION, MINNEAPOLIS, MN</w:t>
      </w:r>
    </w:p>
    <w:p>
      <w:pPr>
        <w:spacing w:line="200" w:lineRule="exact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2021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327" w:lineRule="exact" w:before="0" w:after="0"/>
        <w:ind w:left="744" w:right="0" w:hanging="296"/>
        <w:jc w:val="left"/>
        <w:rPr>
          <w:sz w:val="18"/>
        </w:rPr>
      </w:pPr>
      <w:r>
        <w:rPr>
          <w:w w:val="105"/>
          <w:sz w:val="18"/>
        </w:rPr>
        <w:t>Own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editorial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calendar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email,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blog,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paid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social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pStyle w:val="BodyText"/>
        <w:spacing w:line="177" w:lineRule="exact"/>
        <w:ind w:left="746"/>
      </w:pPr>
      <w:r>
        <w:rPr>
          <w:w w:val="105"/>
        </w:rPr>
        <w:t>$9.6M</w:t>
      </w:r>
      <w:r>
        <w:rPr>
          <w:spacing w:val="24"/>
          <w:w w:val="105"/>
        </w:rPr>
        <w:t> </w:t>
      </w:r>
      <w:r>
        <w:rPr>
          <w:w w:val="105"/>
        </w:rPr>
        <w:t>marketing</w:t>
      </w:r>
      <w:r>
        <w:rPr>
          <w:spacing w:val="25"/>
          <w:w w:val="105"/>
        </w:rPr>
        <w:t> </w:t>
      </w:r>
      <w:r>
        <w:rPr>
          <w:w w:val="105"/>
        </w:rPr>
        <w:t>budget,</w:t>
      </w:r>
      <w:r>
        <w:rPr>
          <w:spacing w:val="25"/>
          <w:w w:val="105"/>
        </w:rPr>
        <w:t> </w:t>
      </w:r>
      <w:r>
        <w:rPr>
          <w:w w:val="105"/>
        </w:rPr>
        <w:t>coordinating</w:t>
      </w:r>
      <w:r>
        <w:rPr>
          <w:spacing w:val="25"/>
          <w:w w:val="105"/>
        </w:rPr>
        <w:t> </w:t>
      </w:r>
      <w:r>
        <w:rPr>
          <w:w w:val="105"/>
        </w:rPr>
        <w:t>four</w:t>
      </w:r>
      <w:r>
        <w:rPr>
          <w:spacing w:val="25"/>
          <w:w w:val="105"/>
        </w:rPr>
        <w:t> </w:t>
      </w:r>
      <w:r>
        <w:rPr>
          <w:w w:val="105"/>
        </w:rPr>
        <w:t>product</w:t>
      </w:r>
      <w:r>
        <w:rPr>
          <w:spacing w:val="25"/>
          <w:w w:val="105"/>
        </w:rPr>
        <w:t> </w:t>
      </w:r>
      <w:r>
        <w:rPr>
          <w:w w:val="105"/>
        </w:rPr>
        <w:t>managers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two</w:t>
      </w:r>
    </w:p>
    <w:p>
      <w:pPr>
        <w:pStyle w:val="BodyText"/>
        <w:spacing w:before="34"/>
        <w:ind w:left="746"/>
      </w:pPr>
      <w:r>
        <w:rPr>
          <w:w w:val="105"/>
        </w:rPr>
        <w:t>outside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agencies.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74" w:after="0"/>
        <w:ind w:left="746" w:right="67" w:hanging="298"/>
        <w:jc w:val="left"/>
        <w:rPr>
          <w:sz w:val="18"/>
        </w:rPr>
      </w:pPr>
      <w:r>
        <w:rPr>
          <w:w w:val="105"/>
          <w:sz w:val="18"/>
        </w:rPr>
        <w:t>Rebuilt the member onboarding email series in HubSpot, lifting 30-day product-cross-sell from 6.2% to 11% within two quarters.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09" w:after="0"/>
        <w:ind w:left="746" w:right="132" w:hanging="298"/>
        <w:jc w:val="left"/>
        <w:rPr>
          <w:sz w:val="18"/>
        </w:rPr>
      </w:pPr>
      <w:r>
        <w:rPr>
          <w:w w:val="105"/>
          <w:sz w:val="18"/>
        </w:rPr>
        <w:t>Manage vendor relationships with the design agency, video producer,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direct-mail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house,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invoicing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reviews.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456" w:hanging="298"/>
        <w:jc w:val="left"/>
        <w:rPr>
          <w:sz w:val="18"/>
        </w:rPr>
      </w:pPr>
      <w:r>
        <w:rPr>
          <w:w w:val="105"/>
          <w:sz w:val="18"/>
        </w:rPr>
        <w:t>Run the weekly campaign performance review for the marketing director, summarizing GA4 and HubSpot data in a one-page brief.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81" w:after="0"/>
        <w:ind w:left="746" w:right="669" w:hanging="298"/>
        <w:jc w:val="left"/>
        <w:rPr>
          <w:sz w:val="18"/>
        </w:rPr>
      </w:pPr>
      <w:r>
        <w:rPr>
          <w:w w:val="105"/>
          <w:sz w:val="18"/>
        </w:rPr>
        <w:t>Coached two junior coordinators through their first independent campaign launches.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68" w:lineRule="auto" w:before="0"/>
        <w:ind w:left="225" w:right="203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3"/>
          <w:w w:val="105"/>
          <w:position w:val="2"/>
          <w:sz w:val="18"/>
        </w:rPr>
        <w:t> </w:t>
      </w:r>
      <w:r>
        <w:rPr>
          <w:w w:val="105"/>
          <w:sz w:val="18"/>
        </w:rPr>
        <w:t>LAKESHORE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SUPPLY,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MN 2018 – 2021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850"/>
          <w:cols w:num="2" w:equalWidth="0">
            <w:col w:w="3058" w:space="699"/>
            <w:col w:w="6888"/>
          </w:cols>
        </w:sectPr>
      </w:pPr>
    </w:p>
    <w:p>
      <w:pPr>
        <w:pStyle w:val="BodyText"/>
        <w:spacing w:before="87"/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0" w:after="0"/>
        <w:ind w:left="411" w:right="422" w:hanging="298"/>
        <w:jc w:val="left"/>
        <w:rPr>
          <w:position w:val="-4"/>
          <w:sz w:val="31"/>
        </w:rPr>
      </w:pPr>
      <w:r>
        <w:rPr>
          <w:w w:val="105"/>
          <w:sz w:val="18"/>
        </w:rPr>
        <w:t>HubSpot Marketing Hub </w:t>
      </w:r>
      <w:r>
        <w:rPr>
          <w:spacing w:val="-2"/>
          <w:w w:val="105"/>
          <w:sz w:val="18"/>
        </w:rPr>
        <w:t>(admin)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36" w:lineRule="exact" w:before="58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Marketo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Engage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23" w:lineRule="exact" w:before="0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Klaviyo,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Mailchimp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25" w:after="0"/>
        <w:ind w:left="411" w:right="175" w:hanging="298"/>
        <w:jc w:val="left"/>
        <w:rPr>
          <w:position w:val="-4"/>
          <w:sz w:val="31"/>
        </w:rPr>
      </w:pPr>
      <w:r>
        <w:rPr>
          <w:w w:val="105"/>
          <w:sz w:val="18"/>
        </w:rPr>
        <w:t>Google Analytics 4, Looker </w:t>
      </w:r>
      <w:r>
        <w:rPr>
          <w:spacing w:val="-2"/>
          <w:w w:val="105"/>
          <w:sz w:val="18"/>
        </w:rPr>
        <w:t>Studio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43" w:lineRule="exact" w:before="43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Airtable,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Asana,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Monday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26" w:after="0"/>
        <w:ind w:left="411" w:right="590" w:hanging="298"/>
        <w:jc w:val="left"/>
        <w:rPr>
          <w:position w:val="-4"/>
          <w:sz w:val="31"/>
        </w:rPr>
      </w:pPr>
      <w:r>
        <w:rPr>
          <w:w w:val="105"/>
          <w:sz w:val="18"/>
        </w:rPr>
        <w:t>Vendor and freelancer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35" w:lineRule="exact" w:before="38" w:after="0"/>
        <w:ind w:left="410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Budget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$9.6M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28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 a four-person team running email, paid social, and retail-partner co-op marketing for a regional pet brand.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1" w:after="0"/>
        <w:ind w:left="411" w:right="24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and tested 30 to 40 Klaviyo flows and campaigns each quarter;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abandoned-cart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rebuild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added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$182,000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attributed</w:t>
      </w:r>
    </w:p>
    <w:p>
      <w:pPr>
        <w:pStyle w:val="BodyText"/>
        <w:spacing w:before="26"/>
        <w:ind w:left="411"/>
      </w:pPr>
      <w:r>
        <w:rPr>
          <w:w w:val="105"/>
        </w:rPr>
        <w:t>revenue</w:t>
      </w:r>
      <w:r>
        <w:rPr>
          <w:spacing w:val="6"/>
          <w:w w:val="105"/>
        </w:rPr>
        <w:t> </w:t>
      </w:r>
      <w:r>
        <w:rPr>
          <w:w w:val="105"/>
        </w:rPr>
        <w:t>in</w:t>
      </w:r>
      <w:r>
        <w:rPr>
          <w:spacing w:val="7"/>
          <w:w w:val="105"/>
        </w:rPr>
        <w:t> </w:t>
      </w:r>
      <w:r>
        <w:rPr>
          <w:w w:val="105"/>
        </w:rPr>
        <w:t>year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one.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9" w:after="0"/>
        <w:ind w:left="411" w:right="9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influencer gifting with roughly 75 micro-creators per year, tracking shipment, posting, and content rights in Airtable.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276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the photo-shoot calendar with two outside photographers, including model releases and product pulls.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101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the weekly all-hands marketing recap that became the template the team still uses.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850"/>
          <w:cols w:num="2" w:equalWidth="0">
            <w:col w:w="2925" w:space="1167"/>
            <w:col w:w="6553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94" w:hanging="298"/>
        <w:jc w:val="left"/>
        <w:rPr>
          <w:position w:val="-4"/>
          <w:sz w:val="31"/>
        </w:rPr>
      </w:pPr>
      <w:r>
        <w:rPr>
          <w:w w:val="105"/>
          <w:sz w:val="18"/>
        </w:rPr>
        <w:t>Campaign briefing and creative review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00" w:lineRule="exact" w:before="58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Direct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mail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coordination</w:t>
      </w:r>
    </w:p>
    <w:p>
      <w:pPr>
        <w:spacing w:line="268" w:lineRule="auto" w:before="181"/>
        <w:ind w:left="114" w:right="106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MARKETING COORDINATOR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TWIN RIVERS LAND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TRUST, DULUTH, MN 2017 – 2018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850"/>
          <w:cols w:num="2" w:equalWidth="0">
            <w:col w:w="2504" w:space="1365"/>
            <w:col w:w="6776"/>
          </w:cols>
        </w:sectPr>
      </w:pP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16" w:after="0"/>
        <w:ind w:left="410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82248"/>
                            <a:ext cx="24765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23850">
                                <a:moveTo>
                                  <a:pt x="0" y="323849"/>
                                </a:moveTo>
                                <a:lnTo>
                                  <a:pt x="2476499" y="32384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10382248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62175">
                                <a:moveTo>
                                  <a:pt x="7568183" y="2162174"/>
                                </a:moveTo>
                                <a:lnTo>
                                  <a:pt x="0" y="21621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62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162174"/>
                            <a:ext cx="9525" cy="822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20075">
                                <a:moveTo>
                                  <a:pt x="9524" y="8220074"/>
                                </a:moveTo>
                                <a:lnTo>
                                  <a:pt x="0" y="82200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220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62174"/>
                            <a:ext cx="2466975" cy="822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220075">
                                <a:moveTo>
                                  <a:pt x="2466974" y="8220074"/>
                                </a:moveTo>
                                <a:lnTo>
                                  <a:pt x="0" y="82200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220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4"/>
                                </a:lnTo>
                                <a:lnTo>
                                  <a:pt x="29995" y="243192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5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59"/>
                                </a:lnTo>
                                <a:lnTo>
                                  <a:pt x="25684" y="67730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9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A381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781299"/>
                            <a:ext cx="165348" cy="16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5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A381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24802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1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8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7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6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A381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72427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712" id="docshapegroup1" coordorigin="0,0" coordsize="11919,16860">
                <v:rect style="position:absolute;left:0;top:16350;width:3900;height:510" id="docshape2" filled="true" fillcolor="#a38182" stroked="false">
                  <v:fill opacity="32899f" type="solid"/>
                </v:rect>
                <v:rect style="position:absolute;left:3885;top:16350;width:15;height:510" id="docshape3" filled="true" fillcolor="#000000" stroked="false">
                  <v:fill type="solid"/>
                </v:rect>
                <v:rect style="position:absolute;left:0;top:0;width:11919;height:3405" id="docshape4" filled="true" fillcolor="#a38182" stroked="false">
                  <v:fill type="solid"/>
                </v:rect>
                <v:rect style="position:absolute;left:3885;top:3405;width:15;height:12945" id="docshape5" filled="true" fillcolor="#000000" stroked="false">
                  <v:fill type="solid"/>
                </v:rect>
                <v:rect style="position:absolute;left:0;top:3405;width:3885;height:12945" id="docshape6" filled="true" fillcolor="#a38182" stroked="false">
                  <v:fill opacity="32899f" type="solid"/>
                </v:rect>
                <v:shape style="position:absolute;left:562;top:4267;width:495;height:480" id="docshape7" coordorigin="562,4267" coordsize="495,480" path="m817,4747l802,4747,791,4747,722,4733,660,4700,610,4650,577,4588,563,4519,562,4507,563,4496,577,4427,610,4365,660,4315,722,4282,791,4268,802,4267,817,4267,887,4278,951,4308,1003,4355,1039,4416,1056,4484,1057,4507,1057,4519,1043,4588,1010,4650,960,4700,898,4733,829,4747,817,4747xe" filled="true" fillcolor="#a38182" stroked="false">
                  <v:path arrowok="t"/>
                  <v:fill type="solid"/>
                </v:shape>
                <v:shape style="position:absolute;left:562;top:4267;width:495;height:480" id="docshape8" coordorigin="562,4267" coordsize="495,480" path="m562,4507l573,4438,603,4374,650,4322,711,4286,779,4269,802,4267,817,4267,887,4278,951,4308,1003,4355,1039,4416,1056,4484,1057,4507,1057,4519,1043,4588,1010,4650,960,4700,898,4733,829,4747,817,4747,802,4747,733,4737,669,4707,617,4660,581,4599,564,4531,562,4507xe" filled="false" stroked="true" strokeweight="2.25pt" strokecolor="#a38182">
                  <v:path arrowok="t"/>
                  <v:stroke dashstyle="solid"/>
                </v:shape>
                <v:shape style="position:absolute;left:675;top:4380;width:261;height:255" type="#_x0000_t75" id="docshape9" stroked="false">
                  <v:imagedata r:id="rId5" o:title=""/>
                </v:shape>
                <v:shape style="position:absolute;left:562;top:5002;width:495;height:495" id="docshape10" coordorigin="562,5002" coordsize="495,495" path="m810,5497l750,5490,693,5468,644,5433,604,5388,577,5334,564,5275,562,5250,563,5238,573,5178,598,5123,635,5075,683,5038,738,5013,798,5003,810,5002,822,5003,882,5013,937,5038,985,5075,1022,5123,1047,5178,1057,5238,1057,5250,1057,5262,1047,5322,1022,5377,985,5425,937,5462,882,5487,822,5497,810,5497xe" filled="true" fillcolor="#a38182" stroked="false">
                  <v:path arrowok="t"/>
                  <v:fill type="solid"/>
                </v:shape>
                <v:shape style="position:absolute;left:562;top:5002;width:495;height:495" id="docshape11" coordorigin="562,5002" coordsize="495,495" path="m562,5250l562,5250,563,5238,573,5178,598,5123,635,5075,683,5038,738,5013,798,5003,810,5002,810,5002,870,5010,927,5032,976,5067,1016,5112,1043,5166,1056,5225,1057,5250,1057,5250,1050,5310,1028,5367,993,5416,948,5456,894,5483,835,5496,810,5497,810,5497,750,5490,693,5468,644,5433,604,5388,577,5334,564,5275,562,5250xe" filled="false" stroked="true" strokeweight="2.25pt" strokecolor="#a38182">
                  <v:path arrowok="t"/>
                  <v:stroke dashstyle="solid"/>
                </v:shape>
                <v:shape style="position:absolute;left:692;top:5115;width:226;height:261" type="#_x0000_t75" id="docshape12" stroked="false">
                  <v:imagedata r:id="rId6" o:title=""/>
                </v:shape>
                <v:shape style="position:absolute;left:562;top:5752;width:495;height:495" id="docshape13" coordorigin="562,5752" coordsize="495,495" path="m810,6247l750,6240,693,6218,644,6183,604,6138,577,6084,564,6025,562,6000,563,5988,573,5928,598,5873,635,5825,683,5788,738,5763,798,5753,810,5752,822,5753,882,5763,937,5788,985,5825,1022,5873,1047,5928,1057,5988,1057,6000,1057,6012,1047,6072,1022,6127,985,6175,937,6212,882,6237,822,6247,810,6247xe" filled="true" fillcolor="#a38182" stroked="false">
                  <v:path arrowok="t"/>
                  <v:fill type="solid"/>
                </v:shape>
                <v:shape style="position:absolute;left:562;top:5752;width:495;height:495" id="docshape14" coordorigin="562,5752" coordsize="495,495" path="m562,6000l562,6000,563,5988,573,5928,598,5873,635,5825,683,5788,738,5763,798,5753,810,5752,810,5752,870,5760,927,5782,976,5817,1016,5862,1043,5916,1056,5975,1057,6000,1057,6000,1050,6060,1028,6117,993,6166,948,6206,894,6233,835,6246,810,6247,810,6247,750,6240,693,6218,644,6183,604,6138,577,6084,564,6025,562,6000xe" filled="false" stroked="true" strokeweight="2.25pt" strokecolor="#a38182">
                  <v:path arrowok="t"/>
                  <v:stroke dashstyle="solid"/>
                </v:shape>
                <v:shape style="position:absolute;left:675;top:5865;width:259;height:255" type="#_x0000_t75" id="docshape1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Coaching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marketers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4" w:lineRule="auto" w:before="35" w:after="0"/>
        <w:ind w:left="411" w:right="22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Coordinated the annual giving campaign across email, direct mail,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two donor events, supporting a $1.4M revenue goal.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7" w:after="0"/>
        <w:ind w:left="411" w:right="3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the WordPress site and grew the monthly e-newsletter list from about 4,100 to 7,300 subscribers.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43" w:lineRule="exact" w:before="59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grant-report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communications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copy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foundation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funders.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38" w:after="0"/>
        <w:ind w:left="411" w:right="76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social channels and trained two seasonal volunteers on the brand </w:t>
      </w:r>
      <w:r>
        <w:rPr>
          <w:spacing w:val="-2"/>
          <w:w w:val="105"/>
          <w:sz w:val="18"/>
        </w:rPr>
        <w:t>guide.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850"/>
          <w:cols w:num="2" w:equalWidth="0">
            <w:col w:w="2731" w:space="1361"/>
            <w:col w:w="655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6500" cy="10706100"/>
                          <a:chExt cx="247650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765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0706100">
                                <a:moveTo>
                                  <a:pt x="24764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697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2476500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771650">
                                <a:moveTo>
                                  <a:pt x="2476499" y="1771649"/>
                                </a:moveTo>
                                <a:lnTo>
                                  <a:pt x="0" y="177164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771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66974" y="323849"/>
                            <a:ext cx="9525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771650">
                                <a:moveTo>
                                  <a:pt x="9524" y="1771649"/>
                                </a:moveTo>
                                <a:lnTo>
                                  <a:pt x="0" y="17716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771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23849"/>
                            <a:ext cx="2466975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771650">
                                <a:moveTo>
                                  <a:pt x="2466974" y="1771649"/>
                                </a:moveTo>
                                <a:lnTo>
                                  <a:pt x="0" y="17716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771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5pt;height:843pt;mso-position-horizontal-relative:page;mso-position-vertical-relative:page;z-index:15729152" id="docshapegroup16" coordorigin="0,0" coordsize="3900,16860">
                <v:rect style="position:absolute;left:0;top:0;width:3900;height:16860" id="docshape17" filled="true" fillcolor="#a38182" stroked="false">
                  <v:fill opacity="32899f" type="solid"/>
                </v:rect>
                <v:rect style="position:absolute;left:3885;top:0;width:15;height:16860" id="docshape18" filled="true" fillcolor="#000000" stroked="false">
                  <v:fill type="solid"/>
                </v:rect>
                <v:rect style="position:absolute;left:0;top:510;width:3900;height:2790" id="docshape19" filled="true" fillcolor="#ffffff" stroked="false">
                  <v:fill type="solid"/>
                </v:rect>
                <v:rect style="position:absolute;left:3885;top:510;width:15;height:2790" id="docshape20" filled="true" fillcolor="#000000" stroked="false">
                  <v:fill type="solid"/>
                </v:rect>
                <v:rect style="position:absolute;left:0;top:510;width:3885;height:2790" id="docshape21" filled="true" fillcolor="#a38182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78"/>
      </w:pPr>
    </w:p>
    <w:p>
      <w:pPr>
        <w:spacing w:line="268" w:lineRule="auto" w:before="0"/>
        <w:ind w:left="3982" w:right="209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INTERN</w:t>
      </w:r>
      <w:r>
        <w:rPr>
          <w:spacing w:val="-1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1"/>
          <w:w w:val="105"/>
          <w:position w:val="2"/>
          <w:sz w:val="18"/>
        </w:rPr>
        <w:t> </w:t>
      </w:r>
      <w:r>
        <w:rPr>
          <w:w w:val="105"/>
          <w:sz w:val="18"/>
        </w:rPr>
        <w:t>BOUNDARY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WATERS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OUTFITTERS,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ELY,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MN 2016 – 2017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0" w:after="0"/>
        <w:ind w:left="4503" w:right="221" w:hanging="298"/>
        <w:jc w:val="left"/>
        <w:rPr>
          <w:sz w:val="18"/>
        </w:rPr>
      </w:pPr>
      <w:r>
        <w:rPr>
          <w:w w:val="105"/>
          <w:sz w:val="18"/>
        </w:rPr>
        <w:t>Wrote product descriptions for roughly 120 SKUs on the new Shopify </w:t>
      </w:r>
      <w:r>
        <w:rPr>
          <w:spacing w:val="-2"/>
          <w:w w:val="105"/>
          <w:sz w:val="18"/>
        </w:rPr>
        <w:t>store.</w:t>
      </w:r>
    </w:p>
    <w:p>
      <w:pPr>
        <w:pStyle w:val="ListParagraph"/>
        <w:numPr>
          <w:ilvl w:val="1"/>
          <w:numId w:val="2"/>
        </w:numPr>
        <w:tabs>
          <w:tab w:pos="4502" w:val="left" w:leader="none"/>
        </w:tabs>
        <w:spacing w:line="336" w:lineRule="exact" w:before="58" w:after="0"/>
        <w:ind w:left="4502" w:right="0" w:hanging="296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expos.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18" w:after="0"/>
        <w:ind w:left="4503" w:right="312" w:hanging="298"/>
        <w:jc w:val="left"/>
        <w:rPr>
          <w:sz w:val="18"/>
        </w:rPr>
      </w:pPr>
      <w:r>
        <w:rPr>
          <w:w w:val="105"/>
          <w:sz w:val="18"/>
        </w:rPr>
        <w:t>Built the first version of the trip-planning email series, still in rotation when I left.</w:t>
      </w:r>
    </w:p>
    <w:sectPr>
      <w:pgSz w:w="11920" w:h="16860"/>
      <w:pgMar w:top="0" w:bottom="0" w:left="42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0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2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4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4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57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2026-06-30T10:30:10Z</dcterms:created>
  <dcterms:modified xsi:type="dcterms:W3CDTF">2026-06-30T10:30:10Z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2026-06-30T00:00:00Z</vt:filetime>
  </property>
  <property fmtid="{D5CDD505-2E9C-101B-9397-08002B2CF9AE}" pid="5" name="Producer">
    <vt:lpwstr>pdf-merger-js</vt:lpwstr>
  </property>
</Properties>
</file>