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(916)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555-0142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maya.ellsworth@example.com</w:t>
        </w:r>
      </w:hyperlink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9"/>
          <w:w w:val="105"/>
          <w:sz w:val="18"/>
        </w:rPr>
        <w:t> </w:t>
      </w:r>
      <w:r>
        <w:rPr>
          <w:color w:val="FFFFFF"/>
          <w:w w:val="105"/>
          <w:sz w:val="16"/>
        </w:rPr>
        <w:t>Sacramento,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CA</w:t>
      </w:r>
      <w:r>
        <w:rPr>
          <w:color w:val="FFFFFF"/>
          <w:spacing w:val="7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Kevin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7"/>
          <w:sz w:val="74"/>
        </w:rPr>
        <w:t>Wright</w:t>
      </w:r>
    </w:p>
    <w:p>
      <w:pPr>
        <w:pStyle w:val="Heading2"/>
      </w:pPr>
      <w:r>
        <w:rPr>
          <w:color w:val="FFFFFF"/>
        </w:rPr>
        <w:t>Personal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Trainer</w:t>
      </w:r>
    </w:p>
    <w:p>
      <w:pPr>
        <w:spacing w:line="273" w:lineRule="auto" w:before="178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NASM-certified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personal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trainer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7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coaching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general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population,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post-rehab,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youth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athletic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clients.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Blend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strength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programming 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habit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coaching,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retaining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80%+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clients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past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month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six.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1-on-1,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semi-private,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small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group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sessions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both club floor and remote app delivery.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-18814</wp:posOffset>
                </wp:positionV>
                <wp:extent cx="2238375" cy="3048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481481pt;width:176.25pt;height:24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83" w:lineRule="auto" w:before="134"/>
        <w:ind w:left="576"/>
        <w:rPr>
          <w:position w:val="2"/>
        </w:rPr>
      </w:pPr>
      <w:r>
        <w:rPr>
          <w:w w:val="105"/>
        </w:rPr>
        <w:t>B.S. Kinesiology, California State University, Chico, 2017 </w:t>
      </w:r>
      <w:r>
        <w:rPr>
          <w:w w:val="105"/>
          <w:position w:val="2"/>
        </w:rPr>
        <w:t>|</w:t>
      </w:r>
    </w:p>
    <w:p>
      <w:pPr>
        <w:pStyle w:val="BodyText"/>
        <w:spacing w:before="140"/>
      </w:pPr>
    </w:p>
    <w:p>
      <w:pPr>
        <w:pStyle w:val="BodyText"/>
        <w:spacing w:line="283" w:lineRule="auto"/>
        <w:ind w:left="576"/>
        <w:rPr>
          <w:position w:val="2"/>
        </w:rPr>
      </w:pPr>
      <w:r>
        <w:rPr>
          <w:w w:val="105"/>
        </w:rPr>
        <w:t>NASM</w:t>
      </w:r>
      <w:r>
        <w:rPr>
          <w:spacing w:val="-3"/>
          <w:w w:val="105"/>
        </w:rPr>
        <w:t> </w:t>
      </w:r>
      <w:r>
        <w:rPr>
          <w:w w:val="105"/>
        </w:rPr>
        <w:t>Certified</w:t>
      </w:r>
      <w:r>
        <w:rPr>
          <w:spacing w:val="-2"/>
          <w:w w:val="105"/>
        </w:rPr>
        <w:t> </w:t>
      </w:r>
      <w:r>
        <w:rPr>
          <w:w w:val="105"/>
        </w:rPr>
        <w:t>Personal</w:t>
      </w:r>
      <w:r>
        <w:rPr>
          <w:spacing w:val="-2"/>
          <w:w w:val="105"/>
        </w:rPr>
        <w:t> </w:t>
      </w:r>
      <w:r>
        <w:rPr>
          <w:w w:val="105"/>
        </w:rPr>
        <w:t>Trainer (CPT), recertified 2024 </w:t>
      </w:r>
      <w:r>
        <w:rPr>
          <w:w w:val="105"/>
          <w:position w:val="2"/>
        </w:rPr>
        <w:t>|</w:t>
      </w:r>
    </w:p>
    <w:p>
      <w:pPr>
        <w:pStyle w:val="BodyText"/>
        <w:spacing w:before="154"/>
      </w:pPr>
    </w:p>
    <w:p>
      <w:pPr>
        <w:pStyle w:val="BodyText"/>
        <w:spacing w:line="264" w:lineRule="auto"/>
        <w:ind w:left="576"/>
        <w:rPr>
          <w:position w:val="2"/>
        </w:rPr>
      </w:pPr>
      <w:r>
        <w:rPr>
          <w:w w:val="105"/>
        </w:rPr>
        <w:t>Precision Nutrition Level 1 Coach, 2020 </w:t>
      </w:r>
      <w:r>
        <w:rPr>
          <w:w w:val="105"/>
          <w:position w:val="2"/>
        </w:rPr>
        <w:t>|</w:t>
      </w:r>
    </w:p>
    <w:p>
      <w:pPr>
        <w:pStyle w:val="BodyText"/>
        <w:spacing w:before="173"/>
      </w:pPr>
    </w:p>
    <w:p>
      <w:pPr>
        <w:pStyle w:val="BodyText"/>
        <w:spacing w:line="283" w:lineRule="auto"/>
        <w:ind w:left="576"/>
        <w:rPr>
          <w:position w:val="2"/>
        </w:rPr>
      </w:pPr>
      <w:r>
        <w:rPr>
          <w:w w:val="105"/>
        </w:rPr>
        <w:t>CPR/AED and First Aid, American Red Cross </w:t>
      </w:r>
      <w:r>
        <w:rPr>
          <w:w w:val="105"/>
          <w:position w:val="2"/>
        </w:rPr>
        <w:t>|</w:t>
      </w: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Senior</w:t>
      </w:r>
      <w:r>
        <w:rPr>
          <w:spacing w:val="12"/>
          <w:w w:val="105"/>
        </w:rPr>
        <w:t> </w:t>
      </w:r>
      <w:r>
        <w:rPr>
          <w:w w:val="105"/>
        </w:rPr>
        <w:t>Personal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Trainer</w:t>
      </w:r>
    </w:p>
    <w:p>
      <w:pPr>
        <w:pStyle w:val="BodyText"/>
        <w:spacing w:before="37"/>
        <w:ind w:left="576"/>
      </w:pPr>
      <w:r>
        <w:rPr/>
        <w:t>Riverbend</w:t>
      </w:r>
      <w:r>
        <w:rPr>
          <w:spacing w:val="34"/>
        </w:rPr>
        <w:t> </w:t>
      </w:r>
      <w:r>
        <w:rPr/>
        <w:t>Athletic</w:t>
      </w:r>
      <w:r>
        <w:rPr>
          <w:spacing w:val="34"/>
        </w:rPr>
        <w:t> </w:t>
      </w:r>
      <w:r>
        <w:rPr/>
        <w:t>Club,</w:t>
      </w:r>
      <w:r>
        <w:rPr>
          <w:spacing w:val="34"/>
        </w:rPr>
        <w:t> </w:t>
      </w:r>
      <w:r>
        <w:rPr/>
        <w:t>Sacramento,</w:t>
      </w:r>
      <w:r>
        <w:rPr>
          <w:spacing w:val="34"/>
        </w:rPr>
        <w:t> </w:t>
      </w:r>
      <w:r>
        <w:rPr/>
        <w:t>CA,</w:t>
      </w:r>
      <w:r>
        <w:rPr>
          <w:spacing w:val="31"/>
        </w:rPr>
        <w:t>  </w:t>
      </w:r>
      <w:r>
        <w:rPr>
          <w:position w:val="2"/>
        </w:rPr>
        <w:t>|</w:t>
      </w:r>
      <w:r>
        <w:rPr>
          <w:spacing w:val="34"/>
          <w:position w:val="2"/>
        </w:rPr>
        <w:t> </w:t>
      </w:r>
      <w:r>
        <w:rPr/>
        <w:t>2021</w:t>
      </w:r>
      <w:r>
        <w:rPr>
          <w:spacing w:val="34"/>
        </w:rPr>
        <w:t> </w:t>
      </w:r>
      <w:r>
        <w:rPr/>
        <w:t>–</w:t>
      </w:r>
      <w:r>
        <w:rPr>
          <w:spacing w:val="34"/>
        </w:rPr>
        <w:t> </w:t>
      </w:r>
      <w:r>
        <w:rPr>
          <w:spacing w:val="-2"/>
        </w:rPr>
        <w:t>Present</w: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4" w:lineRule="auto" w:before="1" w:after="0"/>
        <w:ind w:left="1004" w:right="167" w:hanging="298"/>
        <w:jc w:val="left"/>
        <w:rPr>
          <w:position w:val="-2"/>
          <w:sz w:val="31"/>
        </w:rPr>
      </w:pPr>
      <w:r>
        <w:rPr>
          <w:w w:val="105"/>
          <w:sz w:val="18"/>
        </w:rPr>
        <w:t>Manage a personal book of 38 active clients with average session retention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14 months, the highest on a coaching staff of 11.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7" w:after="0"/>
        <w:ind w:left="1004" w:right="71" w:hanging="298"/>
        <w:jc w:val="left"/>
        <w:rPr>
          <w:position w:val="-4"/>
          <w:sz w:val="31"/>
        </w:rPr>
      </w:pPr>
      <w:r>
        <w:rPr>
          <w:w w:val="105"/>
          <w:sz w:val="18"/>
        </w:rPr>
        <w:t>Built a 12-week post-physical-therapy strength program in partnership with two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local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clinics;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referrals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from the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clinics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now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drive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quarter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new</w:t>
      </w:r>
    </w:p>
    <w:p>
      <w:pPr>
        <w:pStyle w:val="BodyText"/>
        <w:spacing w:before="41"/>
        <w:ind w:left="1004"/>
      </w:pPr>
      <w:r>
        <w:rPr>
          <w:w w:val="105"/>
        </w:rPr>
        <w:t>sign-</w:t>
      </w:r>
      <w:r>
        <w:rPr>
          <w:spacing w:val="-4"/>
          <w:w w:val="105"/>
        </w:rPr>
        <w:t>ups.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102" w:after="0"/>
        <w:ind w:left="1004" w:right="115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a Saturday small-group barbell class (6-8 lifters) that has run continuously since 2022.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517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 two associate trainers on assessment intake, program writing, and price conversations after a free consult.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81" w:after="0"/>
        <w:ind w:left="1004" w:right="141" w:hanging="298"/>
        <w:jc w:val="left"/>
        <w:rPr>
          <w:position w:val="-4"/>
          <w:sz w:val="31"/>
        </w:rPr>
      </w:pPr>
      <w:r>
        <w:rPr>
          <w:w w:val="105"/>
          <w:sz w:val="18"/>
        </w:rPr>
        <w:t>Launched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remote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coaching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tier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TrueCoach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2023,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adding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~$1,800 in monthly recurring revenue without adding floor hours.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546" w:space="322"/>
            <w:col w:w="7911"/>
          </w:cols>
        </w:sect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66987" y="24383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87"/>
                                </a:moveTo>
                                <a:lnTo>
                                  <a:pt x="370827" y="66687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241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71724" y="2285999"/>
                            <a:ext cx="9525" cy="653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534150">
                                <a:moveTo>
                                  <a:pt x="9524" y="6534149"/>
                                </a:moveTo>
                                <a:lnTo>
                                  <a:pt x="0" y="6534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653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47651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65645" y="352412"/>
                                </a:lnTo>
                                <a:lnTo>
                                  <a:pt x="266065" y="352869"/>
                                </a:lnTo>
                                <a:lnTo>
                                  <a:pt x="296964" y="379958"/>
                                </a:lnTo>
                                <a:lnTo>
                                  <a:pt x="332562" y="400519"/>
                                </a:lnTo>
                                <a:lnTo>
                                  <a:pt x="371475" y="41372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50748" y="379958"/>
                                </a:lnTo>
                                <a:lnTo>
                                  <a:pt x="581647" y="352869"/>
                                </a:lnTo>
                                <a:lnTo>
                                  <a:pt x="582053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431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525781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52412"/>
                                </a:lnTo>
                                <a:lnTo>
                                  <a:pt x="259003" y="352412"/>
                                </a:lnTo>
                                <a:lnTo>
                                  <a:pt x="262204" y="356298"/>
                                </a:lnTo>
                                <a:lnTo>
                                  <a:pt x="292620" y="384797"/>
                                </a:lnTo>
                                <a:lnTo>
                                  <a:pt x="328028" y="406806"/>
                                </a:lnTo>
                                <a:lnTo>
                                  <a:pt x="367042" y="421487"/>
                                </a:lnTo>
                                <a:lnTo>
                                  <a:pt x="408165" y="428282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588695" y="352412"/>
                                </a:lnTo>
                                <a:lnTo>
                                  <a:pt x="2238362" y="35241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7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333999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840" id="docshapegroup2" coordorigin="0,0" coordsize="11919,16860">
                <v:shape style="position:absolute;left:3734;top:3600;width:15;height:13260" id="docshape3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4" filled="true" fillcolor="#424242" stroked="false">
                  <v:fill type="solid"/>
                </v:rect>
                <v:shape style="position:absolute;left:4199;top:3840;width:7719;height:675" id="docshape5" coordorigin="4200,3840" coordsize="7719,675" path="m11918,3945l4784,3945,4769,3930,4761,3923,4708,3885,4648,3858,4584,3843,4551,3840,4524,3840,4459,3849,4396,3870,4340,3902,4290,3946,4250,3998,4221,4057,4204,4120,4200,4180,4200,4191,4209,4256,4230,4319,4262,4375,4306,4425,4358,4465,4417,4494,4480,4511,4524,4515,4551,4515,4616,4506,4679,4485,4735,4453,4785,4409,4797,4395,11918,4395,11918,3945xe" filled="true" fillcolor="#e3a729" stroked="false">
                  <v:path arrowok="t"/>
                  <v:fill type="solid"/>
                </v:shape>
                <v:shape style="position:absolute;left:4335;top:3975;width:405;height:405" type="#_x0000_t75" id="docshape6" stroked="false">
                  <v:imagedata r:id="rId6" o:title=""/>
                </v:shape>
                <v:rect style="position:absolute;left:3735;top:3600;width:15;height:10290" id="docshape7" filled="true" fillcolor="#000000" stroked="false">
                  <v:fill type="solid"/>
                </v:rect>
                <v:shape style="position:absolute;left:0;top:3900;width:3525;height:660" id="docshape8" coordorigin="0,3900" coordsize="3525,660" path="m3525,3975l884,3975,876,3968,867,3962,811,3929,750,3908,686,3900,649,3900,585,3908,524,3929,468,3962,451,3975,0,3975,0,4455,418,4455,419,4456,468,4498,524,4531,585,4552,649,4560,686,4560,750,4552,811,4531,867,4498,916,4456,917,4455,3525,4455,3525,3975xe" filled="true" fillcolor="#e3a729" stroked="false">
                  <v:path arrowok="t"/>
                  <v:fill type="solid"/>
                </v:shape>
                <v:shape style="position:absolute;left:450;top:4005;width:435;height:450" type="#_x0000_t75" id="docshape9" stroked="false">
                  <v:imagedata r:id="rId7" o:title=""/>
                </v:shape>
                <v:shape style="position:absolute;left:0;top:8280;width:3525;height:675" id="docshape10" coordorigin="0,8280" coordsize="3525,675" path="m3525,8355l881,8355,874,8349,865,8342,809,8310,746,8289,681,8280,654,8280,589,8289,526,8310,470,8342,454,8355,0,8355,0,8835,408,8835,413,8841,461,8886,517,8921,578,8944,643,8954,654,8955,681,8955,746,8946,809,8925,865,8893,915,8849,927,8835,3525,8835,3525,8355xe" filled="true" fillcolor="#e3a729" stroked="false">
                  <v:path arrowok="t"/>
                  <v:fill type="solid"/>
                </v:shape>
                <v:shape style="position:absolute;left:450;top:8400;width:435;height:420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0" w:after="0"/>
        <w:ind w:left="873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-518953</wp:posOffset>
                </wp:positionV>
                <wp:extent cx="2238375" cy="3048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40.862514pt;width:176.25pt;height:24pt;mso-position-horizontal-relative:page;mso-position-vertical-relative:paragraph;z-index:15729152" type="#_x0000_t202" id="docshape12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Strength programming (linear and undulating)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79" w:hanging="298"/>
        <w:jc w:val="left"/>
        <w:rPr>
          <w:position w:val="-4"/>
          <w:sz w:val="31"/>
        </w:rPr>
      </w:pPr>
      <w:r>
        <w:rPr>
          <w:w w:val="105"/>
          <w:sz w:val="18"/>
        </w:rPr>
        <w:t>Movement screens (FMS, overhead squat assessment)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43" w:lineRule="exact" w:before="58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Post-rehab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progression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Pre/postnatal</w:t>
      </w:r>
      <w:r>
        <w:rPr>
          <w:spacing w:val="47"/>
          <w:sz w:val="18"/>
        </w:rPr>
        <w:t> </w:t>
      </w:r>
      <w:r>
        <w:rPr>
          <w:spacing w:val="-2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23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Nutrition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habit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coaching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Small-group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341" w:hanging="298"/>
        <w:jc w:val="left"/>
        <w:rPr>
          <w:position w:val="-4"/>
          <w:sz w:val="31"/>
        </w:rPr>
      </w:pPr>
      <w:r>
        <w:rPr>
          <w:sz w:val="18"/>
        </w:rPr>
        <w:t>TrueCoach, MyFitnessPal, </w:t>
      </w:r>
      <w:r>
        <w:rPr>
          <w:spacing w:val="-2"/>
          <w:w w:val="105"/>
          <w:sz w:val="18"/>
        </w:rPr>
        <w:t>MindBody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1029" w:hanging="298"/>
        <w:jc w:val="left"/>
        <w:rPr>
          <w:position w:val="-4"/>
          <w:sz w:val="31"/>
        </w:rPr>
      </w:pPr>
      <w:r>
        <w:rPr>
          <w:w w:val="105"/>
          <w:sz w:val="18"/>
        </w:rPr>
        <w:t>InBody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DEXA </w:t>
      </w:r>
      <w:r>
        <w:rPr>
          <w:spacing w:val="-2"/>
          <w:w w:val="105"/>
          <w:sz w:val="18"/>
        </w:rPr>
        <w:t>interpretation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62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Consultative sales and </w:t>
      </w:r>
      <w:r>
        <w:rPr>
          <w:spacing w:val="-2"/>
          <w:w w:val="105"/>
          <w:sz w:val="18"/>
        </w:rPr>
        <w:t>renewals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Personal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Trainer</w:t>
      </w:r>
    </w:p>
    <w:p>
      <w:pPr>
        <w:pStyle w:val="BodyText"/>
        <w:spacing w:before="36"/>
        <w:ind w:left="576"/>
      </w:pPr>
      <w:r>
        <w:rPr/>
        <w:t>Granite</w:t>
      </w:r>
      <w:r>
        <w:rPr>
          <w:spacing w:val="17"/>
        </w:rPr>
        <w:t> </w:t>
      </w:r>
      <w:r>
        <w:rPr/>
        <w:t>Peak</w:t>
      </w:r>
      <w:r>
        <w:rPr>
          <w:spacing w:val="18"/>
        </w:rPr>
        <w:t> </w:t>
      </w:r>
      <w:r>
        <w:rPr/>
        <w:t>Fitness,</w:t>
      </w:r>
      <w:r>
        <w:rPr>
          <w:spacing w:val="18"/>
        </w:rPr>
        <w:t> </w:t>
      </w:r>
      <w:r>
        <w:rPr/>
        <w:t>Reno,</w:t>
      </w:r>
      <w:r>
        <w:rPr>
          <w:spacing w:val="18"/>
        </w:rPr>
        <w:t> </w:t>
      </w:r>
      <w:r>
        <w:rPr/>
        <w:t>NV,</w:t>
      </w:r>
      <w:r>
        <w:rPr>
          <w:spacing w:val="57"/>
          <w:w w:val="150"/>
        </w:rPr>
        <w:t> </w:t>
      </w:r>
      <w:r>
        <w:rPr>
          <w:position w:val="2"/>
        </w:rPr>
        <w:t>|</w:t>
      </w:r>
      <w:r>
        <w:rPr>
          <w:spacing w:val="17"/>
          <w:position w:val="2"/>
        </w:rPr>
        <w:t> </w:t>
      </w:r>
      <w:r>
        <w:rPr/>
        <w:t>2018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4"/>
        </w:rPr>
        <w:t>2021</w:t>
      </w:r>
    </w:p>
    <w:p>
      <w:pPr>
        <w:pStyle w:val="BodyText"/>
        <w:spacing w:before="81"/>
      </w:pP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0" w:after="0"/>
        <w:ind w:left="1004" w:right="351" w:hanging="298"/>
        <w:jc w:val="left"/>
        <w:rPr>
          <w:position w:val="-4"/>
          <w:sz w:val="31"/>
        </w:rPr>
      </w:pPr>
      <w:r>
        <w:rPr>
          <w:w w:val="105"/>
          <w:sz w:val="18"/>
        </w:rPr>
        <w:t>Grew from 0 to a fully booked 32-session week within 11 months by working the club floor and running free InBody consults.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189" w:lineRule="auto" w:before="110" w:after="0"/>
        <w:ind w:left="1004" w:right="858" w:hanging="298"/>
        <w:jc w:val="left"/>
        <w:rPr>
          <w:position w:val="-4"/>
          <w:sz w:val="31"/>
        </w:rPr>
      </w:pPr>
      <w:r>
        <w:rPr>
          <w:w w:val="105"/>
          <w:sz w:val="18"/>
        </w:rPr>
        <w:t>Specialized in pre- and postnatal training; coached 24 clients 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pregnancy and return-to-lifting cycles.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1" w:lineRule="auto" w:before="98" w:after="0"/>
        <w:ind w:left="1004" w:right="638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a team of 6 trainers rewrite the new-member fitness assessment, cutting intake time from 60 to about 40 minutes.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04" w:lineRule="auto" w:before="77" w:after="0"/>
        <w:ind w:left="1004" w:right="239" w:hanging="298"/>
        <w:jc w:val="left"/>
        <w:rPr>
          <w:position w:val="-2"/>
          <w:sz w:val="31"/>
        </w:rPr>
      </w:pPr>
      <w:r>
        <w:rPr>
          <w:w w:val="105"/>
          <w:sz w:val="18"/>
        </w:rPr>
        <w:t>Maintained a client cancellation rate under 5% by texting reminders the night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before and rescheduling proactively.</w:t>
      </w:r>
    </w:p>
    <w:sectPr>
      <w:type w:val="continuous"/>
      <w:pgSz w:w="11920" w:h="16860"/>
      <w:pgMar w:top="420" w:bottom="280" w:left="0" w:right="141"/>
      <w:cols w:num="2" w:equalWidth="0">
        <w:col w:w="3456" w:space="413"/>
        <w:col w:w="79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669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ya.ellsworth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2026-06-23T16:20:59Z</dcterms:created>
  <dcterms:modified xsi:type="dcterms:W3CDTF">2026-06-23T16:20:59Z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