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328534" cy="23526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28534" cy="2352675"/>
                          <a:chExt cx="7328534" cy="2352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005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155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99580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328534" cy="2352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9"/>
                                <w:rPr>
                                  <w:rFonts w:ascii="Times New Roman"/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474" w:right="0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8259B0"/>
                                  <w:sz w:val="74"/>
                                </w:rPr>
                                <w:t>Larry</w:t>
                              </w:r>
                              <w:r>
                                <w:rPr>
                                  <w:b/>
                                  <w:color w:val="8259B0"/>
                                  <w:spacing w:val="-3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8259B0"/>
                                  <w:spacing w:val="-2"/>
                                  <w:sz w:val="74"/>
                                </w:rPr>
                                <w:t>Campbell</w:t>
                              </w:r>
                            </w:p>
                            <w:p>
                              <w:pPr>
                                <w:spacing w:before="86"/>
                                <w:ind w:left="4474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259B0"/>
                                  <w:sz w:val="22"/>
                                </w:rPr>
                                <w:t>Sales</w:t>
                              </w:r>
                              <w:r>
                                <w:rPr>
                                  <w:color w:val="8259B0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259B0"/>
                                  <w:spacing w:val="-2"/>
                                  <w:sz w:val="22"/>
                                </w:rPr>
                                <w:t>Representative</w:t>
                              </w:r>
                            </w:p>
                            <w:p>
                              <w:pPr>
                                <w:spacing w:line="290" w:lineRule="auto" w:before="250"/>
                                <w:ind w:left="4474" w:right="0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Senior sales representative with twelve years in enterprise software and cloud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infrastructure. Carry seven-ﬁgure quotas, close multi-year deals with procurement and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legal in the room, and have built two territories from scratch. Strongest in regulated industries where deal cycles run 9-15 months.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7.050pt;height:185.25pt;mso-position-horizontal-relative:char;mso-position-vertical-relative:line" id="docshapegroup1" coordorigin="0,0" coordsize="11541,3705">
                <v:shape style="position:absolute;left:0;top:0;width:4092;height:2655" id="docshape2" coordorigin="0,0" coordsize="4092,2655" path="m10,2655l0,2655,0,0,4092,0,4092,771,10,2655xe" filled="true" fillcolor="#8259b0" stroked="false">
                  <v:path arrowok="t"/>
                  <v:fill type="solid"/>
                </v:shape>
                <v:shape style="position:absolute;left:448;top:630;width:3060;height:3075" type="#_x0000_t75" id="docshape3" stroked="false">
                  <v:imagedata r:id="rId5" o:title=""/>
                </v:shape>
                <v:shape style="position:absolute;left:538;top:735;width:2880;height:2880" type="#_x0000_t75" id="docshape4" stroked="false">
                  <v:imagedata r:id="rId6" o:title=""/>
                </v:shape>
                <v:rect style="position:absolute;left:4093;top:3540;width:7425;height:15" id="docshape5" filled="true" fillcolor="#8259b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541;height:370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19"/>
                          <w:rPr>
                            <w:rFonts w:ascii="Times New Roman"/>
                            <w:sz w:val="74"/>
                          </w:rPr>
                        </w:pPr>
                      </w:p>
                      <w:p>
                        <w:pPr>
                          <w:spacing w:before="1"/>
                          <w:ind w:left="4474" w:right="0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8259B0"/>
                            <w:sz w:val="74"/>
                          </w:rPr>
                          <w:t>Larry</w:t>
                        </w:r>
                        <w:r>
                          <w:rPr>
                            <w:b/>
                            <w:color w:val="8259B0"/>
                            <w:spacing w:val="-3"/>
                            <w:sz w:val="74"/>
                          </w:rPr>
                          <w:t> </w:t>
                        </w:r>
                        <w:r>
                          <w:rPr>
                            <w:color w:val="8259B0"/>
                            <w:spacing w:val="-2"/>
                            <w:sz w:val="74"/>
                          </w:rPr>
                          <w:t>Campbell</w:t>
                        </w:r>
                      </w:p>
                      <w:p>
                        <w:pPr>
                          <w:spacing w:before="86"/>
                          <w:ind w:left="4474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259B0"/>
                            <w:sz w:val="22"/>
                          </w:rPr>
                          <w:t>Sales</w:t>
                        </w:r>
                        <w:r>
                          <w:rPr>
                            <w:color w:val="8259B0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8259B0"/>
                            <w:spacing w:val="-2"/>
                            <w:sz w:val="22"/>
                          </w:rPr>
                          <w:t>Representative</w:t>
                        </w:r>
                      </w:p>
                      <w:p>
                        <w:pPr>
                          <w:spacing w:line="290" w:lineRule="auto" w:before="250"/>
                          <w:ind w:left="4474" w:right="0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Senior sales representative with twelve years in enterprise software and cloud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infrastructure. Carry seven-ﬁgure quotas, close multi-year deals with procurement and </w:t>
                        </w:r>
                        <w:r>
                          <w:rPr>
                            <w:w w:val="105"/>
                            <w:sz w:val="18"/>
                          </w:rPr>
                          <w:t>legal in the room, and have built two territories from scratch. Strongest in regulated industries where deal cycles run 9-15 months.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  <w:spacing w:before="156"/>
        <w:rPr>
          <w:rFonts w:ascii="Times New Roman"/>
          <w:sz w:val="16"/>
        </w:rPr>
      </w:pPr>
    </w:p>
    <w:p>
      <w:pPr>
        <w:pStyle w:val="Heading1"/>
      </w:pPr>
      <w:r>
        <w:rPr>
          <w:smallCaps/>
          <w:color w:val="8259B0"/>
          <w:spacing w:val="-2"/>
          <w:w w:val="105"/>
        </w:rPr>
        <w:t>Contact</w:t>
      </w:r>
      <w:r>
        <w:rPr>
          <w:smallCaps/>
          <w:color w:val="8259B0"/>
          <w:spacing w:val="-7"/>
          <w:w w:val="105"/>
        </w:rPr>
        <w:t> </w:t>
      </w:r>
      <w:r>
        <w:rPr>
          <w:smallCaps/>
          <w:color w:val="8259B0"/>
          <w:spacing w:val="-2"/>
          <w:w w:val="105"/>
        </w:rPr>
        <w:t>Information</w:t>
      </w:r>
    </w:p>
    <w:p>
      <w:pPr>
        <w:pStyle w:val="BodyText"/>
        <w:spacing w:before="103"/>
        <w:rPr>
          <w:b/>
          <w:sz w:val="16"/>
        </w:rPr>
      </w:pPr>
    </w:p>
    <w:p>
      <w:pPr>
        <w:spacing w:before="0"/>
        <w:ind w:left="705" w:right="0" w:firstLine="0"/>
        <w:jc w:val="left"/>
        <w:rPr>
          <w:sz w:val="20"/>
        </w:rPr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1F1F1F"/>
          <w:sz w:val="20"/>
        </w:rPr>
        <w:t>(425) 555-0119</w:t>
      </w:r>
    </w:p>
    <w:p>
      <w:pPr>
        <w:spacing w:line="331" w:lineRule="auto" w:before="104"/>
        <w:ind w:left="706" w:right="184" w:firstLine="19"/>
        <w:jc w:val="left"/>
        <w:rPr>
          <w:sz w:val="20"/>
        </w:rPr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hyperlink r:id="rId9">
        <w:r>
          <w:rPr>
            <w:color w:val="1F1F1F"/>
            <w:sz w:val="20"/>
          </w:rPr>
          <w:t>k.volkov@example.com</w:t>
        </w:r>
      </w:hyperlink>
      <w:r>
        <w:rPr>
          <w:color w:val="1F1F1F"/>
          <w:sz w:val="20"/>
        </w:rPr>
        <w:t> </w:t>
      </w:r>
      <w:r>
        <w:rPr>
          <w:color w:val="1F1F1F"/>
          <w:position w:val="-10"/>
          <w:sz w:val="20"/>
        </w:rPr>
        <w:drawing>
          <wp:inline distT="0" distB="0" distL="0" distR="0">
            <wp:extent cx="199480" cy="20076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0"/>
          <w:sz w:val="20"/>
        </w:rPr>
      </w:r>
      <w:r>
        <w:rPr>
          <w:rFonts w:ascii="Times New Roman"/>
          <w:color w:val="1F1F1F"/>
          <w:spacing w:val="80"/>
          <w:sz w:val="20"/>
        </w:rPr>
        <w:t> </w:t>
      </w:r>
      <w:r>
        <w:rPr>
          <w:color w:val="1F1F1F"/>
          <w:sz w:val="20"/>
        </w:rPr>
        <w:t>Bellevue, WA 12345</w:t>
      </w:r>
    </w:p>
    <w:p>
      <w:pPr>
        <w:pStyle w:val="BodyText"/>
        <w:spacing w:before="210"/>
        <w:rPr>
          <w:sz w:val="20"/>
        </w:rPr>
      </w:pPr>
    </w:p>
    <w:p>
      <w:pPr>
        <w:pStyle w:val="Heading1"/>
        <w:spacing w:before="0"/>
      </w:pPr>
      <w:r>
        <w:rPr>
          <w:smallCaps/>
          <w:color w:val="8259B0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78" w:lineRule="auto"/>
        <w:ind w:left="521" w:right="184"/>
      </w:pPr>
      <w:r>
        <w:rPr>
          <w:spacing w:val="-2"/>
          <w:w w:val="105"/>
        </w:rPr>
        <w:t>M.B.A.,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Washington Foster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Business,</w:t>
      </w:r>
      <w:r>
        <w:rPr>
          <w:spacing w:val="-4"/>
          <w:w w:val="105"/>
        </w:rPr>
        <w:t> 2018</w:t>
      </w:r>
    </w:p>
    <w:p>
      <w:pPr>
        <w:pStyle w:val="BodyText"/>
        <w:spacing w:before="47"/>
      </w:pPr>
    </w:p>
    <w:p>
      <w:pPr>
        <w:pStyle w:val="BodyText"/>
        <w:spacing w:line="261" w:lineRule="auto" w:before="1"/>
        <w:ind w:left="521"/>
      </w:pPr>
      <w:r>
        <w:rPr>
          <w:spacing w:val="-2"/>
          <w:w w:val="105"/>
        </w:rPr>
        <w:t>B.A.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Economics,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Oregon, </w:t>
      </w:r>
      <w:r>
        <w:rPr>
          <w:spacing w:val="-4"/>
          <w:w w:val="105"/>
        </w:rPr>
        <w:t>2012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</w:pPr>
      <w:r>
        <w:rPr>
          <w:smallCaps/>
          <w:color w:val="8259B0"/>
          <w:w w:val="105"/>
        </w:rPr>
        <w:t>Key </w:t>
      </w:r>
      <w:r>
        <w:rPr>
          <w:smallCaps/>
          <w:color w:val="8259B0"/>
          <w:spacing w:val="-2"/>
          <w:w w:val="105"/>
        </w:rPr>
        <w:t>Skills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61" w:lineRule="auto" w:before="0" w:after="0"/>
        <w:ind w:left="819" w:right="359" w:hanging="295"/>
        <w:jc w:val="left"/>
        <w:rPr>
          <w:sz w:val="18"/>
        </w:rPr>
      </w:pPr>
      <w:r>
        <w:rPr>
          <w:spacing w:val="-2"/>
          <w:w w:val="105"/>
          <w:sz w:val="18"/>
        </w:rPr>
        <w:t>Enterprise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named-account selling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4" w:after="0"/>
        <w:ind w:left="819" w:right="0" w:hanging="295"/>
        <w:jc w:val="left"/>
        <w:rPr>
          <w:sz w:val="18"/>
        </w:rPr>
      </w:pPr>
      <w:r>
        <w:rPr>
          <w:sz w:val="18"/>
        </w:rPr>
        <w:t>Multi-year</w:t>
      </w:r>
      <w:r>
        <w:rPr>
          <w:spacing w:val="14"/>
          <w:sz w:val="18"/>
        </w:rPr>
        <w:t> </w:t>
      </w:r>
      <w:r>
        <w:rPr>
          <w:sz w:val="18"/>
        </w:rPr>
        <w:t>contract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61" w:lineRule="auto" w:before="123" w:after="0"/>
        <w:ind w:left="819" w:right="122" w:hanging="295"/>
        <w:jc w:val="left"/>
        <w:rPr>
          <w:sz w:val="18"/>
        </w:rPr>
      </w:pPr>
      <w:r>
        <w:rPr>
          <w:spacing w:val="-2"/>
          <w:w w:val="105"/>
          <w:sz w:val="18"/>
        </w:rPr>
        <w:t>MEDDPICC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Command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the Message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78" w:lineRule="auto" w:before="104" w:after="0"/>
        <w:ind w:left="819" w:right="700" w:hanging="295"/>
        <w:jc w:val="left"/>
        <w:rPr>
          <w:sz w:val="18"/>
        </w:rPr>
      </w:pPr>
      <w:r>
        <w:rPr>
          <w:spacing w:val="-2"/>
          <w:w w:val="105"/>
          <w:sz w:val="18"/>
        </w:rPr>
        <w:t>Account-based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selling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with </w:t>
      </w:r>
      <w:r>
        <w:rPr>
          <w:w w:val="105"/>
          <w:sz w:val="18"/>
        </w:rPr>
        <w:t>marketing and SDRs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0" w:after="0"/>
        <w:ind w:left="819" w:right="0" w:hanging="295"/>
        <w:jc w:val="left"/>
        <w:rPr>
          <w:sz w:val="18"/>
        </w:rPr>
      </w:pPr>
      <w:r>
        <w:rPr>
          <w:sz w:val="18"/>
        </w:rPr>
        <w:t>Procurement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legal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navigation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8" w:after="0"/>
        <w:ind w:left="819" w:right="0" w:hanging="295"/>
        <w:jc w:val="left"/>
        <w:rPr>
          <w:sz w:val="18"/>
        </w:rPr>
      </w:pPr>
      <w:r>
        <w:rPr>
          <w:spacing w:val="-2"/>
          <w:w w:val="105"/>
          <w:sz w:val="18"/>
        </w:rPr>
        <w:t>Forecasting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90%+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accuracy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3" w:after="0"/>
        <w:ind w:left="819" w:right="0" w:hanging="295"/>
        <w:jc w:val="left"/>
        <w:rPr>
          <w:sz w:val="18"/>
        </w:rPr>
      </w:pPr>
      <w:r>
        <w:rPr>
          <w:sz w:val="18"/>
        </w:rPr>
        <w:t>Salesforce,</w:t>
      </w:r>
      <w:r>
        <w:rPr>
          <w:spacing w:val="12"/>
          <w:sz w:val="18"/>
        </w:rPr>
        <w:t> </w:t>
      </w:r>
      <w:r>
        <w:rPr>
          <w:sz w:val="18"/>
        </w:rPr>
        <w:t>Clari,</w:t>
      </w:r>
      <w:r>
        <w:rPr>
          <w:spacing w:val="13"/>
          <w:sz w:val="18"/>
        </w:rPr>
        <w:t> </w:t>
      </w:r>
      <w:r>
        <w:rPr>
          <w:sz w:val="18"/>
        </w:rPr>
        <w:t>Gong,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Outreach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3" w:after="0"/>
        <w:ind w:left="819" w:right="0" w:hanging="295"/>
        <w:jc w:val="left"/>
        <w:rPr>
          <w:sz w:val="18"/>
        </w:rPr>
      </w:pPr>
      <w:r>
        <w:rPr>
          <w:spacing w:val="-2"/>
          <w:w w:val="105"/>
          <w:sz w:val="18"/>
        </w:rPr>
        <w:t>Coaching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rep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3" w:after="0"/>
        <w:ind w:left="819" w:right="0" w:hanging="295"/>
        <w:jc w:val="left"/>
        <w:rPr>
          <w:sz w:val="18"/>
        </w:rPr>
      </w:pPr>
      <w:r>
        <w:rPr>
          <w:spacing w:val="-2"/>
          <w:w w:val="105"/>
          <w:sz w:val="18"/>
        </w:rPr>
        <w:t>Pricing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discount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strategy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78" w:lineRule="auto" w:before="108" w:after="0"/>
        <w:ind w:left="819" w:right="63" w:hanging="295"/>
        <w:jc w:val="left"/>
        <w:rPr>
          <w:sz w:val="18"/>
        </w:rPr>
      </w:pPr>
      <w:r>
        <w:rPr>
          <w:spacing w:val="-2"/>
          <w:w w:val="105"/>
          <w:sz w:val="18"/>
        </w:rPr>
        <w:t>Regulated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industry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selling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(HIPAA, </w:t>
      </w:r>
      <w:r>
        <w:rPr>
          <w:w w:val="105"/>
          <w:sz w:val="18"/>
        </w:rPr>
        <w:t>SOC 2, FINRA)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8259B0"/>
          <w:spacing w:val="-2"/>
          <w:w w:val="105"/>
        </w:rPr>
        <w:t>Professional</w:t>
      </w:r>
      <w:r>
        <w:rPr>
          <w:smallCaps/>
          <w:color w:val="8259B0"/>
          <w:spacing w:val="6"/>
          <w:w w:val="105"/>
        </w:rPr>
        <w:t> </w:t>
      </w:r>
      <w:r>
        <w:rPr>
          <w:smallCaps/>
          <w:color w:val="8259B0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503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Senior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Enterprise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Sales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Representative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2020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503"/>
      </w:pPr>
      <w:r>
        <w:rPr/>
        <w:t>Cascadia</w:t>
      </w:r>
      <w:r>
        <w:rPr>
          <w:spacing w:val="14"/>
        </w:rPr>
        <w:t> </w:t>
      </w:r>
      <w:r>
        <w:rPr/>
        <w:t>Cloud</w:t>
      </w:r>
      <w:r>
        <w:rPr>
          <w:spacing w:val="15"/>
        </w:rPr>
        <w:t> </w:t>
      </w:r>
      <w:r>
        <w:rPr/>
        <w:t>Systems,</w:t>
      </w:r>
      <w:r>
        <w:rPr>
          <w:spacing w:val="15"/>
        </w:rPr>
        <w:t> </w:t>
      </w:r>
      <w:r>
        <w:rPr/>
        <w:t>Bellevue,</w:t>
      </w:r>
      <w:r>
        <w:rPr>
          <w:spacing w:val="15"/>
        </w:rPr>
        <w:t> </w:t>
      </w:r>
      <w:r>
        <w:rPr>
          <w:spacing w:val="-5"/>
        </w:rPr>
        <w:t>WA</w:t>
      </w:r>
    </w:p>
    <w:p>
      <w:pPr>
        <w:pStyle w:val="BodyText"/>
        <w:spacing w:before="21"/>
      </w:pPr>
    </w:p>
    <w:p>
      <w:pPr>
        <w:pStyle w:val="BodyText"/>
        <w:tabs>
          <w:tab w:pos="1191" w:val="left" w:leader="none"/>
        </w:tabs>
        <w:spacing w:line="278" w:lineRule="auto"/>
        <w:ind w:left="1191" w:right="769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Own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14-account</w:t>
      </w:r>
      <w:r>
        <w:rPr>
          <w:spacing w:val="-13"/>
          <w:w w:val="105"/>
        </w:rPr>
        <w:t> </w:t>
      </w:r>
      <w:r>
        <w:rPr>
          <w:w w:val="105"/>
        </w:rPr>
        <w:t>named</w:t>
      </w:r>
      <w:r>
        <w:rPr>
          <w:spacing w:val="-1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Fortune</w:t>
      </w:r>
      <w:r>
        <w:rPr>
          <w:spacing w:val="-13"/>
          <w:w w:val="105"/>
        </w:rPr>
        <w:t> </w:t>
      </w:r>
      <w:r>
        <w:rPr>
          <w:w w:val="105"/>
        </w:rPr>
        <w:t>1000</w:t>
      </w:r>
      <w:r>
        <w:rPr>
          <w:spacing w:val="-13"/>
          <w:w w:val="105"/>
        </w:rPr>
        <w:t> </w:t>
      </w:r>
      <w:r>
        <w:rPr>
          <w:w w:val="105"/>
        </w:rPr>
        <w:t>ﬁnancial</w:t>
      </w:r>
      <w:r>
        <w:rPr>
          <w:spacing w:val="-14"/>
          <w:w w:val="105"/>
        </w:rPr>
        <w:t> </w:t>
      </w:r>
      <w:r>
        <w:rPr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and healthcare logos in the Paciﬁc Northwest.</w:t>
      </w:r>
    </w:p>
    <w:p>
      <w:pPr>
        <w:pStyle w:val="BodyText"/>
        <w:tabs>
          <w:tab w:pos="1191" w:val="left" w:leader="none"/>
        </w:tabs>
        <w:spacing w:line="261" w:lineRule="auto" w:before="90"/>
        <w:ind w:left="1191" w:right="923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Closed</w:t>
      </w:r>
      <w:r>
        <w:rPr>
          <w:spacing w:val="-14"/>
          <w:w w:val="105"/>
        </w:rPr>
        <w:t> </w:t>
      </w:r>
      <w:r>
        <w:rPr>
          <w:w w:val="105"/>
        </w:rPr>
        <w:t>$4.6M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ACV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11"/>
          <w:w w:val="105"/>
        </w:rPr>
        <w:t> </w:t>
      </w:r>
      <w:r>
        <w:rPr>
          <w:w w:val="105"/>
        </w:rPr>
        <w:t>against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$3.8M</w:t>
      </w:r>
      <w:r>
        <w:rPr>
          <w:spacing w:val="-11"/>
          <w:w w:val="105"/>
        </w:rPr>
        <w:t> </w:t>
      </w:r>
      <w:r>
        <w:rPr>
          <w:w w:val="105"/>
        </w:rPr>
        <w:t>quota;</w:t>
      </w:r>
      <w:r>
        <w:rPr>
          <w:spacing w:val="-11"/>
          <w:w w:val="105"/>
        </w:rPr>
        <w:t> </w:t>
      </w:r>
      <w:r>
        <w:rPr>
          <w:w w:val="105"/>
        </w:rPr>
        <w:t>three</w:t>
      </w:r>
      <w:r>
        <w:rPr>
          <w:spacing w:val="-11"/>
          <w:w w:val="105"/>
        </w:rPr>
        <w:t> </w:t>
      </w:r>
      <w:r>
        <w:rPr>
          <w:w w:val="105"/>
        </w:rPr>
        <w:t>of those deals were ﬁrst-time logos.</w:t>
      </w:r>
    </w:p>
    <w:p>
      <w:pPr>
        <w:pStyle w:val="BodyText"/>
        <w:tabs>
          <w:tab w:pos="1191" w:val="left" w:leader="none"/>
        </w:tabs>
        <w:spacing w:line="278" w:lineRule="auto" w:before="104"/>
        <w:ind w:left="1191" w:right="676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Negotiated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ﬁve-year,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$9.2M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renewal-plus-expansion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regional </w:t>
      </w:r>
      <w:r>
        <w:rPr>
          <w:w w:val="105"/>
        </w:rPr>
        <w:t>health system, including a custom data residency clause.</w:t>
      </w:r>
    </w:p>
    <w:p>
      <w:pPr>
        <w:pStyle w:val="BodyText"/>
        <w:tabs>
          <w:tab w:pos="1191" w:val="left" w:leader="none"/>
        </w:tabs>
        <w:spacing w:line="278" w:lineRule="auto" w:before="75"/>
        <w:ind w:left="1191" w:right="531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now</w:t>
      </w:r>
      <w:r>
        <w:rPr>
          <w:spacing w:val="-12"/>
          <w:w w:val="105"/>
        </w:rPr>
        <w:t> </w:t>
      </w:r>
      <w:r>
        <w:rPr>
          <w:w w:val="105"/>
        </w:rPr>
        <w:t>run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company's</w:t>
      </w:r>
      <w:r>
        <w:rPr>
          <w:spacing w:val="-12"/>
          <w:w w:val="105"/>
        </w:rPr>
        <w:t> </w:t>
      </w:r>
      <w:r>
        <w:rPr>
          <w:w w:val="105"/>
        </w:rPr>
        <w:t>account-based</w:t>
      </w:r>
      <w:r>
        <w:rPr>
          <w:spacing w:val="-12"/>
          <w:w w:val="105"/>
        </w:rPr>
        <w:t> </w:t>
      </w:r>
      <w:r>
        <w:rPr>
          <w:w w:val="105"/>
        </w:rPr>
        <w:t>motion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marketing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SDR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leadership;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pipeline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coverage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target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accounts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moved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ind w:left="1191"/>
      </w:pPr>
      <w:r>
        <w:rPr>
          <w:w w:val="105"/>
        </w:rPr>
        <w:t>2.1x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3.4x.</w:t>
      </w:r>
    </w:p>
    <w:p>
      <w:pPr>
        <w:pStyle w:val="BodyText"/>
        <w:tabs>
          <w:tab w:pos="1191" w:val="left" w:leader="none"/>
        </w:tabs>
        <w:spacing w:line="278" w:lineRule="auto" w:before="108"/>
        <w:ind w:left="1191" w:right="934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Coach</w:t>
      </w:r>
      <w:r>
        <w:rPr>
          <w:spacing w:val="-14"/>
          <w:w w:val="105"/>
        </w:rPr>
        <w:t> </w:t>
      </w:r>
      <w:r>
        <w:rPr>
          <w:w w:val="105"/>
        </w:rPr>
        <w:t>four</w:t>
      </w:r>
      <w:r>
        <w:rPr>
          <w:spacing w:val="-13"/>
          <w:w w:val="105"/>
        </w:rPr>
        <w:t> </w:t>
      </w:r>
      <w:r>
        <w:rPr>
          <w:w w:val="105"/>
        </w:rPr>
        <w:t>mid-level</w:t>
      </w:r>
      <w:r>
        <w:rPr>
          <w:spacing w:val="-13"/>
          <w:w w:val="105"/>
        </w:rPr>
        <w:t> </w:t>
      </w:r>
      <w:r>
        <w:rPr>
          <w:w w:val="105"/>
        </w:rPr>
        <w:t>reps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enterprise</w:t>
      </w:r>
      <w:r>
        <w:rPr>
          <w:spacing w:val="-13"/>
          <w:w w:val="105"/>
        </w:rPr>
        <w:t> </w:t>
      </w:r>
      <w:r>
        <w:rPr>
          <w:w w:val="105"/>
        </w:rPr>
        <w:t>deal</w:t>
      </w:r>
      <w:r>
        <w:rPr>
          <w:spacing w:val="-13"/>
          <w:w w:val="105"/>
        </w:rPr>
        <w:t> </w:t>
      </w:r>
      <w:r>
        <w:rPr>
          <w:w w:val="105"/>
        </w:rPr>
        <w:t>mechanics,</w:t>
      </w:r>
      <w:r>
        <w:rPr>
          <w:spacing w:val="-14"/>
          <w:w w:val="105"/>
        </w:rPr>
        <w:t> </w:t>
      </w:r>
      <w:r>
        <w:rPr>
          <w:w w:val="105"/>
        </w:rPr>
        <w:t>including MEDDPICC scoring and procurement handling.</w:t>
      </w:r>
    </w:p>
    <w:p>
      <w:pPr>
        <w:spacing w:before="194"/>
        <w:ind w:left="503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Enterprise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Account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Executive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2016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2020</w:t>
      </w:r>
    </w:p>
    <w:p>
      <w:pPr>
        <w:pStyle w:val="BodyText"/>
        <w:spacing w:before="33"/>
        <w:ind w:left="503"/>
      </w:pPr>
      <w:r>
        <w:rPr/>
        <w:t>Northern</w:t>
      </w:r>
      <w:r>
        <w:rPr>
          <w:spacing w:val="12"/>
        </w:rPr>
        <w:t> </w:t>
      </w:r>
      <w:r>
        <w:rPr/>
        <w:t>Pine</w:t>
      </w:r>
      <w:r>
        <w:rPr>
          <w:spacing w:val="13"/>
        </w:rPr>
        <w:t> </w:t>
      </w:r>
      <w:r>
        <w:rPr/>
        <w:t>Software,</w:t>
      </w:r>
      <w:r>
        <w:rPr>
          <w:spacing w:val="13"/>
        </w:rPr>
        <w:t> </w:t>
      </w:r>
      <w:r>
        <w:rPr/>
        <w:t>Seattle,</w:t>
      </w:r>
      <w:r>
        <w:rPr>
          <w:spacing w:val="13"/>
        </w:rPr>
        <w:t> </w:t>
      </w:r>
      <w:r>
        <w:rPr>
          <w:spacing w:val="-5"/>
        </w:rPr>
        <w:t>WA</w:t>
      </w:r>
    </w:p>
    <w:p>
      <w:pPr>
        <w:pStyle w:val="BodyText"/>
        <w:spacing w:before="21"/>
      </w:pPr>
    </w:p>
    <w:p>
      <w:pPr>
        <w:pStyle w:val="BodyText"/>
        <w:tabs>
          <w:tab w:pos="1191" w:val="left" w:leader="none"/>
        </w:tabs>
        <w:spacing w:line="278" w:lineRule="auto"/>
        <w:ind w:left="1191" w:right="749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Sold</w:t>
      </w:r>
      <w:r>
        <w:rPr>
          <w:spacing w:val="-14"/>
          <w:w w:val="105"/>
        </w:rPr>
        <w:t> </w:t>
      </w:r>
      <w:r>
        <w:rPr>
          <w:w w:val="105"/>
        </w:rPr>
        <w:t>workforce</w:t>
      </w:r>
      <w:r>
        <w:rPr>
          <w:spacing w:val="-13"/>
          <w:w w:val="105"/>
        </w:rPr>
        <w:t> </w:t>
      </w:r>
      <w:r>
        <w:rPr>
          <w:w w:val="105"/>
        </w:rPr>
        <w:t>analytics</w:t>
      </w:r>
      <w:r>
        <w:rPr>
          <w:spacing w:val="-13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retail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hospitality</w:t>
      </w:r>
      <w:r>
        <w:rPr>
          <w:spacing w:val="-13"/>
          <w:w w:val="105"/>
        </w:rPr>
        <w:t> </w:t>
      </w:r>
      <w:r>
        <w:rPr>
          <w:w w:val="105"/>
        </w:rPr>
        <w:t>enterprises</w:t>
      </w:r>
      <w:r>
        <w:rPr>
          <w:spacing w:val="-14"/>
          <w:w w:val="105"/>
        </w:rPr>
        <w:t> </w:t>
      </w:r>
      <w:r>
        <w:rPr>
          <w:w w:val="105"/>
        </w:rPr>
        <w:t>across the West region.</w:t>
      </w:r>
    </w:p>
    <w:p>
      <w:pPr>
        <w:pStyle w:val="BodyText"/>
        <w:tabs>
          <w:tab w:pos="1191" w:val="left" w:leader="none"/>
        </w:tabs>
        <w:spacing w:line="278" w:lineRule="auto" w:before="75"/>
        <w:ind w:left="1191" w:right="510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Finished</w:t>
      </w:r>
      <w:r>
        <w:rPr>
          <w:spacing w:val="-14"/>
          <w:w w:val="105"/>
        </w:rPr>
        <w:t> </w:t>
      </w:r>
      <w:r>
        <w:rPr>
          <w:w w:val="105"/>
        </w:rPr>
        <w:t>above</w:t>
      </w:r>
      <w:r>
        <w:rPr>
          <w:spacing w:val="-13"/>
          <w:w w:val="105"/>
        </w:rPr>
        <w:t> </w:t>
      </w:r>
      <w:r>
        <w:rPr>
          <w:w w:val="105"/>
        </w:rPr>
        <w:t>100%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quota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four</w:t>
      </w:r>
      <w:r>
        <w:rPr>
          <w:spacing w:val="-13"/>
          <w:w w:val="105"/>
        </w:rPr>
        <w:t> </w:t>
      </w:r>
      <w:r>
        <w:rPr>
          <w:w w:val="105"/>
        </w:rPr>
        <w:t>consecutive</w:t>
      </w:r>
      <w:r>
        <w:rPr>
          <w:spacing w:val="-14"/>
          <w:w w:val="105"/>
        </w:rPr>
        <w:t> </w:t>
      </w:r>
      <w:r>
        <w:rPr>
          <w:w w:val="105"/>
        </w:rPr>
        <w:t>years;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average over that span was 78%.</w:t>
      </w:r>
    </w:p>
    <w:p>
      <w:pPr>
        <w:pStyle w:val="BodyText"/>
        <w:tabs>
          <w:tab w:pos="1191" w:val="left" w:leader="none"/>
        </w:tabs>
        <w:spacing w:line="261" w:lineRule="auto" w:before="90"/>
        <w:ind w:left="1191" w:right="607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Closed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competitive</w:t>
      </w:r>
      <w:r>
        <w:rPr>
          <w:spacing w:val="-13"/>
          <w:w w:val="105"/>
        </w:rPr>
        <w:t> </w:t>
      </w:r>
      <w:r>
        <w:rPr>
          <w:w w:val="105"/>
        </w:rPr>
        <w:t>replacement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1,400-store</w:t>
      </w:r>
      <w:r>
        <w:rPr>
          <w:spacing w:val="-13"/>
          <w:w w:val="105"/>
        </w:rPr>
        <w:t> </w:t>
      </w:r>
      <w:r>
        <w:rPr>
          <w:w w:val="105"/>
        </w:rPr>
        <w:t>retailer</w:t>
      </w:r>
      <w:r>
        <w:rPr>
          <w:spacing w:val="-14"/>
          <w:w w:val="105"/>
        </w:rPr>
        <w:t> </w:t>
      </w:r>
      <w:r>
        <w:rPr>
          <w:w w:val="105"/>
        </w:rPr>
        <w:t>after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11-month cycle, displacing an incumbent of nine years.</w:t>
      </w:r>
    </w:p>
    <w:p>
      <w:pPr>
        <w:pStyle w:val="BodyText"/>
        <w:tabs>
          <w:tab w:pos="1191" w:val="left" w:leader="none"/>
        </w:tabs>
        <w:spacing w:line="278" w:lineRule="auto" w:before="104"/>
        <w:ind w:left="1191" w:right="1286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Co-led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pricing</w:t>
      </w:r>
      <w:r>
        <w:rPr>
          <w:spacing w:val="-13"/>
          <w:w w:val="105"/>
        </w:rPr>
        <w:t> </w:t>
      </w:r>
      <w:r>
        <w:rPr>
          <w:w w:val="105"/>
        </w:rPr>
        <w:t>council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revised</w:t>
      </w:r>
      <w:r>
        <w:rPr>
          <w:spacing w:val="-1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pricing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discount guardrails after a margin review.</w:t>
      </w:r>
    </w:p>
    <w:p>
      <w:pPr>
        <w:spacing w:before="195"/>
        <w:ind w:left="503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Account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Executive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2013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4"/>
          <w:w w:val="105"/>
          <w:sz w:val="18"/>
        </w:rPr>
        <w:t> 2016</w:t>
      </w:r>
    </w:p>
    <w:p>
      <w:pPr>
        <w:pStyle w:val="BodyText"/>
        <w:spacing w:before="33"/>
        <w:ind w:left="503"/>
      </w:pPr>
      <w:r>
        <w:rPr/>
        <w:t>Ridgeway</w:t>
      </w:r>
      <w:r>
        <w:rPr>
          <w:spacing w:val="14"/>
        </w:rPr>
        <w:t> </w:t>
      </w:r>
      <w:r>
        <w:rPr/>
        <w:t>Data</w:t>
      </w:r>
      <w:r>
        <w:rPr>
          <w:spacing w:val="14"/>
        </w:rPr>
        <w:t> </w:t>
      </w:r>
      <w:r>
        <w:rPr/>
        <w:t>Solutions,</w:t>
      </w:r>
      <w:r>
        <w:rPr>
          <w:spacing w:val="15"/>
        </w:rPr>
        <w:t> </w:t>
      </w:r>
      <w:r>
        <w:rPr/>
        <w:t>Portland,</w:t>
      </w:r>
      <w:r>
        <w:rPr>
          <w:spacing w:val="14"/>
        </w:rPr>
        <w:t> </w:t>
      </w:r>
      <w:r>
        <w:rPr>
          <w:spacing w:val="-5"/>
        </w:rPr>
        <w:t>OR</w:t>
      </w:r>
    </w:p>
    <w:p>
      <w:pPr>
        <w:pStyle w:val="BodyText"/>
        <w:spacing w:before="20"/>
      </w:pPr>
    </w:p>
    <w:p>
      <w:pPr>
        <w:pStyle w:val="BodyText"/>
        <w:tabs>
          <w:tab w:pos="1191" w:val="left" w:leader="none"/>
        </w:tabs>
        <w:spacing w:line="261" w:lineRule="auto" w:before="1"/>
        <w:ind w:left="1191" w:right="1648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Carried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commercial</w:t>
      </w:r>
      <w:r>
        <w:rPr>
          <w:spacing w:val="-13"/>
          <w:w w:val="105"/>
        </w:rPr>
        <w:t> </w:t>
      </w:r>
      <w:r>
        <w:rPr>
          <w:w w:val="105"/>
        </w:rPr>
        <w:t>mid-market</w:t>
      </w:r>
      <w:r>
        <w:rPr>
          <w:spacing w:val="-13"/>
          <w:w w:val="105"/>
        </w:rPr>
        <w:t> </w:t>
      </w:r>
      <w:r>
        <w:rPr>
          <w:w w:val="105"/>
        </w:rPr>
        <w:t>quota</w:t>
      </w:r>
      <w:r>
        <w:rPr>
          <w:spacing w:val="-13"/>
          <w:w w:val="105"/>
        </w:rPr>
        <w:t> </w:t>
      </w:r>
      <w:r>
        <w:rPr>
          <w:w w:val="105"/>
        </w:rPr>
        <w:t>selling</w:t>
      </w:r>
      <w:r>
        <w:rPr>
          <w:spacing w:val="-13"/>
          <w:w w:val="105"/>
        </w:rPr>
        <w:t> </w:t>
      </w:r>
      <w:r>
        <w:rPr>
          <w:w w:val="105"/>
        </w:rPr>
        <w:t>BI</w:t>
      </w:r>
      <w:r>
        <w:rPr>
          <w:spacing w:val="-13"/>
          <w:w w:val="105"/>
        </w:rPr>
        <w:t> </w:t>
      </w:r>
      <w:r>
        <w:rPr>
          <w:w w:val="105"/>
        </w:rPr>
        <w:t>tools</w:t>
      </w:r>
      <w:r>
        <w:rPr>
          <w:spacing w:val="-14"/>
          <w:w w:val="105"/>
        </w:rPr>
        <w:t> </w:t>
      </w:r>
      <w:r>
        <w:rPr>
          <w:w w:val="105"/>
        </w:rPr>
        <w:t>to manufacturing and distribution accounts.</w:t>
      </w:r>
    </w:p>
    <w:p>
      <w:pPr>
        <w:pStyle w:val="BodyText"/>
        <w:tabs>
          <w:tab w:pos="1191" w:val="left" w:leader="none"/>
        </w:tabs>
        <w:spacing w:line="278" w:lineRule="auto" w:before="103"/>
        <w:ind w:left="1191" w:right="584" w:hanging="30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Grew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Paciﬁc</w:t>
      </w:r>
      <w:r>
        <w:rPr>
          <w:spacing w:val="-13"/>
          <w:w w:val="105"/>
        </w:rPr>
        <w:t> </w:t>
      </w:r>
      <w:r>
        <w:rPr>
          <w:w w:val="105"/>
        </w:rPr>
        <w:t>Northwest</w:t>
      </w:r>
      <w:r>
        <w:rPr>
          <w:spacing w:val="-13"/>
          <w:w w:val="105"/>
        </w:rPr>
        <w:t> </w:t>
      </w:r>
      <w:r>
        <w:rPr>
          <w:w w:val="105"/>
        </w:rPr>
        <w:t>book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$1.1M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$2.7M</w:t>
      </w:r>
      <w:r>
        <w:rPr>
          <w:spacing w:val="-13"/>
          <w:w w:val="105"/>
        </w:rPr>
        <w:t> </w:t>
      </w:r>
      <w:r>
        <w:rPr>
          <w:w w:val="105"/>
        </w:rPr>
        <w:t>ARR</w:t>
      </w:r>
      <w:r>
        <w:rPr>
          <w:spacing w:val="-13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three </w:t>
      </w:r>
      <w:r>
        <w:rPr>
          <w:spacing w:val="-2"/>
          <w:w w:val="105"/>
        </w:rPr>
        <w:t>years.</w:t>
      </w:r>
    </w:p>
    <w:p>
      <w:pPr>
        <w:pStyle w:val="BodyText"/>
        <w:tabs>
          <w:tab w:pos="1191" w:val="left" w:leader="none"/>
        </w:tabs>
        <w:spacing w:line="261" w:lineRule="auto" w:before="90"/>
        <w:ind w:left="1191" w:right="862" w:hanging="300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First</w:t>
      </w:r>
      <w:r>
        <w:rPr>
          <w:spacing w:val="-10"/>
          <w:w w:val="105"/>
        </w:rPr>
        <w:t> </w:t>
      </w:r>
      <w:r>
        <w:rPr>
          <w:w w:val="105"/>
        </w:rPr>
        <w:t>rep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company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close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deal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Big</w:t>
      </w:r>
      <w:r>
        <w:rPr>
          <w:spacing w:val="-10"/>
          <w:w w:val="105"/>
        </w:rPr>
        <w:t> </w:t>
      </w:r>
      <w:r>
        <w:rPr>
          <w:w w:val="105"/>
        </w:rPr>
        <w:t>Four</w:t>
      </w:r>
      <w:r>
        <w:rPr>
          <w:spacing w:val="-10"/>
          <w:w w:val="105"/>
        </w:rPr>
        <w:t> </w:t>
      </w:r>
      <w:r>
        <w:rPr>
          <w:w w:val="105"/>
        </w:rPr>
        <w:t>reseller </w:t>
      </w:r>
      <w:r>
        <w:rPr>
          <w:spacing w:val="-2"/>
          <w:w w:val="105"/>
        </w:rPr>
        <w:t>partnership.</w:t>
      </w:r>
    </w:p>
    <w:p>
      <w:pPr>
        <w:pStyle w:val="BodyText"/>
        <w:tabs>
          <w:tab w:pos="1191" w:val="left" w:leader="none"/>
        </w:tabs>
        <w:spacing w:before="104"/>
        <w:ind w:left="89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Selected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inaugural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President's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Club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trip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2015.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283"/>
          <w:cols w:num="2" w:equalWidth="0">
            <w:col w:w="3723" w:space="350"/>
            <w:col w:w="7564"/>
          </w:cols>
        </w:sectPr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00325" cy="10706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6003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10706100">
                              <a:moveTo>
                                <a:pt x="260032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600324" y="0"/>
                              </a:lnTo>
                              <a:lnTo>
                                <a:pt x="260032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4.749984pt;height:842.999933pt;mso-position-horizontal-relative:page;mso-position-vertical-relative:page;z-index:-15815680" id="docshape7" filled="true" fillcolor="#f5f5f5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4576" w:right="0" w:firstLine="0"/>
        <w:jc w:val="left"/>
        <w:rPr>
          <w:b/>
          <w:sz w:val="18"/>
        </w:rPr>
      </w:pPr>
      <w:r>
        <w:rPr>
          <w:b/>
          <w:sz w:val="18"/>
        </w:rPr>
        <w:t>Sales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Representative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2012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3"/>
          <w:sz w:val="18"/>
        </w:rPr>
        <w:t> </w:t>
      </w:r>
      <w:r>
        <w:rPr>
          <w:b/>
          <w:spacing w:val="-4"/>
          <w:sz w:val="18"/>
        </w:rPr>
        <w:t>2013</w:t>
      </w:r>
    </w:p>
    <w:p>
      <w:pPr>
        <w:pStyle w:val="BodyText"/>
        <w:spacing w:before="33"/>
        <w:ind w:left="4576"/>
      </w:pPr>
      <w:r>
        <w:rPr/>
        <w:t>Ridgeway</w:t>
      </w:r>
      <w:r>
        <w:rPr>
          <w:spacing w:val="14"/>
        </w:rPr>
        <w:t> </w:t>
      </w:r>
      <w:r>
        <w:rPr/>
        <w:t>Data</w:t>
      </w:r>
      <w:r>
        <w:rPr>
          <w:spacing w:val="14"/>
        </w:rPr>
        <w:t> </w:t>
      </w:r>
      <w:r>
        <w:rPr/>
        <w:t>Solutions,</w:t>
      </w:r>
      <w:r>
        <w:rPr>
          <w:spacing w:val="15"/>
        </w:rPr>
        <w:t> </w:t>
      </w:r>
      <w:r>
        <w:rPr/>
        <w:t>Portland,</w:t>
      </w:r>
      <w:r>
        <w:rPr>
          <w:spacing w:val="14"/>
        </w:rPr>
        <w:t> </w:t>
      </w:r>
      <w:r>
        <w:rPr>
          <w:spacing w:val="-5"/>
        </w:rPr>
        <w:t>OR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5264" w:val="left" w:leader="none"/>
        </w:tabs>
        <w:spacing w:line="278" w:lineRule="auto" w:before="0" w:after="0"/>
        <w:ind w:left="5264" w:right="810" w:hanging="300"/>
        <w:jc w:val="left"/>
        <w:rPr>
          <w:sz w:val="18"/>
        </w:rPr>
      </w:pPr>
      <w:r>
        <w:rPr>
          <w:w w:val="105"/>
          <w:sz w:val="18"/>
        </w:rPr>
        <w:t>Booked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qualiﬁed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western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United </w:t>
      </w:r>
      <w:r>
        <w:rPr>
          <w:spacing w:val="-2"/>
          <w:w w:val="105"/>
          <w:sz w:val="18"/>
        </w:rPr>
        <w:t>States.</w:t>
      </w:r>
    </w:p>
    <w:p>
      <w:pPr>
        <w:pStyle w:val="ListParagraph"/>
        <w:numPr>
          <w:ilvl w:val="1"/>
          <w:numId w:val="1"/>
        </w:numPr>
        <w:tabs>
          <w:tab w:pos="5264" w:val="left" w:leader="none"/>
        </w:tabs>
        <w:spacing w:line="240" w:lineRule="auto" w:before="75" w:after="0"/>
        <w:ind w:left="5264" w:right="0" w:hanging="300"/>
        <w:jc w:val="left"/>
        <w:rPr>
          <w:sz w:val="18"/>
        </w:rPr>
      </w:pPr>
      <w:r>
        <w:rPr>
          <w:spacing w:val="-2"/>
          <w:w w:val="105"/>
          <w:sz w:val="18"/>
        </w:rPr>
        <w:t>Top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SDR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three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four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quarters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before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promotion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closing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role.</w:t>
      </w:r>
    </w:p>
    <w:p>
      <w:pPr>
        <w:pStyle w:val="ListParagraph"/>
        <w:numPr>
          <w:ilvl w:val="1"/>
          <w:numId w:val="1"/>
        </w:numPr>
        <w:tabs>
          <w:tab w:pos="5264" w:val="left" w:leader="none"/>
        </w:tabs>
        <w:spacing w:line="278" w:lineRule="auto" w:before="123" w:after="0"/>
        <w:ind w:left="5264" w:right="615" w:hanging="300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original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cold-call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script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SDR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two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00325" cy="10706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6003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10706100">
                              <a:moveTo>
                                <a:pt x="260032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600324" y="0"/>
                              </a:lnTo>
                              <a:lnTo>
                                <a:pt x="260032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4.749984pt;height:842.999933pt;mso-position-horizontal-relative:page;mso-position-vertical-relative:page;z-index:-15815168" id="docshape8" filled="true" fillcolor="#f5f5f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1"/>
        </w:numPr>
        <w:tabs>
          <w:tab w:pos="5264" w:val="left" w:leader="none"/>
        </w:tabs>
        <w:spacing w:line="240" w:lineRule="auto" w:before="0" w:after="0"/>
        <w:ind w:left="5264" w:right="0" w:hanging="300"/>
        <w:jc w:val="left"/>
        <w:rPr>
          <w:sz w:val="18"/>
        </w:rPr>
      </w:pPr>
      <w:r>
        <w:rPr>
          <w:w w:val="105"/>
          <w:sz w:val="18"/>
        </w:rPr>
        <w:t>Hit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145%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meeting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quota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Q4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2012.</w:t>
      </w:r>
    </w:p>
    <w:sectPr>
      <w:pgSz w:w="11920" w:h="16860"/>
      <w:pgMar w:top="0" w:bottom="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numPicBullet w:numPicBulletId="1">
    <w:pict>
      <v:shape id="_x0000_i1076" type="#_x0000_t75" style="width:7.500000pt;height:7.500000pt" o:bullet="t">
        <v:imagedata r:id="rId2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19" w:hanging="2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5264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4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819" w:hanging="2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k.volkov@example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8.png"/><Relationship Id="rId12" Type="http://schemas.openxmlformats.org/officeDocument/2006/relationships/image" Target="media/image7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2026-06-24T20:02:04Z</dcterms:created>
  <dcterms:modified xsi:type="dcterms:W3CDTF">2026-06-24T20:02:04Z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2026-06-24T00:00:00Z</vt:filetime>
  </property>
  <property fmtid="{D5CDD505-2E9C-101B-9397-08002B2CF9AE}" pid="5" name="Producer">
    <vt:lpwstr>pdf-merger-js</vt:lpwstr>
  </property>
</Properties>
</file>