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2"/>
        <w:rPr>
          <w:rFonts w:ascii="Times New Roman"/>
          <w:sz w:val="74"/>
        </w:rPr>
      </w:pPr>
    </w:p>
    <w:p>
      <w:pPr>
        <w:pStyle w:val="Heading1"/>
      </w:pPr>
      <w:r>
        <w:rPr>
          <w:color w:val="5C2525"/>
          <w:spacing w:val="9"/>
        </w:rPr>
        <w:t>MARCUS</w:t>
      </w:r>
    </w:p>
    <w:p>
      <w:pPr>
        <w:spacing w:before="4"/>
        <w:ind w:left="3946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2933699</wp:posOffset>
                </wp:positionH>
                <wp:positionV relativeFrom="paragraph">
                  <wp:posOffset>771504</wp:posOffset>
                </wp:positionV>
                <wp:extent cx="4634865" cy="2819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634865" cy="281940"/>
                          <a:chExt cx="4634865" cy="281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46"/>
                            <a:ext cx="46348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276225">
                                <a:moveTo>
                                  <a:pt x="4634483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3" y="0"/>
                            <a:ext cx="16891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7241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47782"/>
                                </a:lnTo>
                                <a:lnTo>
                                  <a:pt x="0" y="272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95774" y="13224"/>
                            <a:ext cx="33909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264795">
                                <a:moveTo>
                                  <a:pt x="338708" y="264577"/>
                                </a:moveTo>
                                <a:lnTo>
                                  <a:pt x="0" y="264577"/>
                                </a:lnTo>
                                <a:lnTo>
                                  <a:pt x="183457" y="122478"/>
                                </a:lnTo>
                                <a:lnTo>
                                  <a:pt x="338708" y="0"/>
                                </a:lnTo>
                                <a:lnTo>
                                  <a:pt x="338708" y="264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5446"/>
                            <a:ext cx="46348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0" w:right="516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26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6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60.748363pt;width:364.95pt;height:22.2pt;mso-position-horizontal-relative:page;mso-position-vertical-relative:paragraph;z-index:15729152" id="docshapegroup1" coordorigin="4620,1215" coordsize="7299,444">
                <v:rect style="position:absolute;left:4620;top:1223;width:7299;height:435" id="docshape2" filled="true" fillcolor="#5c2525" stroked="false">
                  <v:fill type="solid"/>
                </v:rect>
                <v:shape style="position:absolute;left:4620;top:1214;width:266;height:429" id="docshape3" coordorigin="4620,1215" coordsize="266,429" path="m4620,1215l4886,1215,4741,1448,4620,1644,4620,1215xe" filled="true" fillcolor="#ffffff" stroked="false">
                  <v:path arrowok="t"/>
                  <v:fill type="solid"/>
                </v:shape>
                <v:shape style="position:absolute;left:11385;top:1235;width:534;height:417" id="docshape4" coordorigin="11385,1236" coordsize="534,417" path="m11918,1652l11385,1652,11674,1429,11918,1236,11918,1652xe" filled="true" fillcolor="#b15e0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620;top:1223;width:7299;height:435" type="#_x0000_t202" id="docshape5" filled="false" stroked="false">
                  <v:textbox inset="0,0,0,0">
                    <w:txbxContent>
                      <w:p>
                        <w:pPr>
                          <w:spacing w:before="56"/>
                          <w:ind w:left="0" w:right="516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4"/>
                            <w:sz w:val="26"/>
                          </w:rPr>
                          <w:t>ABOUT</w:t>
                        </w:r>
                        <w:r>
                          <w:rPr>
                            <w:b/>
                            <w:color w:val="FFFFFF"/>
                            <w:spacing w:val="6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6"/>
                          </w:rPr>
                          <w:t>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C2525"/>
          <w:spacing w:val="10"/>
          <w:sz w:val="74"/>
        </w:rPr>
        <w:t>HALLORAN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BodyText"/>
        <w:spacing w:before="275"/>
        <w:rPr>
          <w:sz w:val="28"/>
        </w:rPr>
      </w:pPr>
    </w:p>
    <w:p>
      <w:pPr>
        <w:pStyle w:val="Heading2"/>
      </w:pPr>
      <w:r>
        <w:rPr>
          <w:color w:val="FFFFFF"/>
          <w:spacing w:val="21"/>
        </w:rPr>
        <w:t>CONTACT</w:t>
      </w:r>
    </w:p>
    <w:p>
      <w:pPr>
        <w:spacing w:before="23"/>
        <w:ind w:left="107" w:right="0" w:firstLine="0"/>
        <w:jc w:val="left"/>
        <w:rPr>
          <w:b/>
          <w:sz w:val="28"/>
        </w:rPr>
      </w:pPr>
      <w:r>
        <w:rPr>
          <w:b/>
          <w:color w:val="FFFFFF"/>
          <w:spacing w:val="24"/>
          <w:sz w:val="28"/>
        </w:rPr>
        <w:t>INFORMATION</w:t>
      </w:r>
    </w:p>
    <w:p>
      <w:pPr>
        <w:spacing w:before="237"/>
        <w:ind w:left="8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(612)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8"/>
        </w:rPr>
        <w:t>555-</w:t>
      </w:r>
      <w:r>
        <w:rPr>
          <w:color w:val="FFFFFF"/>
          <w:spacing w:val="-4"/>
          <w:w w:val="105"/>
          <w:sz w:val="18"/>
        </w:rPr>
        <w:t>0156</w:t>
      </w:r>
    </w:p>
    <w:p>
      <w:pPr>
        <w:pStyle w:val="BodyText"/>
        <w:spacing w:before="110"/>
        <w:rPr>
          <w:sz w:val="18"/>
        </w:rPr>
      </w:pPr>
    </w:p>
    <w:p>
      <w:pPr>
        <w:spacing w:line="63" w:lineRule="exact" w:before="1"/>
        <w:ind w:left="869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marcus.halloran@example.com</w:t>
        </w:r>
      </w:hyperlink>
    </w:p>
    <w:p>
      <w:pPr>
        <w:pStyle w:val="BodyText"/>
        <w:spacing w:line="300" w:lineRule="auto" w:before="79"/>
        <w:ind w:left="129" w:right="280"/>
        <w:jc w:val="center"/>
      </w:pPr>
      <w:r>
        <w:rPr/>
        <w:br w:type="column"/>
      </w:r>
      <w:r>
        <w:rPr>
          <w:w w:val="105"/>
        </w:rPr>
        <w:t>Program</w:t>
      </w:r>
      <w:r>
        <w:rPr>
          <w:spacing w:val="31"/>
          <w:w w:val="105"/>
        </w:rPr>
        <w:t> </w:t>
      </w:r>
      <w:r>
        <w:rPr>
          <w:w w:val="105"/>
        </w:rPr>
        <w:t>manager</w:t>
      </w:r>
      <w:r>
        <w:rPr>
          <w:spacing w:val="31"/>
          <w:w w:val="105"/>
        </w:rPr>
        <w:t> </w:t>
      </w:r>
      <w:r>
        <w:rPr>
          <w:w w:val="105"/>
        </w:rPr>
        <w:t>with</w:t>
      </w:r>
      <w:r>
        <w:rPr>
          <w:spacing w:val="31"/>
          <w:w w:val="105"/>
        </w:rPr>
        <w:t> </w:t>
      </w:r>
      <w:r>
        <w:rPr>
          <w:w w:val="105"/>
        </w:rPr>
        <w:t>16</w:t>
      </w:r>
      <w:r>
        <w:rPr>
          <w:spacing w:val="31"/>
          <w:w w:val="105"/>
        </w:rPr>
        <w:t> </w:t>
      </w:r>
      <w:r>
        <w:rPr>
          <w:w w:val="105"/>
        </w:rPr>
        <w:t>years</w:t>
      </w:r>
      <w:r>
        <w:rPr>
          <w:spacing w:val="31"/>
          <w:w w:val="105"/>
        </w:rPr>
        <w:t> </w:t>
      </w:r>
      <w:r>
        <w:rPr>
          <w:w w:val="105"/>
        </w:rPr>
        <w:t>leading</w:t>
      </w:r>
      <w:r>
        <w:rPr>
          <w:spacing w:val="31"/>
          <w:w w:val="105"/>
        </w:rPr>
        <w:t> </w:t>
      </w:r>
      <w:r>
        <w:rPr>
          <w:w w:val="105"/>
        </w:rPr>
        <w:t>enterprise</w:t>
      </w:r>
      <w:r>
        <w:rPr>
          <w:spacing w:val="31"/>
          <w:w w:val="105"/>
        </w:rPr>
        <w:t> </w:t>
      </w:r>
      <w:r>
        <w:rPr>
          <w:w w:val="105"/>
        </w:rPr>
        <w:t>portfolios</w:t>
      </w:r>
      <w:r>
        <w:rPr>
          <w:spacing w:val="31"/>
          <w:w w:val="105"/>
        </w:rPr>
        <w:t> </w:t>
      </w:r>
      <w:r>
        <w:rPr>
          <w:w w:val="105"/>
        </w:rPr>
        <w:t>across</w:t>
      </w:r>
      <w:r>
        <w:rPr>
          <w:spacing w:val="31"/>
          <w:w w:val="105"/>
        </w:rPr>
        <w:t> </w:t>
      </w:r>
      <w:r>
        <w:rPr>
          <w:w w:val="105"/>
        </w:rPr>
        <w:t>retail,</w:t>
      </w:r>
      <w:r>
        <w:rPr>
          <w:spacing w:val="31"/>
          <w:w w:val="105"/>
        </w:rPr>
        <w:t> </w:t>
      </w:r>
      <w:r>
        <w:rPr>
          <w:w w:val="105"/>
        </w:rPr>
        <w:t>supply</w:t>
      </w:r>
      <w:r>
        <w:rPr>
          <w:spacing w:val="31"/>
          <w:w w:val="105"/>
        </w:rPr>
        <w:t> </w:t>
      </w:r>
      <w:r>
        <w:rPr>
          <w:w w:val="105"/>
        </w:rPr>
        <w:t>chain, and</w:t>
      </w:r>
      <w:r>
        <w:rPr>
          <w:spacing w:val="40"/>
          <w:w w:val="105"/>
        </w:rPr>
        <w:t> </w:t>
      </w:r>
      <w:r>
        <w:rPr>
          <w:w w:val="105"/>
        </w:rPr>
        <w:t>digital</w:t>
      </w:r>
      <w:r>
        <w:rPr>
          <w:spacing w:val="40"/>
          <w:w w:val="105"/>
        </w:rPr>
        <w:t> </w:t>
      </w:r>
      <w:r>
        <w:rPr>
          <w:w w:val="105"/>
        </w:rPr>
        <w:t>transformation.</w:t>
      </w:r>
      <w:r>
        <w:rPr>
          <w:spacing w:val="40"/>
          <w:w w:val="105"/>
        </w:rPr>
        <w:t> </w:t>
      </w:r>
      <w:r>
        <w:rPr>
          <w:w w:val="105"/>
        </w:rPr>
        <w:t>Builds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runs</w:t>
      </w:r>
      <w:r>
        <w:rPr>
          <w:spacing w:val="40"/>
          <w:w w:val="105"/>
        </w:rPr>
        <w:t> </w:t>
      </w:r>
      <w:r>
        <w:rPr>
          <w:w w:val="105"/>
        </w:rPr>
        <w:t>PMOs,</w:t>
      </w:r>
      <w:r>
        <w:rPr>
          <w:spacing w:val="40"/>
          <w:w w:val="105"/>
        </w:rPr>
        <w:t> </w:t>
      </w:r>
      <w:r>
        <w:rPr>
          <w:w w:val="105"/>
        </w:rPr>
        <w:t>owns</w:t>
      </w:r>
      <w:r>
        <w:rPr>
          <w:spacing w:val="40"/>
          <w:w w:val="105"/>
        </w:rPr>
        <w:t> </w:t>
      </w:r>
      <w:r>
        <w:rPr>
          <w:w w:val="105"/>
        </w:rPr>
        <w:t>multi-year</w:t>
      </w:r>
      <w:r>
        <w:rPr>
          <w:spacing w:val="40"/>
          <w:w w:val="105"/>
        </w:rPr>
        <w:t> </w:t>
      </w:r>
      <w:r>
        <w:rPr>
          <w:w w:val="105"/>
        </w:rPr>
        <w:t>roadmaps,</w:t>
      </w:r>
      <w:r>
        <w:rPr>
          <w:spacing w:val="40"/>
          <w:w w:val="105"/>
        </w:rPr>
        <w:t> </w:t>
      </w:r>
      <w:r>
        <w:rPr>
          <w:w w:val="105"/>
        </w:rPr>
        <w:t>and reports</w:t>
      </w:r>
      <w:r>
        <w:rPr>
          <w:spacing w:val="28"/>
          <w:w w:val="105"/>
        </w:rPr>
        <w:t> </w:t>
      </w:r>
      <w:r>
        <w:rPr>
          <w:w w:val="105"/>
        </w:rPr>
        <w:t>directly</w:t>
      </w:r>
      <w:r>
        <w:rPr>
          <w:spacing w:val="28"/>
          <w:w w:val="105"/>
        </w:rPr>
        <w:t> </w:t>
      </w:r>
      <w:r>
        <w:rPr>
          <w:w w:val="105"/>
        </w:rPr>
        <w:t>to</w:t>
      </w:r>
      <w:r>
        <w:rPr>
          <w:spacing w:val="28"/>
          <w:w w:val="105"/>
        </w:rPr>
        <w:t> </w:t>
      </w:r>
      <w:r>
        <w:rPr>
          <w:w w:val="105"/>
        </w:rPr>
        <w:t>C-suite</w:t>
      </w:r>
      <w:r>
        <w:rPr>
          <w:spacing w:val="28"/>
          <w:w w:val="105"/>
        </w:rPr>
        <w:t> </w:t>
      </w:r>
      <w:r>
        <w:rPr>
          <w:w w:val="105"/>
        </w:rPr>
        <w:t>sponsors.</w:t>
      </w:r>
      <w:r>
        <w:rPr>
          <w:spacing w:val="28"/>
          <w:w w:val="105"/>
        </w:rPr>
        <w:t> </w:t>
      </w:r>
      <w:r>
        <w:rPr>
          <w:w w:val="105"/>
        </w:rPr>
        <w:t>Comfortable</w:t>
      </w:r>
      <w:r>
        <w:rPr>
          <w:spacing w:val="28"/>
          <w:w w:val="105"/>
        </w:rPr>
        <w:t> </w:t>
      </w:r>
      <w:r>
        <w:rPr>
          <w:w w:val="105"/>
        </w:rPr>
        <w:t>owning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business</w:t>
      </w:r>
      <w:r>
        <w:rPr>
          <w:spacing w:val="28"/>
          <w:w w:val="105"/>
        </w:rPr>
        <w:t> </w:t>
      </w:r>
      <w:r>
        <w:rPr>
          <w:w w:val="105"/>
        </w:rPr>
        <w:t>case,</w:t>
      </w:r>
      <w:r>
        <w:rPr>
          <w:spacing w:val="28"/>
          <w:w w:val="105"/>
        </w:rPr>
        <w:t> </w:t>
      </w:r>
      <w:r>
        <w:rPr>
          <w:w w:val="105"/>
        </w:rPr>
        <w:t>not</w:t>
      </w:r>
      <w:r>
        <w:rPr>
          <w:spacing w:val="28"/>
          <w:w w:val="105"/>
        </w:rPr>
        <w:t> </w:t>
      </w:r>
      <w:r>
        <w:rPr>
          <w:w w:val="105"/>
        </w:rPr>
        <w:t>only</w:t>
      </w:r>
      <w:r>
        <w:rPr>
          <w:spacing w:val="28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schedule.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2933699</wp:posOffset>
                </wp:positionH>
                <wp:positionV relativeFrom="paragraph">
                  <wp:posOffset>-403708</wp:posOffset>
                </wp:positionV>
                <wp:extent cx="4634865" cy="27241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634865" cy="272415"/>
                          <a:chExt cx="4634865" cy="272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446"/>
                            <a:ext cx="46348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266700">
                                <a:moveTo>
                                  <a:pt x="4634483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3" y="0"/>
                            <a:ext cx="16891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7241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47782"/>
                                </a:lnTo>
                                <a:lnTo>
                                  <a:pt x="0" y="272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03076" y="13224"/>
                            <a:ext cx="3314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259079">
                                <a:moveTo>
                                  <a:pt x="331407" y="258921"/>
                                </a:moveTo>
                                <a:lnTo>
                                  <a:pt x="0" y="258921"/>
                                </a:lnTo>
                                <a:lnTo>
                                  <a:pt x="176155" y="122478"/>
                                </a:lnTo>
                                <a:lnTo>
                                  <a:pt x="331407" y="0"/>
                                </a:lnTo>
                                <a:lnTo>
                                  <a:pt x="331407" y="258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5446"/>
                            <a:ext cx="463486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0" w:right="516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2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-31.788078pt;width:364.95pt;height:21.45pt;mso-position-horizontal-relative:page;mso-position-vertical-relative:paragraph;z-index:15729664" id="docshapegroup6" coordorigin="4620,-636" coordsize="7299,429">
                <v:rect style="position:absolute;left:4620;top:-628;width:7299;height:420" id="docshape7" filled="true" fillcolor="#5c2525" stroked="false">
                  <v:fill type="solid"/>
                </v:rect>
                <v:shape style="position:absolute;left:4620;top:-636;width:266;height:429" id="docshape8" coordorigin="4620,-636" coordsize="266,429" path="m4620,-636l4886,-636,4741,-403,4620,-207,4620,-636xe" filled="true" fillcolor="#ffffff" stroked="false">
                  <v:path arrowok="t"/>
                  <v:fill type="solid"/>
                </v:shape>
                <v:shape style="position:absolute;left:11396;top:-615;width:522;height:408" id="docshape9" coordorigin="11396,-615" coordsize="522,408" path="m11918,-207l11396,-207,11674,-422,11918,-615,11918,-207xe" filled="true" fillcolor="#b15e05" stroked="false">
                  <v:path arrowok="t"/>
                  <v:fill type="solid"/>
                </v:shape>
                <v:shape style="position:absolute;left:4620;top:-628;width:7299;height:420" type="#_x0000_t202" id="docshape10" filled="false" stroked="false">
                  <v:textbox inset="0,0,0,0">
                    <w:txbxContent>
                      <w:p>
                        <w:pPr>
                          <w:spacing w:before="56"/>
                          <w:ind w:left="0" w:right="516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5"/>
                            <w:sz w:val="26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Senior</w:t>
      </w:r>
      <w:r>
        <w:rPr>
          <w:spacing w:val="16"/>
          <w:w w:val="105"/>
        </w:rPr>
        <w:t> </w:t>
      </w:r>
      <w:r>
        <w:rPr>
          <w:w w:val="105"/>
        </w:rPr>
        <w:t>Program</w:t>
      </w:r>
      <w:r>
        <w:rPr>
          <w:spacing w:val="16"/>
          <w:w w:val="105"/>
        </w:rPr>
        <w:t> </w:t>
      </w:r>
      <w:r>
        <w:rPr>
          <w:w w:val="105"/>
        </w:rPr>
        <w:t>Manager</w:t>
      </w:r>
      <w:r>
        <w:rPr>
          <w:spacing w:val="24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23"/>
          <w:w w:val="105"/>
          <w:position w:val="2"/>
        </w:rPr>
        <w:t> </w:t>
      </w:r>
      <w:r>
        <w:rPr>
          <w:w w:val="105"/>
        </w:rPr>
        <w:t>Northwind</w:t>
      </w:r>
      <w:r>
        <w:rPr>
          <w:spacing w:val="17"/>
          <w:w w:val="105"/>
        </w:rPr>
        <w:t> </w:t>
      </w:r>
      <w:r>
        <w:rPr>
          <w:w w:val="105"/>
        </w:rPr>
        <w:t>Mercantile</w:t>
      </w:r>
      <w:r>
        <w:rPr>
          <w:spacing w:val="16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r>
        <w:rPr>
          <w:w w:val="105"/>
        </w:rPr>
        <w:t>Minneapolis,</w:t>
      </w:r>
      <w:r>
        <w:rPr>
          <w:spacing w:val="17"/>
          <w:w w:val="105"/>
        </w:rPr>
        <w:t> </w:t>
      </w:r>
      <w:r>
        <w:rPr>
          <w:w w:val="105"/>
        </w:rPr>
        <w:t>MN</w:t>
      </w:r>
      <w:r>
        <w:rPr>
          <w:spacing w:val="16"/>
          <w:w w:val="105"/>
        </w:rPr>
        <w:t> </w:t>
      </w:r>
      <w:r>
        <w:rPr>
          <w:w w:val="105"/>
        </w:rPr>
        <w:t>|</w:t>
      </w:r>
      <w:r>
        <w:rPr>
          <w:spacing w:val="17"/>
          <w:w w:val="105"/>
        </w:rPr>
        <w:t> </w:t>
      </w:r>
      <w:r>
        <w:rPr>
          <w:w w:val="105"/>
        </w:rPr>
        <w:t>2019-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3623" w:space="692"/>
            <w:col w:w="7322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33"/>
        <w:rPr>
          <w:sz w:val="18"/>
        </w:rPr>
      </w:pPr>
    </w:p>
    <w:p>
      <w:pPr>
        <w:spacing w:line="609" w:lineRule="auto" w:before="0"/>
        <w:ind w:left="906" w:right="0" w:hanging="38"/>
        <w:jc w:val="left"/>
        <w:rPr>
          <w:sz w:val="18"/>
        </w:rPr>
      </w:pPr>
      <w:r>
        <w:rPr>
          <w:color w:val="FFFFFF"/>
          <w:w w:val="105"/>
          <w:sz w:val="18"/>
        </w:rPr>
        <w:t>Minneapolis, MN </w:t>
      </w:r>
      <w:r>
        <w:rPr>
          <w:color w:val="FFFFFF"/>
          <w:spacing w:val="-2"/>
          <w:sz w:val="18"/>
        </w:rPr>
        <w:t>linkedin.com/in/marcushalloran</w:t>
      </w:r>
    </w:p>
    <w:p>
      <w:pPr>
        <w:pStyle w:val="Heading2"/>
        <w:spacing w:before="55"/>
      </w:pPr>
      <w:r>
        <w:rPr>
          <w:color w:val="FFFFFF"/>
          <w:spacing w:val="23"/>
        </w:rPr>
        <w:t>EDUCATION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42" w:lineRule="exact" w:before="150" w:after="0"/>
        <w:ind w:left="719" w:right="0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M.B.A.</w:t>
      </w:r>
    </w:p>
    <w:p>
      <w:pPr>
        <w:spacing w:line="192" w:lineRule="exact" w:before="0"/>
        <w:ind w:left="720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University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8"/>
        </w:rPr>
        <w:t>of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8"/>
        </w:rPr>
        <w:t>Minnesota,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Carlson</w:t>
      </w:r>
    </w:p>
    <w:p>
      <w:pPr>
        <w:spacing w:before="48"/>
        <w:ind w:left="720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School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of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Management,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2014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327" w:lineRule="exact" w:before="0" w:after="0"/>
        <w:ind w:left="830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Own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omnichannel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program,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4-year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portfolio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spend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around</w:t>
      </w:r>
    </w:p>
    <w:p>
      <w:pPr>
        <w:pStyle w:val="BodyText"/>
        <w:spacing w:line="159" w:lineRule="exact"/>
        <w:ind w:left="832"/>
      </w:pPr>
      <w:r>
        <w:rPr>
          <w:w w:val="105"/>
        </w:rPr>
        <w:t>$22M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7</w:t>
      </w:r>
      <w:r>
        <w:rPr>
          <w:spacing w:val="23"/>
          <w:w w:val="105"/>
        </w:rPr>
        <w:t> </w:t>
      </w:r>
      <w:r>
        <w:rPr>
          <w:w w:val="105"/>
        </w:rPr>
        <w:t>concurrent</w:t>
      </w:r>
      <w:r>
        <w:rPr>
          <w:spacing w:val="23"/>
          <w:w w:val="105"/>
        </w:rPr>
        <w:t> </w:t>
      </w:r>
      <w:r>
        <w:rPr>
          <w:w w:val="105"/>
        </w:rPr>
        <w:t>project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streams.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107" w:after="0"/>
        <w:ind w:left="832" w:right="247" w:hanging="298"/>
        <w:jc w:val="left"/>
        <w:rPr>
          <w:sz w:val="16"/>
        </w:rPr>
      </w:pPr>
      <w:r>
        <w:rPr>
          <w:w w:val="105"/>
          <w:sz w:val="16"/>
        </w:rPr>
        <w:t>Stood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up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9-person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PMO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covering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intake,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governance,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financials,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benefits </w:t>
      </w:r>
      <w:r>
        <w:rPr>
          <w:spacing w:val="-2"/>
          <w:w w:val="105"/>
          <w:sz w:val="16"/>
        </w:rPr>
        <w:t>tracking.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208" w:lineRule="auto" w:before="85" w:after="0"/>
        <w:ind w:left="832" w:right="370" w:hanging="298"/>
        <w:jc w:val="left"/>
        <w:rPr>
          <w:sz w:val="16"/>
        </w:rPr>
      </w:pPr>
      <w:r>
        <w:rPr>
          <w:w w:val="105"/>
          <w:sz w:val="16"/>
        </w:rPr>
        <w:t>Delivered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fulfillment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replatform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lifted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same-day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order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capacity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38% and reduced split-shipment costs.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96" w:after="0"/>
        <w:ind w:left="832" w:right="881" w:hanging="298"/>
        <w:jc w:val="left"/>
        <w:rPr>
          <w:sz w:val="16"/>
        </w:rPr>
      </w:pPr>
      <w:r>
        <w:rPr>
          <w:w w:val="105"/>
          <w:sz w:val="16"/>
        </w:rPr>
        <w:t>Present quarterly to the CIO and COO; sit on the technology investment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committee.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55" w:after="0"/>
        <w:ind w:left="830" w:right="0" w:hanging="296"/>
        <w:jc w:val="left"/>
        <w:rPr>
          <w:sz w:val="16"/>
        </w:rPr>
      </w:pPr>
      <w:r>
        <w:rPr>
          <w:w w:val="105"/>
          <w:sz w:val="16"/>
        </w:rPr>
        <w:t>Recruited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grew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senior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PMs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scrum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masters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6"/>
          <w:w w:val="105"/>
          <w:sz w:val="16"/>
        </w:rPr>
        <w:t> </w:t>
      </w:r>
      <w:r>
        <w:rPr>
          <w:spacing w:val="-2"/>
          <w:w w:val="105"/>
          <w:sz w:val="16"/>
        </w:rPr>
        <w:t>team.</w:t>
      </w:r>
    </w:p>
    <w:p>
      <w:pPr>
        <w:pStyle w:val="BodyText"/>
        <w:spacing w:before="8"/>
      </w:pPr>
    </w:p>
    <w:p>
      <w:pPr>
        <w:pStyle w:val="BodyText"/>
        <w:spacing w:before="1"/>
        <w:ind w:left="107"/>
      </w:pPr>
      <w:r>
        <w:rPr>
          <w:w w:val="105"/>
        </w:rPr>
        <w:t>Program</w:t>
      </w:r>
      <w:r>
        <w:rPr>
          <w:spacing w:val="13"/>
          <w:w w:val="105"/>
        </w:rPr>
        <w:t> </w:t>
      </w:r>
      <w:r>
        <w:rPr>
          <w:w w:val="105"/>
        </w:rPr>
        <w:t>Manager</w:t>
      </w:r>
      <w:r>
        <w:rPr>
          <w:spacing w:val="20"/>
          <w:w w:val="105"/>
        </w:rPr>
        <w:t> </w:t>
      </w:r>
      <w:r>
        <w:rPr>
          <w:w w:val="105"/>
        </w:rPr>
        <w:t>|</w:t>
      </w:r>
      <w:r>
        <w:rPr>
          <w:spacing w:val="19"/>
          <w:w w:val="105"/>
        </w:rPr>
        <w:t> </w:t>
      </w:r>
      <w:r>
        <w:rPr>
          <w:w w:val="105"/>
        </w:rPr>
        <w:t>Sable</w:t>
      </w:r>
      <w:r>
        <w:rPr>
          <w:spacing w:val="14"/>
          <w:w w:val="105"/>
        </w:rPr>
        <w:t> </w:t>
      </w:r>
      <w:r>
        <w:rPr>
          <w:w w:val="105"/>
        </w:rPr>
        <w:t>Creek</w:t>
      </w:r>
      <w:r>
        <w:rPr>
          <w:spacing w:val="13"/>
          <w:w w:val="105"/>
        </w:rPr>
        <w:t> </w:t>
      </w:r>
      <w:r>
        <w:rPr>
          <w:w w:val="105"/>
        </w:rPr>
        <w:t>Retail</w:t>
      </w:r>
      <w:r>
        <w:rPr>
          <w:spacing w:val="13"/>
          <w:w w:val="105"/>
        </w:rPr>
        <w:t> </w:t>
      </w:r>
      <w:r>
        <w:rPr>
          <w:w w:val="105"/>
        </w:rPr>
        <w:t>Group</w:t>
      </w:r>
      <w:r>
        <w:rPr>
          <w:spacing w:val="13"/>
          <w:w w:val="105"/>
        </w:rPr>
        <w:t> </w:t>
      </w:r>
      <w:r>
        <w:rPr>
          <w:w w:val="105"/>
        </w:rPr>
        <w:t>|</w:t>
      </w:r>
      <w:r>
        <w:rPr>
          <w:spacing w:val="13"/>
          <w:w w:val="105"/>
        </w:rPr>
        <w:t> </w:t>
      </w:r>
      <w:r>
        <w:rPr>
          <w:w w:val="105"/>
        </w:rPr>
        <w:t>Saint</w:t>
      </w:r>
      <w:r>
        <w:rPr>
          <w:spacing w:val="14"/>
          <w:w w:val="105"/>
        </w:rPr>
        <w:t> </w:t>
      </w:r>
      <w:r>
        <w:rPr>
          <w:w w:val="105"/>
        </w:rPr>
        <w:t>Paul,</w:t>
      </w:r>
      <w:r>
        <w:rPr>
          <w:spacing w:val="13"/>
          <w:w w:val="105"/>
        </w:rPr>
        <w:t> </w:t>
      </w:r>
      <w:r>
        <w:rPr>
          <w:w w:val="105"/>
        </w:rPr>
        <w:t>MN</w:t>
      </w:r>
      <w:r>
        <w:rPr>
          <w:spacing w:val="13"/>
          <w:w w:val="105"/>
        </w:rPr>
        <w:t> </w:t>
      </w:r>
      <w:r>
        <w:rPr>
          <w:w w:val="105"/>
        </w:rPr>
        <w:t>|</w:t>
      </w:r>
      <w:r>
        <w:rPr>
          <w:spacing w:val="13"/>
          <w:w w:val="105"/>
        </w:rPr>
        <w:t> </w:t>
      </w:r>
      <w:r>
        <w:rPr>
          <w:w w:val="105"/>
        </w:rPr>
        <w:t>2015-</w:t>
      </w:r>
      <w:r>
        <w:rPr>
          <w:spacing w:val="-4"/>
          <w:w w:val="105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3607" w:space="708"/>
            <w:col w:w="7322"/>
          </w:cols>
        </w:sect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166" w:after="0"/>
        <w:ind w:left="720" w:right="38" w:hanging="298"/>
        <w:jc w:val="left"/>
        <w:rPr>
          <w:sz w:val="18"/>
        </w:rPr>
      </w:pPr>
      <w:r>
        <w:rPr>
          <w:color w:val="FFFFFF"/>
          <w:w w:val="105"/>
          <w:sz w:val="18"/>
        </w:rPr>
        <w:t>B.S. Operations Management University of Iowa, 2007</w:t>
      </w:r>
    </w:p>
    <w:p>
      <w:pPr>
        <w:pStyle w:val="BodyText"/>
        <w:spacing w:before="155"/>
        <w:rPr>
          <w:sz w:val="18"/>
        </w:rPr>
      </w:pPr>
    </w:p>
    <w:p>
      <w:pPr>
        <w:pStyle w:val="Heading2"/>
      </w:pPr>
      <w:r>
        <w:rPr>
          <w:color w:val="FFFFFF"/>
          <w:spacing w:val="23"/>
        </w:rPr>
        <w:t>SKILLS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174" w:after="0"/>
        <w:ind w:left="720" w:right="200" w:hanging="298"/>
        <w:jc w:val="left"/>
        <w:rPr>
          <w:sz w:val="18"/>
        </w:rPr>
      </w:pPr>
      <w:r>
        <w:rPr>
          <w:color w:val="FFFFFF"/>
          <w:w w:val="105"/>
          <w:sz w:val="18"/>
        </w:rPr>
        <w:t>PMP,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PgMP,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SAFe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Program Consultant (SPC)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36" w:lineRule="exact" w:before="62" w:after="0"/>
        <w:ind w:left="403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Led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supply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chain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visibility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DCs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11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carrier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partners.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23" w:lineRule="exact" w:before="0" w:after="0"/>
        <w:ind w:left="403" w:right="0" w:hanging="296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$8.4M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budget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30-person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matrixed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team.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04" w:val="left" w:leader="none"/>
        </w:tabs>
        <w:spacing w:line="196" w:lineRule="auto" w:before="28" w:after="0"/>
        <w:ind w:left="404" w:right="527" w:hanging="298"/>
        <w:jc w:val="left"/>
        <w:rPr>
          <w:sz w:val="16"/>
        </w:rPr>
      </w:pPr>
      <w:r>
        <w:rPr>
          <w:w w:val="105"/>
          <w:sz w:val="16"/>
        </w:rPr>
        <w:t>Restructured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phase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missed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scope,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recovering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 timeline within two quarters.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43" w:lineRule="exact" w:before="56" w:after="0"/>
        <w:ind w:left="403" w:right="0" w:hanging="296"/>
        <w:jc w:val="left"/>
        <w:rPr>
          <w:sz w:val="16"/>
        </w:rPr>
      </w:pPr>
      <w:r>
        <w:rPr>
          <w:w w:val="105"/>
          <w:sz w:val="16"/>
        </w:rPr>
        <w:t>Built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benefits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realization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framework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adopted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broader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IT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portfolio.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43" w:lineRule="exact" w:before="0" w:after="0"/>
        <w:ind w:left="403" w:right="0" w:hanging="296"/>
        <w:jc w:val="left"/>
        <w:rPr>
          <w:sz w:val="16"/>
        </w:rPr>
      </w:pPr>
      <w:r>
        <w:rPr>
          <w:w w:val="105"/>
          <w:sz w:val="16"/>
        </w:rPr>
        <w:t>Reported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SVP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12"/>
          <w:w w:val="105"/>
          <w:sz w:val="16"/>
        </w:rPr>
        <w:t> </w:t>
      </w:r>
      <w:r>
        <w:rPr>
          <w:spacing w:val="-2"/>
          <w:w w:val="105"/>
          <w:sz w:val="16"/>
        </w:rPr>
        <w:t>cadence.</w:t>
      </w:r>
    </w:p>
    <w:p>
      <w:pPr>
        <w:pStyle w:val="ListParagraph"/>
        <w:spacing w:after="0" w:line="343" w:lineRule="exact"/>
        <w:jc w:val="left"/>
        <w:rPr>
          <w:sz w:val="16"/>
        </w:rPr>
        <w:sectPr>
          <w:type w:val="continuous"/>
          <w:pgSz w:w="11920" w:h="16860"/>
          <w:pgMar w:top="0" w:bottom="0" w:left="283" w:right="0"/>
          <w:cols w:num="2" w:equalWidth="0">
            <w:col w:w="3303" w:space="1440"/>
            <w:col w:w="6894"/>
          </w:cols>
        </w:sectPr>
      </w:pP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38" w:hanging="298"/>
        <w:jc w:val="left"/>
        <w:rPr>
          <w:sz w:val="18"/>
        </w:rPr>
      </w:pPr>
      <w:r>
        <w:rPr>
          <w:color w:val="FFFFFF"/>
          <w:w w:val="105"/>
          <w:sz w:val="18"/>
        </w:rPr>
        <w:t>Portfolio and program governance, PMO build-out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169" w:hanging="298"/>
        <w:jc w:val="left"/>
        <w:rPr>
          <w:sz w:val="18"/>
        </w:rPr>
      </w:pPr>
      <w:r>
        <w:rPr>
          <w:color w:val="FFFFFF"/>
          <w:w w:val="105"/>
          <w:sz w:val="18"/>
        </w:rPr>
        <w:t>Clarity PPM, Planview, Jira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w w:val="105"/>
          <w:sz w:val="18"/>
        </w:rPr>
        <w:t>Align, MS Project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238" w:hanging="298"/>
        <w:jc w:val="left"/>
        <w:rPr>
          <w:sz w:val="18"/>
        </w:rPr>
      </w:pPr>
      <w:r>
        <w:rPr>
          <w:color w:val="FFFFFF"/>
          <w:w w:val="105"/>
          <w:sz w:val="18"/>
        </w:rPr>
        <w:t>Business case development and benefits realization</w:t>
      </w:r>
    </w:p>
    <w:p>
      <w:pPr>
        <w:pStyle w:val="BodyText"/>
        <w:spacing w:before="72"/>
        <w:ind w:left="423"/>
      </w:pPr>
      <w:r>
        <w:rPr/>
        <w:br w:type="column"/>
      </w:r>
      <w:r>
        <w:rPr>
          <w:w w:val="105"/>
        </w:rPr>
        <w:t>Senior</w:t>
      </w:r>
      <w:r>
        <w:rPr>
          <w:spacing w:val="14"/>
          <w:w w:val="105"/>
        </w:rPr>
        <w:t> </w:t>
      </w:r>
      <w:r>
        <w:rPr>
          <w:w w:val="105"/>
        </w:rPr>
        <w:t>Project</w:t>
      </w:r>
      <w:r>
        <w:rPr>
          <w:spacing w:val="15"/>
          <w:w w:val="105"/>
        </w:rPr>
        <w:t> </w:t>
      </w:r>
      <w:r>
        <w:rPr>
          <w:w w:val="105"/>
        </w:rPr>
        <w:t>Manager</w:t>
      </w:r>
      <w:r>
        <w:rPr>
          <w:spacing w:val="22"/>
          <w:w w:val="105"/>
        </w:rPr>
        <w:t> </w:t>
      </w:r>
      <w:r>
        <w:rPr>
          <w:w w:val="105"/>
        </w:rPr>
        <w:t>|</w:t>
      </w:r>
      <w:r>
        <w:rPr>
          <w:spacing w:val="22"/>
          <w:w w:val="105"/>
        </w:rPr>
        <w:t> </w:t>
      </w:r>
      <w:r>
        <w:rPr>
          <w:w w:val="105"/>
        </w:rPr>
        <w:t>Cedarwood</w:t>
      </w:r>
      <w:r>
        <w:rPr>
          <w:spacing w:val="14"/>
          <w:w w:val="105"/>
        </w:rPr>
        <w:t> </w:t>
      </w:r>
      <w:r>
        <w:rPr>
          <w:w w:val="105"/>
        </w:rPr>
        <w:t>Consumer</w:t>
      </w:r>
      <w:r>
        <w:rPr>
          <w:spacing w:val="15"/>
          <w:w w:val="105"/>
        </w:rPr>
        <w:t> </w:t>
      </w:r>
      <w:r>
        <w:rPr>
          <w:w w:val="105"/>
        </w:rPr>
        <w:t>Brands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Bloomington,</w:t>
      </w:r>
      <w:r>
        <w:rPr>
          <w:spacing w:val="15"/>
          <w:w w:val="105"/>
        </w:rPr>
        <w:t> </w:t>
      </w:r>
      <w:r>
        <w:rPr>
          <w:w w:val="105"/>
        </w:rPr>
        <w:t>MN</w:t>
      </w:r>
      <w:r>
        <w:rPr>
          <w:spacing w:val="14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2011-</w:t>
      </w:r>
      <w:r>
        <w:rPr>
          <w:spacing w:val="-4"/>
          <w:w w:val="105"/>
        </w:rPr>
        <w:t>2015</w:t>
      </w:r>
    </w:p>
    <w:p>
      <w:pPr>
        <w:pStyle w:val="ListParagraph"/>
        <w:numPr>
          <w:ilvl w:val="2"/>
          <w:numId w:val="2"/>
        </w:numPr>
        <w:tabs>
          <w:tab w:pos="1147" w:val="left" w:leader="none"/>
        </w:tabs>
        <w:spacing w:line="336" w:lineRule="exact" w:before="63" w:after="0"/>
        <w:ind w:left="1147" w:right="0" w:hanging="296"/>
        <w:jc w:val="left"/>
        <w:rPr>
          <w:sz w:val="16"/>
        </w:rPr>
      </w:pPr>
      <w:r>
        <w:rPr>
          <w:w w:val="105"/>
          <w:sz w:val="16"/>
        </w:rPr>
        <w:t>Delivered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consolidated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ERP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rollout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acquired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brands.</w:t>
      </w:r>
    </w:p>
    <w:p>
      <w:pPr>
        <w:pStyle w:val="ListParagraph"/>
        <w:numPr>
          <w:ilvl w:val="2"/>
          <w:numId w:val="2"/>
        </w:numPr>
        <w:tabs>
          <w:tab w:pos="1147" w:val="left" w:leader="none"/>
        </w:tabs>
        <w:spacing w:line="323" w:lineRule="exact" w:before="0" w:after="0"/>
        <w:ind w:left="1147" w:right="0" w:hanging="296"/>
        <w:jc w:val="left"/>
        <w:rPr>
          <w:sz w:val="16"/>
        </w:rPr>
      </w:pPr>
      <w:r>
        <w:rPr>
          <w:w w:val="105"/>
          <w:sz w:val="16"/>
        </w:rPr>
        <w:t>Co-led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integration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office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2013</w:t>
      </w:r>
      <w:r>
        <w:rPr>
          <w:spacing w:val="24"/>
          <w:w w:val="105"/>
          <w:sz w:val="16"/>
        </w:rPr>
        <w:t> </w:t>
      </w:r>
      <w:r>
        <w:rPr>
          <w:spacing w:val="-2"/>
          <w:w w:val="105"/>
          <w:sz w:val="16"/>
        </w:rPr>
        <w:t>acquisition.</w:t>
      </w:r>
    </w:p>
    <w:p>
      <w:pPr>
        <w:pStyle w:val="ListParagraph"/>
        <w:numPr>
          <w:ilvl w:val="2"/>
          <w:numId w:val="2"/>
        </w:numPr>
        <w:tabs>
          <w:tab w:pos="1147" w:val="left" w:leader="none"/>
        </w:tabs>
        <w:spacing w:line="323" w:lineRule="exact" w:before="0" w:after="0"/>
        <w:ind w:left="1147" w:right="0" w:hanging="296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vendor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commercial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terms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implementation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partners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above</w:t>
      </w:r>
      <w:r>
        <w:rPr>
          <w:spacing w:val="30"/>
          <w:w w:val="105"/>
          <w:sz w:val="16"/>
        </w:rPr>
        <w:t> </w:t>
      </w:r>
      <w:r>
        <w:rPr>
          <w:spacing w:val="-4"/>
          <w:w w:val="105"/>
          <w:sz w:val="16"/>
        </w:rPr>
        <w:t>$1M.</w:t>
      </w:r>
    </w:p>
    <w:p>
      <w:pPr>
        <w:pStyle w:val="ListParagraph"/>
        <w:numPr>
          <w:ilvl w:val="2"/>
          <w:numId w:val="2"/>
        </w:numPr>
        <w:tabs>
          <w:tab w:pos="1147" w:val="left" w:leader="none"/>
        </w:tabs>
        <w:spacing w:line="336" w:lineRule="exact" w:before="0" w:after="0"/>
        <w:ind w:left="1147" w:right="0" w:hanging="296"/>
        <w:jc w:val="left"/>
        <w:rPr>
          <w:sz w:val="16"/>
        </w:rPr>
      </w:pPr>
      <w:r>
        <w:rPr>
          <w:w w:val="105"/>
          <w:sz w:val="16"/>
        </w:rPr>
        <w:t>Coached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managers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controls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stage-gate</w:t>
      </w:r>
      <w:r>
        <w:rPr>
          <w:spacing w:val="27"/>
          <w:w w:val="105"/>
          <w:sz w:val="16"/>
        </w:rPr>
        <w:t> </w:t>
      </w:r>
      <w:r>
        <w:rPr>
          <w:spacing w:val="-2"/>
          <w:w w:val="105"/>
          <w:sz w:val="16"/>
        </w:rPr>
        <w:t>reviews.</w:t>
      </w:r>
    </w:p>
    <w:p>
      <w:pPr>
        <w:pStyle w:val="ListParagraph"/>
        <w:spacing w:after="0" w:line="336" w:lineRule="exact"/>
        <w:jc w:val="left"/>
        <w:rPr>
          <w:sz w:val="16"/>
        </w:rPr>
        <w:sectPr>
          <w:type w:val="continuous"/>
          <w:pgSz w:w="11920" w:h="16860"/>
          <w:pgMar w:top="0" w:bottom="0" w:left="283" w:right="0"/>
          <w:cols w:num="2" w:equalWidth="0">
            <w:col w:w="3742" w:space="257"/>
            <w:col w:w="7638"/>
          </w:cols>
        </w:sectPr>
      </w:pP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693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6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24150" cy="10706100"/>
                          <a:chExt cx="2724150" cy="10706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241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6100">
                                <a:moveTo>
                                  <a:pt x="27241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219449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368" y="3552824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243" y="3876675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42140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339724"/>
                            <a:ext cx="2038349" cy="203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4.5pt;height:843pt;mso-position-horizontal-relative:page;mso-position-vertical-relative:page;z-index:-15792640" id="docshapegroup11" coordorigin="0,0" coordsize="4290,16860">
                <v:rect style="position:absolute;left:0;top:0;width:4290;height:16860" id="docshape12" filled="true" fillcolor="#5c2525" stroked="false">
                  <v:fill type="solid"/>
                </v:rect>
                <v:shape style="position:absolute;left:705;top:5070;width:279;height:279" type="#_x0000_t75" id="docshape13" stroked="false">
                  <v:imagedata r:id="rId6" o:title=""/>
                </v:shape>
                <v:shape style="position:absolute;left:723;top:5595;width:243;height:270" type="#_x0000_t75" id="docshape14" stroked="false">
                  <v:imagedata r:id="rId7" o:title=""/>
                </v:shape>
                <v:shape style="position:absolute;left:705;top:6105;width:278;height:279" type="#_x0000_t75" id="docshape15" stroked="false">
                  <v:imagedata r:id="rId8" o:title=""/>
                </v:shape>
                <v:shape style="position:absolute;left:705;top:6636;width:317;height:274" type="#_x0000_t75" id="docshape16" stroked="false">
                  <v:imagedata r:id="rId9" o:title=""/>
                </v:shape>
                <v:shape style="position:absolute;left:540;top:535;width:3210;height:3200" type="#_x0000_t75" id="docshape17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  <w:sz w:val="18"/>
        </w:rPr>
        <w:t>C-suite reporting, vendor commercial negotiation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38" w:hanging="298"/>
        <w:jc w:val="left"/>
        <w:rPr>
          <w:sz w:val="18"/>
        </w:rPr>
      </w:pPr>
      <w:r>
        <w:rPr>
          <w:color w:val="FFFFFF"/>
          <w:w w:val="105"/>
          <w:sz w:val="18"/>
        </w:rPr>
        <w:t>Coaching senior PMs and scrum </w:t>
      </w:r>
      <w:r>
        <w:rPr>
          <w:color w:val="FFFFFF"/>
          <w:spacing w:val="-2"/>
          <w:w w:val="105"/>
          <w:sz w:val="18"/>
        </w:rPr>
        <w:t>masters</w:t>
      </w:r>
    </w:p>
    <w:p>
      <w:pPr>
        <w:pStyle w:val="BodyText"/>
        <w:spacing w:before="7"/>
        <w:ind w:left="423"/>
      </w:pPr>
      <w:r>
        <w:rPr/>
        <w:br w:type="column"/>
      </w:r>
      <w:r>
        <w:rPr>
          <w:w w:val="105"/>
        </w:rPr>
        <w:t>Project</w:t>
      </w:r>
      <w:r>
        <w:rPr>
          <w:spacing w:val="15"/>
          <w:w w:val="105"/>
        </w:rPr>
        <w:t> </w:t>
      </w:r>
      <w:r>
        <w:rPr>
          <w:w w:val="105"/>
        </w:rPr>
        <w:t>Manager</w:t>
      </w:r>
      <w:r>
        <w:rPr>
          <w:spacing w:val="2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23"/>
          <w:w w:val="105"/>
          <w:position w:val="2"/>
        </w:rPr>
        <w:t> </w:t>
      </w:r>
      <w:r>
        <w:rPr>
          <w:w w:val="105"/>
        </w:rPr>
        <w:t>Cedarwood</w:t>
      </w:r>
      <w:r>
        <w:rPr>
          <w:spacing w:val="15"/>
          <w:w w:val="105"/>
        </w:rPr>
        <w:t> </w:t>
      </w:r>
      <w:r>
        <w:rPr>
          <w:w w:val="105"/>
        </w:rPr>
        <w:t>Consumer</w:t>
      </w:r>
      <w:r>
        <w:rPr>
          <w:spacing w:val="16"/>
          <w:w w:val="105"/>
        </w:rPr>
        <w:t> </w:t>
      </w:r>
      <w:r>
        <w:rPr>
          <w:w w:val="105"/>
        </w:rPr>
        <w:t>Brands</w:t>
      </w:r>
      <w:r>
        <w:rPr>
          <w:spacing w:val="16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r>
        <w:rPr>
          <w:w w:val="105"/>
        </w:rPr>
        <w:t>Bloomington,</w:t>
      </w:r>
      <w:r>
        <w:rPr>
          <w:spacing w:val="15"/>
          <w:w w:val="105"/>
        </w:rPr>
        <w:t> </w:t>
      </w:r>
      <w:r>
        <w:rPr>
          <w:w w:val="105"/>
        </w:rPr>
        <w:t>MN</w:t>
      </w:r>
      <w:r>
        <w:rPr>
          <w:spacing w:val="16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r>
        <w:rPr>
          <w:w w:val="105"/>
        </w:rPr>
        <w:t>2008-</w:t>
      </w:r>
      <w:r>
        <w:rPr>
          <w:spacing w:val="-4"/>
          <w:w w:val="105"/>
        </w:rPr>
        <w:t>2011</w:t>
      </w:r>
    </w:p>
    <w:p>
      <w:pPr>
        <w:pStyle w:val="ListParagraph"/>
        <w:numPr>
          <w:ilvl w:val="2"/>
          <w:numId w:val="2"/>
        </w:numPr>
        <w:tabs>
          <w:tab w:pos="1147" w:val="left" w:leader="none"/>
        </w:tabs>
        <w:spacing w:line="343" w:lineRule="exact" w:before="48" w:after="0"/>
        <w:ind w:left="1147" w:right="0" w:hanging="296"/>
        <w:jc w:val="left"/>
        <w:rPr>
          <w:sz w:val="16"/>
        </w:rPr>
      </w:pPr>
      <w:r>
        <w:rPr>
          <w:w w:val="105"/>
          <w:sz w:val="16"/>
        </w:rPr>
        <w:t>Ran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finance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HR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systems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$1.5M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$4M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budget</w:t>
      </w:r>
      <w:r>
        <w:rPr>
          <w:spacing w:val="16"/>
          <w:w w:val="105"/>
          <w:sz w:val="16"/>
        </w:rPr>
        <w:t> </w:t>
      </w:r>
      <w:r>
        <w:rPr>
          <w:spacing w:val="-2"/>
          <w:w w:val="105"/>
          <w:sz w:val="16"/>
        </w:rPr>
        <w:t>range.</w:t>
      </w:r>
    </w:p>
    <w:p>
      <w:pPr>
        <w:pStyle w:val="ListParagraph"/>
        <w:numPr>
          <w:ilvl w:val="2"/>
          <w:numId w:val="2"/>
        </w:numPr>
        <w:tabs>
          <w:tab w:pos="1147" w:val="left" w:leader="none"/>
        </w:tabs>
        <w:spacing w:line="322" w:lineRule="exact" w:before="0" w:after="0"/>
        <w:ind w:left="1147" w:right="0" w:hanging="296"/>
        <w:jc w:val="left"/>
        <w:rPr>
          <w:sz w:val="16"/>
        </w:rPr>
      </w:pPr>
      <w:r>
        <w:rPr>
          <w:w w:val="105"/>
          <w:sz w:val="16"/>
        </w:rPr>
        <w:t>Standardized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intake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approval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process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finance.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8" w:val="left" w:leader="none"/>
        </w:tabs>
        <w:spacing w:line="196" w:lineRule="auto" w:before="20" w:after="0"/>
        <w:ind w:left="1148" w:right="474" w:hanging="298"/>
        <w:jc w:val="left"/>
        <w:rPr>
          <w:sz w:val="16"/>
        </w:rPr>
      </w:pPr>
      <w:r>
        <w:rPr>
          <w:w w:val="105"/>
          <w:sz w:val="16"/>
        </w:rPr>
        <w:t>Delivered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payroll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upgrade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3,200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employees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committed </w:t>
      </w:r>
      <w:r>
        <w:rPr>
          <w:spacing w:val="-4"/>
          <w:w w:val="105"/>
          <w:sz w:val="16"/>
        </w:rPr>
        <w:t>date.</w:t>
      </w:r>
    </w:p>
    <w:p>
      <w:pPr>
        <w:pStyle w:val="ListParagraph"/>
        <w:numPr>
          <w:ilvl w:val="2"/>
          <w:numId w:val="2"/>
        </w:numPr>
        <w:tabs>
          <w:tab w:pos="1147" w:val="left" w:leader="none"/>
        </w:tabs>
        <w:spacing w:line="240" w:lineRule="auto" w:before="71" w:after="0"/>
        <w:ind w:left="1147" w:right="0" w:hanging="296"/>
        <w:jc w:val="left"/>
        <w:rPr>
          <w:sz w:val="16"/>
        </w:rPr>
      </w:pPr>
      <w:r>
        <w:rPr>
          <w:w w:val="105"/>
          <w:sz w:val="16"/>
        </w:rPr>
        <w:t>Trained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generation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PMO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analysts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earned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value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5"/>
          <w:w w:val="105"/>
          <w:sz w:val="16"/>
        </w:rPr>
        <w:t> </w:t>
      </w:r>
      <w:r>
        <w:rPr>
          <w:spacing w:val="-2"/>
          <w:w w:val="105"/>
          <w:sz w:val="16"/>
        </w:rPr>
        <w:t>forecasting.</w:t>
      </w:r>
    </w:p>
    <w:sectPr>
      <w:type w:val="continuous"/>
      <w:pgSz w:w="11920" w:h="16860"/>
      <w:pgMar w:top="0" w:bottom="0" w:left="283" w:right="0"/>
      <w:cols w:num="2" w:equalWidth="0">
        <w:col w:w="3551" w:space="448"/>
        <w:col w:w="76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0" w:hanging="298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6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298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9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65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46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hallor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2026-06-08T16:50:06Z</dcterms:created>
  <dcterms:modified xsi:type="dcterms:W3CDTF">2026-06-08T16:50:06Z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