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8"/>
        <w:ind w:left="0"/>
        <w:rPr>
          <w:rFonts w:ascii="Times New Roman"/>
          <w:sz w:val="67"/>
        </w:rPr>
      </w:pPr>
    </w:p>
    <w:p>
      <w:pPr>
        <w:pStyle w:val="Heading1"/>
      </w:pPr>
      <w:r>
        <w:rPr>
          <w:color w:val="050505"/>
          <w:spacing w:val="-5"/>
        </w:rPr>
        <w:t>ELENA</w:t>
      </w:r>
      <w:r>
        <w:rPr>
          <w:color w:val="050505"/>
          <w:spacing w:val="-38"/>
        </w:rPr>
        <w:t> </w:t>
      </w:r>
      <w:r>
        <w:rPr>
          <w:color w:val="050505"/>
          <w:spacing w:val="-2"/>
        </w:rPr>
        <w:t>VASQUEZ</w:t>
      </w:r>
    </w:p>
    <w:p>
      <w:pPr>
        <w:spacing w:before="83"/>
        <w:ind w:left="228" w:right="0" w:firstLine="0"/>
        <w:jc w:val="left"/>
        <w:rPr>
          <w:b/>
          <w:sz w:val="16"/>
        </w:rPr>
      </w:pPr>
      <w:r>
        <w:rPr>
          <w:b/>
          <w:w w:val="105"/>
          <w:sz w:val="16"/>
        </w:rPr>
        <w:t>Austin,</w:t>
      </w:r>
      <w:r>
        <w:rPr>
          <w:b/>
          <w:spacing w:val="12"/>
          <w:w w:val="105"/>
          <w:sz w:val="16"/>
        </w:rPr>
        <w:t> </w:t>
      </w:r>
      <w:r>
        <w:rPr>
          <w:b/>
          <w:w w:val="105"/>
          <w:sz w:val="16"/>
        </w:rPr>
        <w:t>TX</w:t>
      </w:r>
      <w:r>
        <w:rPr>
          <w:b/>
          <w:spacing w:val="38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73"/>
          <w:w w:val="150"/>
          <w:sz w:val="16"/>
        </w:rPr>
        <w:t> </w:t>
      </w:r>
      <w:r>
        <w:rPr>
          <w:b/>
          <w:w w:val="105"/>
          <w:sz w:val="16"/>
        </w:rPr>
        <w:t>(512)</w:t>
      </w:r>
      <w:r>
        <w:rPr>
          <w:b/>
          <w:spacing w:val="12"/>
          <w:w w:val="105"/>
          <w:sz w:val="16"/>
        </w:rPr>
        <w:t> </w:t>
      </w:r>
      <w:r>
        <w:rPr>
          <w:b/>
          <w:w w:val="105"/>
          <w:sz w:val="16"/>
        </w:rPr>
        <w:t>555-0167</w:t>
      </w:r>
      <w:r>
        <w:rPr>
          <w:b/>
          <w:spacing w:val="38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9"/>
          <w:w w:val="105"/>
          <w:sz w:val="16"/>
        </w:rPr>
        <w:t> </w:t>
      </w:r>
      <w:hyperlink r:id="rId5">
        <w:r>
          <w:rPr>
            <w:b/>
            <w:w w:val="105"/>
            <w:sz w:val="16"/>
          </w:rPr>
          <w:t>elena.vasquez@example.com</w:t>
        </w:r>
      </w:hyperlink>
      <w:r>
        <w:rPr>
          <w:b/>
          <w:spacing w:val="72"/>
          <w:w w:val="150"/>
          <w:sz w:val="16"/>
        </w:rPr>
        <w:t> </w:t>
      </w:r>
      <w:r>
        <w:rPr>
          <w:w w:val="105"/>
          <w:sz w:val="16"/>
        </w:rPr>
        <w:t>|</w:t>
      </w:r>
      <w:r>
        <w:rPr>
          <w:spacing w:val="38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linkedin.com/in/elenavasquez</w:t>
      </w:r>
    </w:p>
    <w:p>
      <w:pPr>
        <w:pStyle w:val="BodyText"/>
        <w:spacing w:before="97"/>
        <w:ind w:left="0"/>
        <w:rPr>
          <w:b/>
        </w:rPr>
      </w:pPr>
    </w:p>
    <w:p>
      <w:pPr>
        <w:pStyle w:val="BodyText"/>
        <w:spacing w:line="292" w:lineRule="auto"/>
        <w:ind w:left="228" w:right="144"/>
      </w:pPr>
      <w:r>
        <w:rPr>
          <w:w w:val="105"/>
        </w:rPr>
        <w:t>Senior</w:t>
      </w:r>
      <w:r>
        <w:rPr>
          <w:spacing w:val="25"/>
          <w:w w:val="105"/>
        </w:rPr>
        <w:t> </w:t>
      </w:r>
      <w:r>
        <w:rPr>
          <w:w w:val="105"/>
        </w:rPr>
        <w:t>business</w:t>
      </w:r>
      <w:r>
        <w:rPr>
          <w:spacing w:val="25"/>
          <w:w w:val="105"/>
        </w:rPr>
        <w:t> </w:t>
      </w:r>
      <w:r>
        <w:rPr>
          <w:w w:val="105"/>
        </w:rPr>
        <w:t>analyst</w:t>
      </w:r>
      <w:r>
        <w:rPr>
          <w:spacing w:val="25"/>
          <w:w w:val="105"/>
        </w:rPr>
        <w:t> </w:t>
      </w:r>
      <w:r>
        <w:rPr>
          <w:w w:val="105"/>
        </w:rPr>
        <w:t>with</w:t>
      </w:r>
      <w:r>
        <w:rPr>
          <w:spacing w:val="25"/>
          <w:w w:val="105"/>
        </w:rPr>
        <w:t> </w:t>
      </w:r>
      <w:r>
        <w:rPr>
          <w:w w:val="105"/>
        </w:rPr>
        <w:t>9</w:t>
      </w:r>
      <w:r>
        <w:rPr>
          <w:spacing w:val="25"/>
          <w:w w:val="105"/>
        </w:rPr>
        <w:t> </w:t>
      </w:r>
      <w:r>
        <w:rPr>
          <w:w w:val="105"/>
        </w:rPr>
        <w:t>years</w:t>
      </w:r>
      <w:r>
        <w:rPr>
          <w:spacing w:val="25"/>
          <w:w w:val="105"/>
        </w:rPr>
        <w:t> </w:t>
      </w:r>
      <w:r>
        <w:rPr>
          <w:w w:val="105"/>
        </w:rPr>
        <w:t>across</w:t>
      </w:r>
      <w:r>
        <w:rPr>
          <w:spacing w:val="25"/>
          <w:w w:val="105"/>
        </w:rPr>
        <w:t> </w:t>
      </w:r>
      <w:r>
        <w:rPr>
          <w:w w:val="105"/>
        </w:rPr>
        <w:t>SaaS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healthtech.</w:t>
      </w:r>
      <w:r>
        <w:rPr>
          <w:spacing w:val="80"/>
          <w:w w:val="105"/>
        </w:rPr>
        <w:t> </w:t>
      </w:r>
      <w:r>
        <w:rPr>
          <w:w w:val="105"/>
        </w:rPr>
        <w:t>Specialize</w:t>
      </w:r>
      <w:r>
        <w:rPr>
          <w:spacing w:val="25"/>
          <w:w w:val="105"/>
        </w:rPr>
        <w:t> </w:t>
      </w:r>
      <w:r>
        <w:rPr>
          <w:w w:val="105"/>
        </w:rPr>
        <w:t>in</w:t>
      </w:r>
      <w:r>
        <w:rPr>
          <w:spacing w:val="25"/>
          <w:w w:val="105"/>
        </w:rPr>
        <w:t> </w:t>
      </w:r>
      <w:r>
        <w:rPr>
          <w:w w:val="105"/>
        </w:rPr>
        <w:t>cross-functional</w:t>
      </w:r>
      <w:r>
        <w:rPr>
          <w:spacing w:val="25"/>
          <w:w w:val="105"/>
        </w:rPr>
        <w:t> </w:t>
      </w:r>
      <w:r>
        <w:rPr>
          <w:w w:val="105"/>
        </w:rPr>
        <w:t>projects</w:t>
      </w:r>
      <w:r>
        <w:rPr>
          <w:spacing w:val="25"/>
          <w:w w:val="105"/>
        </w:rPr>
        <w:t> </w:t>
      </w:r>
      <w:r>
        <w:rPr>
          <w:w w:val="105"/>
        </w:rPr>
        <w:t>where</w:t>
      </w:r>
      <w:r>
        <w:rPr>
          <w:spacing w:val="25"/>
          <w:w w:val="105"/>
        </w:rPr>
        <w:t> </w:t>
      </w:r>
      <w:r>
        <w:rPr>
          <w:w w:val="105"/>
        </w:rPr>
        <w:t>product,</w:t>
      </w:r>
      <w:r>
        <w:rPr>
          <w:spacing w:val="25"/>
          <w:w w:val="105"/>
        </w:rPr>
        <w:t> </w:t>
      </w:r>
      <w:r>
        <w:rPr>
          <w:w w:val="105"/>
        </w:rPr>
        <w:t>data, and</w:t>
      </w:r>
      <w:r>
        <w:rPr>
          <w:spacing w:val="25"/>
          <w:w w:val="105"/>
        </w:rPr>
        <w:t> </w:t>
      </w:r>
      <w:r>
        <w:rPr>
          <w:w w:val="105"/>
        </w:rPr>
        <w:t>ops</w:t>
      </w:r>
      <w:r>
        <w:rPr>
          <w:spacing w:val="80"/>
          <w:w w:val="105"/>
        </w:rPr>
        <w:t> </w:t>
      </w:r>
      <w:r>
        <w:rPr>
          <w:w w:val="105"/>
        </w:rPr>
        <w:t>have</w:t>
      </w:r>
      <w:r>
        <w:rPr>
          <w:spacing w:val="25"/>
          <w:w w:val="105"/>
        </w:rPr>
        <w:t> </w:t>
      </w:r>
      <w:r>
        <w:rPr>
          <w:w w:val="105"/>
        </w:rPr>
        <w:t>to</w:t>
      </w:r>
      <w:r>
        <w:rPr>
          <w:spacing w:val="25"/>
          <w:w w:val="105"/>
        </w:rPr>
        <w:t> </w:t>
      </w:r>
      <w:r>
        <w:rPr>
          <w:w w:val="105"/>
        </w:rPr>
        <w:t>land</w:t>
      </w:r>
      <w:r>
        <w:rPr>
          <w:spacing w:val="25"/>
          <w:w w:val="105"/>
        </w:rPr>
        <w:t> </w:t>
      </w:r>
      <w:r>
        <w:rPr>
          <w:w w:val="105"/>
        </w:rPr>
        <w:t>on</w:t>
      </w:r>
      <w:r>
        <w:rPr>
          <w:spacing w:val="25"/>
          <w:w w:val="105"/>
        </w:rPr>
        <w:t> </w:t>
      </w:r>
      <w:r>
        <w:rPr>
          <w:w w:val="105"/>
        </w:rPr>
        <w:t>one</w:t>
      </w:r>
      <w:r>
        <w:rPr>
          <w:spacing w:val="25"/>
          <w:w w:val="105"/>
        </w:rPr>
        <w:t> </w:t>
      </w:r>
      <w:r>
        <w:rPr>
          <w:w w:val="105"/>
        </w:rPr>
        <w:t>definition</w:t>
      </w:r>
      <w:r>
        <w:rPr>
          <w:spacing w:val="25"/>
          <w:w w:val="105"/>
        </w:rPr>
        <w:t> </w:t>
      </w:r>
      <w:r>
        <w:rPr>
          <w:w w:val="105"/>
        </w:rPr>
        <w:t>of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truth.</w:t>
      </w:r>
      <w:r>
        <w:rPr>
          <w:spacing w:val="25"/>
          <w:w w:val="105"/>
        </w:rPr>
        <w:t> </w:t>
      </w:r>
      <w:r>
        <w:rPr>
          <w:w w:val="105"/>
        </w:rPr>
        <w:t>Strong</w:t>
      </w:r>
      <w:r>
        <w:rPr>
          <w:spacing w:val="25"/>
          <w:w w:val="105"/>
        </w:rPr>
        <w:t> </w:t>
      </w:r>
      <w:r>
        <w:rPr>
          <w:w w:val="105"/>
        </w:rPr>
        <w:t>on</w:t>
      </w:r>
      <w:r>
        <w:rPr>
          <w:spacing w:val="25"/>
          <w:w w:val="105"/>
        </w:rPr>
        <w:t> </w:t>
      </w:r>
      <w:r>
        <w:rPr>
          <w:w w:val="105"/>
        </w:rPr>
        <w:t>requirements,</w:t>
      </w:r>
      <w:r>
        <w:rPr>
          <w:spacing w:val="80"/>
          <w:w w:val="105"/>
        </w:rPr>
        <w:t> </w:t>
      </w:r>
      <w:r>
        <w:rPr>
          <w:w w:val="105"/>
        </w:rPr>
        <w:t>light</w:t>
      </w:r>
      <w:r>
        <w:rPr>
          <w:spacing w:val="25"/>
          <w:w w:val="105"/>
        </w:rPr>
        <w:t> </w:t>
      </w:r>
      <w:r>
        <w:rPr>
          <w:w w:val="105"/>
        </w:rPr>
        <w:t>on</w:t>
      </w:r>
      <w:r>
        <w:rPr>
          <w:spacing w:val="25"/>
          <w:w w:val="105"/>
        </w:rPr>
        <w:t> </w:t>
      </w:r>
      <w:r>
        <w:rPr>
          <w:w w:val="105"/>
        </w:rPr>
        <w:t>jargon.</w:t>
      </w:r>
    </w:p>
    <w:p>
      <w:pPr>
        <w:pStyle w:val="BodyText"/>
        <w:spacing w:before="170"/>
        <w:ind w:left="0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685799</wp:posOffset>
                </wp:positionH>
                <wp:positionV relativeFrom="paragraph">
                  <wp:posOffset>-90388</wp:posOffset>
                </wp:positionV>
                <wp:extent cx="6448425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-7.117219pt;width:507.74996pt;height:.75pt;mso-position-horizontal-relative:page;mso-position-vertical-relative:paragraph;z-index:15728640" id="docshape1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b/>
          <w:color w:val="050505"/>
          <w:w w:val="105"/>
          <w:sz w:val="20"/>
        </w:rPr>
        <w:t>P</w:t>
      </w:r>
      <w:r>
        <w:rPr>
          <w:color w:val="050505"/>
          <w:w w:val="105"/>
        </w:rPr>
        <w:t>ROFESSIONAL</w:t>
      </w:r>
      <w:r>
        <w:rPr>
          <w:color w:val="050505"/>
          <w:spacing w:val="49"/>
          <w:w w:val="105"/>
        </w:rPr>
        <w:t> </w:t>
      </w:r>
      <w:r>
        <w:rPr>
          <w:b/>
          <w:color w:val="050505"/>
          <w:spacing w:val="-2"/>
          <w:w w:val="105"/>
          <w:sz w:val="20"/>
        </w:rPr>
        <w:t>E</w:t>
      </w:r>
      <w:r>
        <w:rPr>
          <w:color w:val="050505"/>
          <w:spacing w:val="-2"/>
          <w:w w:val="105"/>
        </w:rPr>
        <w:t>XPERIENCE</w:t>
      </w:r>
    </w:p>
    <w:p>
      <w:pPr>
        <w:pStyle w:val="BodyText"/>
        <w:spacing w:before="148"/>
        <w:ind w:left="0"/>
      </w:pPr>
    </w:p>
    <w:p>
      <w:pPr>
        <w:pStyle w:val="BodyText"/>
      </w:pPr>
      <w:r>
        <w:rPr>
          <w:w w:val="105"/>
        </w:rPr>
        <w:t>Senior</w:t>
      </w:r>
      <w:r>
        <w:rPr>
          <w:spacing w:val="10"/>
          <w:w w:val="105"/>
        </w:rPr>
        <w:t> </w:t>
      </w:r>
      <w:r>
        <w:rPr>
          <w:w w:val="105"/>
        </w:rPr>
        <w:t>Business</w:t>
      </w:r>
      <w:r>
        <w:rPr>
          <w:spacing w:val="1"/>
          <w:w w:val="105"/>
        </w:rPr>
        <w:t> </w:t>
      </w:r>
      <w:r>
        <w:rPr>
          <w:w w:val="105"/>
        </w:rPr>
        <w:t>Analyst</w:t>
      </w:r>
      <w:r>
        <w:rPr>
          <w:spacing w:val="37"/>
          <w:w w:val="105"/>
        </w:rPr>
        <w:t> </w:t>
      </w:r>
      <w:r>
        <w:rPr>
          <w:w w:val="105"/>
        </w:rPr>
        <w:t>|</w:t>
      </w:r>
      <w:r>
        <w:rPr>
          <w:spacing w:val="37"/>
          <w:w w:val="105"/>
        </w:rPr>
        <w:t> </w:t>
      </w:r>
      <w:r>
        <w:rPr>
          <w:w w:val="105"/>
        </w:rPr>
        <w:t>May</w:t>
      </w:r>
      <w:r>
        <w:rPr>
          <w:spacing w:val="11"/>
          <w:w w:val="105"/>
        </w:rPr>
        <w:t> </w:t>
      </w:r>
      <w:r>
        <w:rPr>
          <w:w w:val="105"/>
        </w:rPr>
        <w:t>2021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1"/>
      </w:pPr>
      <w:r>
        <w:rPr>
          <w:w w:val="105"/>
        </w:rPr>
        <w:t>Riverstone</w:t>
      </w:r>
      <w:r>
        <w:rPr>
          <w:spacing w:val="18"/>
          <w:w w:val="105"/>
        </w:rPr>
        <w:t> </w:t>
      </w:r>
      <w:r>
        <w:rPr>
          <w:w w:val="105"/>
        </w:rPr>
        <w:t>Health</w:t>
      </w:r>
      <w:r>
        <w:rPr>
          <w:spacing w:val="18"/>
          <w:w w:val="105"/>
        </w:rPr>
        <w:t> </w:t>
      </w:r>
      <w:r>
        <w:rPr>
          <w:w w:val="105"/>
        </w:rPr>
        <w:t>Technologies,</w:t>
      </w:r>
      <w:r>
        <w:rPr>
          <w:spacing w:val="19"/>
          <w:w w:val="105"/>
        </w:rPr>
        <w:t> </w:t>
      </w:r>
      <w:r>
        <w:rPr>
          <w:w w:val="105"/>
        </w:rPr>
        <w:t>Austin,</w:t>
      </w:r>
      <w:r>
        <w:rPr>
          <w:spacing w:val="18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43" w:lineRule="exact" w:before="156" w:after="0"/>
        <w:ind w:left="1138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Lead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requirements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revenue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cycle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integration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connecting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EHR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partners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our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billing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platform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23" w:lineRule="exact" w:before="0" w:after="0"/>
        <w:ind w:left="1138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Drove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$1.4M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annual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reduction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denied-claim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rework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rebuilding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eligibility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verification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rules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clinical</w:t>
      </w:r>
      <w:r>
        <w:rPr>
          <w:spacing w:val="24"/>
          <w:w w:val="105"/>
          <w:sz w:val="16"/>
        </w:rPr>
        <w:t> </w:t>
      </w:r>
      <w:r>
        <w:rPr>
          <w:spacing w:val="-5"/>
          <w:w w:val="105"/>
          <w:sz w:val="16"/>
        </w:rPr>
        <w:t>ops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15" w:lineRule="exact" w:before="0" w:after="0"/>
        <w:ind w:left="1138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Run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working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sessions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product,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engineering,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finance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keep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roadmap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synced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18" w:lineRule="exact" w:before="0" w:after="0"/>
        <w:ind w:left="1138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Wrote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canonical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dictionary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patient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encounter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entities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now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referenced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squads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38" w:lineRule="exact" w:before="0" w:after="0"/>
        <w:ind w:left="1138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Coach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analysts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writing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requirements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survive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contact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engineering</w:t>
      </w:r>
    </w:p>
    <w:p>
      <w:pPr>
        <w:pStyle w:val="BodyText"/>
        <w:spacing w:before="64"/>
      </w:pPr>
      <w:r>
        <w:rPr>
          <w:w w:val="105"/>
        </w:rPr>
        <w:t>Business</w:t>
      </w:r>
      <w:r>
        <w:rPr>
          <w:spacing w:val="1"/>
          <w:w w:val="105"/>
        </w:rPr>
        <w:t> </w:t>
      </w:r>
      <w:r>
        <w:rPr>
          <w:w w:val="105"/>
        </w:rPr>
        <w:t>Analyst</w:t>
      </w:r>
      <w:r>
        <w:rPr>
          <w:spacing w:val="39"/>
          <w:w w:val="105"/>
        </w:rPr>
        <w:t> </w:t>
      </w:r>
      <w:r>
        <w:rPr>
          <w:w w:val="105"/>
        </w:rPr>
        <w:t>|</w:t>
      </w:r>
      <w:r>
        <w:rPr>
          <w:spacing w:val="38"/>
          <w:w w:val="105"/>
        </w:rPr>
        <w:t> </w:t>
      </w:r>
      <w:r>
        <w:rPr>
          <w:w w:val="105"/>
        </w:rPr>
        <w:t>November</w:t>
      </w:r>
      <w:r>
        <w:rPr>
          <w:spacing w:val="12"/>
          <w:w w:val="105"/>
        </w:rPr>
        <w:t> </w:t>
      </w:r>
      <w:r>
        <w:rPr>
          <w:w w:val="105"/>
        </w:rPr>
        <w:t>2018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2"/>
          <w:w w:val="105"/>
        </w:rPr>
        <w:t> </w:t>
      </w:r>
      <w:r>
        <w:rPr>
          <w:w w:val="105"/>
        </w:rPr>
        <w:t>March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41"/>
      </w:pPr>
      <w:r>
        <w:rPr>
          <w:w w:val="105"/>
        </w:rPr>
        <w:t>Cardinal</w:t>
      </w:r>
      <w:r>
        <w:rPr>
          <w:spacing w:val="3"/>
          <w:w w:val="105"/>
        </w:rPr>
        <w:t> </w:t>
      </w:r>
      <w:r>
        <w:rPr>
          <w:w w:val="105"/>
        </w:rPr>
        <w:t>Trail</w:t>
      </w:r>
      <w:r>
        <w:rPr>
          <w:spacing w:val="4"/>
          <w:w w:val="105"/>
        </w:rPr>
        <w:t> </w:t>
      </w:r>
      <w:r>
        <w:rPr>
          <w:w w:val="105"/>
        </w:rPr>
        <w:t>Softwar,</w:t>
      </w:r>
      <w:r>
        <w:rPr>
          <w:spacing w:val="3"/>
          <w:w w:val="105"/>
        </w:rPr>
        <w:t> </w:t>
      </w:r>
      <w:r>
        <w:rPr>
          <w:w w:val="105"/>
        </w:rPr>
        <w:t>Denver,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36" w:lineRule="exact" w:before="170" w:after="0"/>
        <w:ind w:left="1138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Owned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requirements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billing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entitlements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module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used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320+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B2B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customers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21" w:after="0"/>
        <w:ind w:left="1139" w:right="688" w:hanging="298"/>
        <w:jc w:val="left"/>
        <w:rPr>
          <w:position w:val="-5"/>
          <w:sz w:val="31"/>
        </w:rPr>
      </w:pPr>
      <w:r>
        <w:rPr>
          <w:w w:val="105"/>
          <w:sz w:val="16"/>
        </w:rPr>
        <w:t>Mapped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contract-to-cash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process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flagged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12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manual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steps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became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next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year's automation backlog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36" w:lineRule="exact" w:before="70" w:after="0"/>
        <w:ind w:left="1138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Partnered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define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MRR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churn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metrics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consistently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finance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reporting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36" w:lineRule="exact" w:before="0" w:after="0"/>
        <w:ind w:left="1138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Ran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UAT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9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releases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success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finance</w:t>
      </w:r>
      <w:r>
        <w:rPr>
          <w:spacing w:val="16"/>
          <w:w w:val="105"/>
          <w:sz w:val="16"/>
        </w:rPr>
        <w:t> </w:t>
      </w:r>
      <w:r>
        <w:rPr>
          <w:spacing w:val="-2"/>
          <w:w w:val="105"/>
          <w:sz w:val="16"/>
        </w:rPr>
        <w:t>stakeholders</w:t>
      </w:r>
    </w:p>
    <w:p>
      <w:pPr>
        <w:pStyle w:val="BodyText"/>
        <w:spacing w:before="55"/>
      </w:pPr>
      <w:r>
        <w:rPr>
          <w:w w:val="105"/>
        </w:rPr>
        <w:t>Business</w:t>
      </w:r>
      <w:r>
        <w:rPr>
          <w:spacing w:val="2"/>
          <w:w w:val="105"/>
        </w:rPr>
        <w:t> </w:t>
      </w:r>
      <w:r>
        <w:rPr>
          <w:w w:val="105"/>
        </w:rPr>
        <w:t>Analyst</w:t>
      </w:r>
      <w:r>
        <w:rPr>
          <w:spacing w:val="39"/>
          <w:w w:val="105"/>
        </w:rPr>
        <w:t> </w:t>
      </w:r>
      <w:r>
        <w:rPr>
          <w:w w:val="105"/>
        </w:rPr>
        <w:t>|</w:t>
      </w:r>
      <w:r>
        <w:rPr>
          <w:spacing w:val="39"/>
          <w:w w:val="105"/>
        </w:rPr>
        <w:t> </w:t>
      </w:r>
      <w:r>
        <w:rPr>
          <w:w w:val="105"/>
        </w:rPr>
        <w:t>November</w:t>
      </w:r>
      <w:r>
        <w:rPr>
          <w:spacing w:val="12"/>
          <w:w w:val="105"/>
        </w:rPr>
        <w:t> </w:t>
      </w:r>
      <w:r>
        <w:rPr>
          <w:w w:val="105"/>
        </w:rPr>
        <w:t>2016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3"/>
          <w:w w:val="105"/>
        </w:rPr>
        <w:t> </w:t>
      </w:r>
      <w:r>
        <w:rPr>
          <w:w w:val="105"/>
        </w:rPr>
        <w:t>August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56"/>
      </w:pPr>
      <w:r>
        <w:rPr>
          <w:w w:val="105"/>
        </w:rPr>
        <w:t>Foxglen</w:t>
      </w:r>
      <w:r>
        <w:rPr>
          <w:spacing w:val="18"/>
          <w:w w:val="105"/>
        </w:rPr>
        <w:t> </w:t>
      </w:r>
      <w:r>
        <w:rPr>
          <w:w w:val="105"/>
        </w:rPr>
        <w:t>Insurance</w:t>
      </w:r>
      <w:r>
        <w:rPr>
          <w:spacing w:val="19"/>
          <w:w w:val="105"/>
        </w:rPr>
        <w:t> </w:t>
      </w:r>
      <w:r>
        <w:rPr>
          <w:w w:val="105"/>
        </w:rPr>
        <w:t>Services,</w:t>
      </w:r>
      <w:r>
        <w:rPr>
          <w:spacing w:val="19"/>
          <w:w w:val="105"/>
        </w:rPr>
        <w:t> </w:t>
      </w:r>
      <w:r>
        <w:rPr>
          <w:w w:val="105"/>
        </w:rPr>
        <w:t>Denver,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43" w:lineRule="exact" w:before="155" w:after="0"/>
        <w:ind w:left="1138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Gathered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requirements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policy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admin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enhancements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personal</w:t>
      </w:r>
      <w:r>
        <w:rPr>
          <w:spacing w:val="27"/>
          <w:w w:val="105"/>
          <w:sz w:val="16"/>
        </w:rPr>
        <w:t> </w:t>
      </w:r>
      <w:r>
        <w:rPr>
          <w:spacing w:val="-4"/>
          <w:w w:val="105"/>
          <w:sz w:val="16"/>
        </w:rPr>
        <w:t>lines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23" w:lineRule="exact" w:before="0" w:after="0"/>
        <w:ind w:left="1138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Built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SQL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extracts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Tableau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dashboards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underwriting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36" w:lineRule="exact" w:before="0" w:after="0"/>
        <w:ind w:left="1138" w:right="0" w:hanging="296"/>
        <w:jc w:val="left"/>
        <w:rPr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685799</wp:posOffset>
                </wp:positionH>
                <wp:positionV relativeFrom="paragraph">
                  <wp:posOffset>314453</wp:posOffset>
                </wp:positionV>
                <wp:extent cx="644842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4.760122pt;width:507.74996pt;height:.75pt;mso-position-horizontal-relative:page;mso-position-vertical-relative:paragraph;z-index:15729152" id="docshape2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w w:val="105"/>
          <w:sz w:val="16"/>
        </w:rPr>
        <w:t>Wrote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BRDs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use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cases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vendor</w:t>
      </w:r>
      <w:r>
        <w:rPr>
          <w:spacing w:val="11"/>
          <w:w w:val="105"/>
          <w:sz w:val="16"/>
        </w:rPr>
        <w:t> </w:t>
      </w:r>
      <w:r>
        <w:rPr>
          <w:spacing w:val="-2"/>
          <w:w w:val="105"/>
          <w:sz w:val="16"/>
        </w:rPr>
        <w:t>integrations</w:t>
      </w:r>
    </w:p>
    <w:p>
      <w:pPr>
        <w:pStyle w:val="BodyText"/>
        <w:ind w:left="0"/>
      </w:pPr>
    </w:p>
    <w:p>
      <w:pPr>
        <w:pStyle w:val="BodyText"/>
        <w:spacing w:before="38"/>
        <w:ind w:left="0"/>
      </w:pPr>
    </w:p>
    <w:p>
      <w:pPr>
        <w:pStyle w:val="BodyText"/>
        <w:spacing w:before="1"/>
      </w:pPr>
      <w:r>
        <w:rPr>
          <w:b/>
          <w:color w:val="050505"/>
          <w:spacing w:val="-2"/>
          <w:w w:val="105"/>
          <w:sz w:val="20"/>
        </w:rPr>
        <w:t>E</w:t>
      </w:r>
      <w:r>
        <w:rPr>
          <w:color w:val="050505"/>
          <w:spacing w:val="-2"/>
          <w:w w:val="105"/>
        </w:rPr>
        <w:t>DUCATION</w:t>
      </w:r>
    </w:p>
    <w:p>
      <w:pPr>
        <w:pStyle w:val="BodyText"/>
        <w:spacing w:before="133"/>
        <w:ind w:left="0"/>
      </w:pPr>
    </w:p>
    <w:p>
      <w:pPr>
        <w:pStyle w:val="BodyText"/>
      </w:pPr>
      <w:r>
        <w:rPr>
          <w:w w:val="105"/>
        </w:rPr>
        <w:t>B.A.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Economics</w:t>
      </w:r>
    </w:p>
    <w:p>
      <w:pPr>
        <w:pStyle w:val="BodyText"/>
        <w:spacing w:line="547" w:lineRule="auto" w:before="41"/>
        <w:ind w:right="6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685799</wp:posOffset>
                </wp:positionH>
                <wp:positionV relativeFrom="paragraph">
                  <wp:posOffset>702658</wp:posOffset>
                </wp:positionV>
                <wp:extent cx="644842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5.327473pt;width:507.74996pt;height:.75pt;mso-position-horizontal-relative:page;mso-position-vertical-relative:paragraph;z-index:15729664" id="docshape3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w w:val="105"/>
        </w:rPr>
        <w:t>University of Colorado Boulder September 2016 PMI-PBA (Professional in Business Analysis)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BodyText"/>
      </w:pPr>
      <w:r>
        <w:rPr>
          <w:b/>
          <w:color w:val="050505"/>
          <w:w w:val="105"/>
          <w:sz w:val="20"/>
        </w:rPr>
        <w:t>K</w:t>
      </w:r>
      <w:r>
        <w:rPr>
          <w:color w:val="050505"/>
          <w:w w:val="105"/>
        </w:rPr>
        <w:t>EY</w:t>
      </w:r>
      <w:r>
        <w:rPr>
          <w:color w:val="050505"/>
          <w:spacing w:val="13"/>
          <w:w w:val="105"/>
        </w:rPr>
        <w:t> </w:t>
      </w:r>
      <w:r>
        <w:rPr>
          <w:b/>
          <w:color w:val="050505"/>
          <w:spacing w:val="-2"/>
          <w:w w:val="105"/>
          <w:sz w:val="20"/>
        </w:rPr>
        <w:t>S</w:t>
      </w:r>
      <w:r>
        <w:rPr>
          <w:color w:val="050505"/>
          <w:spacing w:val="-2"/>
          <w:w w:val="105"/>
        </w:rPr>
        <w:t>KILLS</w:t>
      </w:r>
    </w:p>
    <w:p>
      <w:pPr>
        <w:pStyle w:val="BodyText"/>
        <w:spacing w:before="3"/>
        <w:ind w:left="0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0" w:bottom="280" w:left="850" w:right="850"/>
        </w:sectPr>
      </w:pP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6" w:lineRule="exact" w:before="96" w:after="0"/>
        <w:ind w:left="543" w:right="0" w:hanging="296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5905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590550"/>
                          <a:chExt cx="7568565" cy="5905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428625">
                                <a:moveTo>
                                  <a:pt x="7568183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E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28624"/>
                            <a:ext cx="75685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1925">
                                <a:moveTo>
                                  <a:pt x="7568183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46.5pt;mso-position-horizontal-relative:page;mso-position-vertical-relative:page;z-index:15730176" id="docshapegroup4" coordorigin="0,0" coordsize="11919,930">
                <v:rect style="position:absolute;left:0;top:0;width:11919;height:675" id="docshape5" filled="true" fillcolor="#7c8e6f" stroked="false">
                  <v:fill type="solid"/>
                </v:rect>
                <v:rect style="position:absolute;left:0;top:675;width:11919;height:255" id="docshape6" filled="true" fillcolor="#666666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6"/>
        </w:rPr>
        <w:t>SQL</w:t>
      </w:r>
      <w:r>
        <w:rPr>
          <w:spacing w:val="-2"/>
          <w:w w:val="105"/>
          <w:sz w:val="16"/>
        </w:rPr>
        <w:t> (advanced)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15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Process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mapping</w:t>
      </w:r>
      <w:r>
        <w:rPr>
          <w:spacing w:val="30"/>
          <w:w w:val="105"/>
          <w:sz w:val="16"/>
        </w:rPr>
        <w:t> </w:t>
      </w:r>
      <w:r>
        <w:rPr>
          <w:spacing w:val="-2"/>
          <w:w w:val="105"/>
          <w:sz w:val="16"/>
        </w:rPr>
        <w:t>(BPMN)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22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Jira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&amp;</w:t>
      </w:r>
      <w:r>
        <w:rPr>
          <w:spacing w:val="8"/>
          <w:w w:val="105"/>
          <w:sz w:val="16"/>
        </w:rPr>
        <w:t> </w:t>
      </w:r>
      <w:r>
        <w:rPr>
          <w:spacing w:val="-2"/>
          <w:w w:val="105"/>
          <w:sz w:val="16"/>
        </w:rPr>
        <w:t>Confluence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23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Stakeholder</w:t>
      </w:r>
      <w:r>
        <w:rPr>
          <w:spacing w:val="26"/>
          <w:w w:val="105"/>
          <w:sz w:val="16"/>
        </w:rPr>
        <w:t> </w:t>
      </w:r>
      <w:r>
        <w:rPr>
          <w:spacing w:val="-2"/>
          <w:w w:val="105"/>
          <w:sz w:val="16"/>
        </w:rPr>
        <w:t>facilitation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6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Healthcare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claims</w:t>
      </w:r>
      <w:r>
        <w:rPr>
          <w:spacing w:val="29"/>
          <w:w w:val="105"/>
          <w:sz w:val="16"/>
        </w:rPr>
        <w:t> </w:t>
      </w:r>
      <w:r>
        <w:rPr>
          <w:spacing w:val="-4"/>
          <w:w w:val="105"/>
          <w:sz w:val="16"/>
        </w:rPr>
        <w:t>data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6" w:lineRule="exact" w:before="96" w:after="0"/>
        <w:ind w:left="543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BRDs,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FRDs,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use</w:t>
      </w:r>
      <w:r>
        <w:rPr>
          <w:spacing w:val="3"/>
          <w:w w:val="105"/>
          <w:sz w:val="16"/>
        </w:rPr>
        <w:t> </w:t>
      </w:r>
      <w:r>
        <w:rPr>
          <w:spacing w:val="-2"/>
          <w:w w:val="105"/>
          <w:sz w:val="16"/>
        </w:rPr>
        <w:t>cases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15" w:lineRule="exact" w:before="0" w:after="0"/>
        <w:ind w:left="543" w:right="0" w:hanging="296"/>
        <w:jc w:val="left"/>
        <w:rPr>
          <w:sz w:val="16"/>
        </w:rPr>
      </w:pPr>
      <w:r>
        <w:rPr>
          <w:spacing w:val="-2"/>
          <w:w w:val="105"/>
          <w:sz w:val="16"/>
        </w:rPr>
        <w:t>Tableau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22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Data</w:t>
      </w:r>
      <w:r>
        <w:rPr>
          <w:spacing w:val="11"/>
          <w:w w:val="105"/>
          <w:sz w:val="16"/>
        </w:rPr>
        <w:t> </w:t>
      </w:r>
      <w:r>
        <w:rPr>
          <w:spacing w:val="-2"/>
          <w:w w:val="105"/>
          <w:sz w:val="16"/>
        </w:rPr>
        <w:t>dictionaries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23" w:lineRule="exact" w:before="0" w:after="0"/>
        <w:ind w:left="543" w:right="0" w:hanging="296"/>
        <w:jc w:val="left"/>
        <w:rPr>
          <w:sz w:val="16"/>
        </w:rPr>
      </w:pPr>
      <w:r>
        <w:rPr>
          <w:spacing w:val="-2"/>
          <w:w w:val="105"/>
          <w:sz w:val="16"/>
        </w:rPr>
        <w:t>Agile/Scrum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6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SaaS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metrics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(MRR,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churn,</w:t>
      </w:r>
      <w:r>
        <w:rPr>
          <w:spacing w:val="11"/>
          <w:w w:val="105"/>
          <w:sz w:val="16"/>
        </w:rPr>
        <w:t> </w:t>
      </w:r>
      <w:r>
        <w:rPr>
          <w:spacing w:val="-4"/>
          <w:w w:val="105"/>
          <w:sz w:val="16"/>
        </w:rPr>
        <w:t>ARR)</w:t>
      </w:r>
    </w:p>
    <w:sectPr>
      <w:type w:val="continuous"/>
      <w:pgSz w:w="11920" w:h="16860"/>
      <w:pgMar w:top="0" w:bottom="280" w:left="850" w:right="850"/>
      <w:cols w:num="2" w:equalWidth="0">
        <w:col w:w="2605" w:space="863"/>
        <w:col w:w="67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4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8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91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3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2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47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1"/>
      <w:outlineLvl w:val="1"/>
    </w:pPr>
    <w:rPr>
      <w:rFonts w:ascii="Arial" w:hAnsi="Arial" w:eastAsia="Arial" w:cs="Arial"/>
      <w:sz w:val="67"/>
      <w:szCs w:val="6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1138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na.vasquez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2026-06-17T14:53:46Z</dcterms:created>
  <dcterms:modified xsi:type="dcterms:W3CDTF">2026-06-17T14:53:46Z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