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134E5C"/>
        </w:rPr>
        <w:t>Frank</w:t>
      </w:r>
      <w:r>
        <w:rPr>
          <w:color w:val="134E5C"/>
          <w:spacing w:val="-24"/>
        </w:rPr>
        <w:t> </w:t>
      </w:r>
      <w:r>
        <w:rPr>
          <w:color w:val="134E5C"/>
          <w:spacing w:val="-2"/>
        </w:rPr>
        <w:t>Rogers</w:t>
      </w:r>
    </w:p>
    <w:p>
      <w:pPr>
        <w:spacing w:before="109"/>
        <w:ind w:left="4504" w:right="0" w:firstLine="0"/>
        <w:jc w:val="center"/>
        <w:rPr>
          <w:sz w:val="18"/>
        </w:rPr>
      </w:pPr>
      <w:r>
        <w:rPr>
          <w:w w:val="105"/>
          <w:sz w:val="18"/>
        </w:rPr>
        <w:t>Ofﬁce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Manager</w:t>
      </w:r>
    </w:p>
    <w:p>
      <w:pPr>
        <w:pStyle w:val="BodyText"/>
        <w:spacing w:line="273" w:lineRule="auto" w:before="157"/>
        <w:ind w:left="4516" w:right="9" w:hanging="1"/>
        <w:jc w:val="center"/>
      </w:pPr>
      <w:r>
        <w:rPr>
          <w:w w:val="105"/>
        </w:rPr>
        <w:t>Ofﬁce Manager with 6 years overseeing operations for a 55-person law ﬁrm and a regional nonproﬁt.</w:t>
      </w:r>
      <w:r>
        <w:rPr>
          <w:spacing w:val="-5"/>
          <w:w w:val="105"/>
        </w:rPr>
        <w:t> </w:t>
      </w:r>
      <w:r>
        <w:rPr>
          <w:w w:val="105"/>
        </w:rPr>
        <w:t>Run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unglamorous</w:t>
      </w:r>
      <w:r>
        <w:rPr>
          <w:spacing w:val="-5"/>
          <w:w w:val="105"/>
        </w:rPr>
        <w:t> </w:t>
      </w:r>
      <w:r>
        <w:rPr>
          <w:w w:val="105"/>
        </w:rPr>
        <w:t>middle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an</w:t>
      </w:r>
      <w:r>
        <w:rPr>
          <w:spacing w:val="-5"/>
          <w:w w:val="105"/>
        </w:rPr>
        <w:t> </w:t>
      </w:r>
      <w:r>
        <w:rPr>
          <w:w w:val="105"/>
        </w:rPr>
        <w:t>organization:</w:t>
      </w:r>
      <w:r>
        <w:rPr>
          <w:spacing w:val="-5"/>
          <w:w w:val="105"/>
        </w:rPr>
        <w:t> </w:t>
      </w:r>
      <w:r>
        <w:rPr>
          <w:w w:val="105"/>
        </w:rPr>
        <w:t>vendors,</w:t>
      </w:r>
      <w:r>
        <w:rPr>
          <w:spacing w:val="-5"/>
          <w:w w:val="105"/>
        </w:rPr>
        <w:t> </w:t>
      </w:r>
      <w:r>
        <w:rPr>
          <w:w w:val="105"/>
        </w:rPr>
        <w:t>leases,</w:t>
      </w:r>
      <w:r>
        <w:rPr>
          <w:spacing w:val="-5"/>
          <w:w w:val="105"/>
        </w:rPr>
        <w:t> </w:t>
      </w:r>
      <w:r>
        <w:rPr>
          <w:w w:val="105"/>
        </w:rPr>
        <w:t>AP,</w:t>
      </w:r>
      <w:r>
        <w:rPr>
          <w:spacing w:val="-5"/>
          <w:w w:val="105"/>
        </w:rPr>
        <w:t> </w:t>
      </w:r>
      <w:r>
        <w:rPr>
          <w:w w:val="105"/>
        </w:rPr>
        <w:t>IT</w:t>
      </w:r>
      <w:r>
        <w:rPr>
          <w:spacing w:val="-5"/>
          <w:w w:val="105"/>
        </w:rPr>
        <w:t> </w:t>
      </w:r>
      <w:r>
        <w:rPr>
          <w:w w:val="105"/>
        </w:rPr>
        <w:t>requests, and the HR pieces partners or directors do not want to touch.</w:t>
      </w: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2857499</wp:posOffset>
                </wp:positionH>
                <wp:positionV relativeFrom="paragraph">
                  <wp:posOffset>162438</wp:posOffset>
                </wp:positionV>
                <wp:extent cx="4524375" cy="2667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134E5C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4.999985pt;margin-top:12.790423pt;width:356.25pt;height:21pt;mso-position-horizontal-relative:page;mso-position-vertical-relative:paragraph;z-index:-15728640;mso-wrap-distance-left:0;mso-wrap-distance-right:0" type="#_x0000_t202" id="docshape1" filled="true" fillcolor="#134e5c" stroked="false"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PROFESSIONAL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EXPERIENCE</w:t>
                      </w:r>
                    </w:p>
                  </w:txbxContent>
                </v:textbox>
                <v:fill opacity="32899f"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BodyText"/>
        <w:spacing w:before="0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9" y="1771649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162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5052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38481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5762" y="4800599"/>
                            <a:ext cx="47625" cy="280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800350">
                                <a:moveTo>
                                  <a:pt x="47625" y="2773197"/>
                                </a:moveTo>
                                <a:lnTo>
                                  <a:pt x="27165" y="2752725"/>
                                </a:lnTo>
                                <a:lnTo>
                                  <a:pt x="20472" y="2752725"/>
                                </a:lnTo>
                                <a:lnTo>
                                  <a:pt x="0" y="2773197"/>
                                </a:lnTo>
                                <a:lnTo>
                                  <a:pt x="0" y="2776766"/>
                                </a:lnTo>
                                <a:lnTo>
                                  <a:pt x="0" y="2779890"/>
                                </a:lnTo>
                                <a:lnTo>
                                  <a:pt x="20472" y="2800350"/>
                                </a:lnTo>
                                <a:lnTo>
                                  <a:pt x="27165" y="2800350"/>
                                </a:lnTo>
                                <a:lnTo>
                                  <a:pt x="47625" y="2779890"/>
                                </a:lnTo>
                                <a:lnTo>
                                  <a:pt x="47625" y="2773197"/>
                                </a:lnTo>
                                <a:close/>
                              </a:path>
                              <a:path w="47625" h="2800350">
                                <a:moveTo>
                                  <a:pt x="47625" y="2573172"/>
                                </a:moveTo>
                                <a:lnTo>
                                  <a:pt x="27165" y="2552700"/>
                                </a:lnTo>
                                <a:lnTo>
                                  <a:pt x="20472" y="2552700"/>
                                </a:lnTo>
                                <a:lnTo>
                                  <a:pt x="0" y="2573172"/>
                                </a:lnTo>
                                <a:lnTo>
                                  <a:pt x="0" y="2576741"/>
                                </a:lnTo>
                                <a:lnTo>
                                  <a:pt x="0" y="2579865"/>
                                </a:lnTo>
                                <a:lnTo>
                                  <a:pt x="20472" y="2600325"/>
                                </a:lnTo>
                                <a:lnTo>
                                  <a:pt x="27165" y="2600325"/>
                                </a:lnTo>
                                <a:lnTo>
                                  <a:pt x="47625" y="2579865"/>
                                </a:lnTo>
                                <a:lnTo>
                                  <a:pt x="47625" y="2573172"/>
                                </a:lnTo>
                                <a:close/>
                              </a:path>
                              <a:path w="47625" h="2800350">
                                <a:moveTo>
                                  <a:pt x="47625" y="2211222"/>
                                </a:moveTo>
                                <a:lnTo>
                                  <a:pt x="27165" y="2190750"/>
                                </a:lnTo>
                                <a:lnTo>
                                  <a:pt x="20472" y="2190750"/>
                                </a:lnTo>
                                <a:lnTo>
                                  <a:pt x="0" y="2211222"/>
                                </a:lnTo>
                                <a:lnTo>
                                  <a:pt x="0" y="2214791"/>
                                </a:lnTo>
                                <a:lnTo>
                                  <a:pt x="0" y="2217915"/>
                                </a:lnTo>
                                <a:lnTo>
                                  <a:pt x="20472" y="2238375"/>
                                </a:lnTo>
                                <a:lnTo>
                                  <a:pt x="27165" y="2238375"/>
                                </a:lnTo>
                                <a:lnTo>
                                  <a:pt x="47625" y="2217915"/>
                                </a:lnTo>
                                <a:lnTo>
                                  <a:pt x="47625" y="2211222"/>
                                </a:lnTo>
                                <a:close/>
                              </a:path>
                              <a:path w="47625" h="2800350">
                                <a:moveTo>
                                  <a:pt x="47625" y="1858797"/>
                                </a:moveTo>
                                <a:lnTo>
                                  <a:pt x="27165" y="1838325"/>
                                </a:lnTo>
                                <a:lnTo>
                                  <a:pt x="20472" y="1838325"/>
                                </a:lnTo>
                                <a:lnTo>
                                  <a:pt x="0" y="1858797"/>
                                </a:lnTo>
                                <a:lnTo>
                                  <a:pt x="0" y="1862366"/>
                                </a:lnTo>
                                <a:lnTo>
                                  <a:pt x="0" y="1865490"/>
                                </a:lnTo>
                                <a:lnTo>
                                  <a:pt x="20472" y="1885950"/>
                                </a:lnTo>
                                <a:lnTo>
                                  <a:pt x="27165" y="1885950"/>
                                </a:lnTo>
                                <a:lnTo>
                                  <a:pt x="47625" y="1865490"/>
                                </a:lnTo>
                                <a:lnTo>
                                  <a:pt x="47625" y="1858797"/>
                                </a:lnTo>
                                <a:close/>
                              </a:path>
                              <a:path w="47625" h="2800350">
                                <a:moveTo>
                                  <a:pt x="47625" y="1506372"/>
                                </a:moveTo>
                                <a:lnTo>
                                  <a:pt x="27165" y="1485900"/>
                                </a:lnTo>
                                <a:lnTo>
                                  <a:pt x="20472" y="1485900"/>
                                </a:lnTo>
                                <a:lnTo>
                                  <a:pt x="0" y="1506372"/>
                                </a:lnTo>
                                <a:lnTo>
                                  <a:pt x="0" y="1509941"/>
                                </a:lnTo>
                                <a:lnTo>
                                  <a:pt x="0" y="1513065"/>
                                </a:lnTo>
                                <a:lnTo>
                                  <a:pt x="20472" y="1533525"/>
                                </a:lnTo>
                                <a:lnTo>
                                  <a:pt x="27165" y="1533525"/>
                                </a:lnTo>
                                <a:lnTo>
                                  <a:pt x="47625" y="1513065"/>
                                </a:lnTo>
                                <a:lnTo>
                                  <a:pt x="47625" y="1506372"/>
                                </a:lnTo>
                                <a:close/>
                              </a:path>
                              <a:path w="47625" h="2800350">
                                <a:moveTo>
                                  <a:pt x="47625" y="1144422"/>
                                </a:moveTo>
                                <a:lnTo>
                                  <a:pt x="27165" y="1123950"/>
                                </a:lnTo>
                                <a:lnTo>
                                  <a:pt x="20472" y="1123950"/>
                                </a:lnTo>
                                <a:lnTo>
                                  <a:pt x="0" y="1144422"/>
                                </a:lnTo>
                                <a:lnTo>
                                  <a:pt x="0" y="1147991"/>
                                </a:lnTo>
                                <a:lnTo>
                                  <a:pt x="0" y="1151115"/>
                                </a:lnTo>
                                <a:lnTo>
                                  <a:pt x="20472" y="1171575"/>
                                </a:lnTo>
                                <a:lnTo>
                                  <a:pt x="27165" y="1171575"/>
                                </a:lnTo>
                                <a:lnTo>
                                  <a:pt x="47625" y="1151115"/>
                                </a:lnTo>
                                <a:lnTo>
                                  <a:pt x="47625" y="1144422"/>
                                </a:lnTo>
                                <a:close/>
                              </a:path>
                              <a:path w="47625" h="2800350">
                                <a:moveTo>
                                  <a:pt x="47625" y="944397"/>
                                </a:moveTo>
                                <a:lnTo>
                                  <a:pt x="27165" y="923925"/>
                                </a:lnTo>
                                <a:lnTo>
                                  <a:pt x="20472" y="923925"/>
                                </a:lnTo>
                                <a:lnTo>
                                  <a:pt x="0" y="944397"/>
                                </a:lnTo>
                                <a:lnTo>
                                  <a:pt x="0" y="947966"/>
                                </a:lnTo>
                                <a:lnTo>
                                  <a:pt x="0" y="951090"/>
                                </a:lnTo>
                                <a:lnTo>
                                  <a:pt x="20472" y="971550"/>
                                </a:lnTo>
                                <a:lnTo>
                                  <a:pt x="27165" y="971550"/>
                                </a:lnTo>
                                <a:lnTo>
                                  <a:pt x="47625" y="951090"/>
                                </a:lnTo>
                                <a:lnTo>
                                  <a:pt x="47625" y="944397"/>
                                </a:lnTo>
                                <a:close/>
                              </a:path>
                              <a:path w="47625" h="2800350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280035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28003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86112" y="2724149"/>
                            <a:ext cx="47625" cy="315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152775">
                                <a:moveTo>
                                  <a:pt x="47625" y="3125622"/>
                                </a:moveTo>
                                <a:lnTo>
                                  <a:pt x="27165" y="3105150"/>
                                </a:lnTo>
                                <a:lnTo>
                                  <a:pt x="20472" y="3105150"/>
                                </a:lnTo>
                                <a:lnTo>
                                  <a:pt x="0" y="3125622"/>
                                </a:lnTo>
                                <a:lnTo>
                                  <a:pt x="0" y="3129191"/>
                                </a:lnTo>
                                <a:lnTo>
                                  <a:pt x="0" y="3132315"/>
                                </a:lnTo>
                                <a:lnTo>
                                  <a:pt x="20472" y="3152775"/>
                                </a:lnTo>
                                <a:lnTo>
                                  <a:pt x="27165" y="3152775"/>
                                </a:lnTo>
                                <a:lnTo>
                                  <a:pt x="47625" y="3132315"/>
                                </a:lnTo>
                                <a:lnTo>
                                  <a:pt x="47625" y="3125622"/>
                                </a:lnTo>
                                <a:close/>
                              </a:path>
                              <a:path w="47625" h="3152775">
                                <a:moveTo>
                                  <a:pt x="47625" y="2801772"/>
                                </a:moveTo>
                                <a:lnTo>
                                  <a:pt x="27165" y="2781300"/>
                                </a:lnTo>
                                <a:lnTo>
                                  <a:pt x="20472" y="2781300"/>
                                </a:lnTo>
                                <a:lnTo>
                                  <a:pt x="0" y="2801772"/>
                                </a:lnTo>
                                <a:lnTo>
                                  <a:pt x="0" y="2805341"/>
                                </a:lnTo>
                                <a:lnTo>
                                  <a:pt x="0" y="2808465"/>
                                </a:lnTo>
                                <a:lnTo>
                                  <a:pt x="20472" y="2828925"/>
                                </a:lnTo>
                                <a:lnTo>
                                  <a:pt x="27165" y="2828925"/>
                                </a:lnTo>
                                <a:lnTo>
                                  <a:pt x="47625" y="2808465"/>
                                </a:lnTo>
                                <a:lnTo>
                                  <a:pt x="47625" y="2801772"/>
                                </a:lnTo>
                                <a:close/>
                              </a:path>
                              <a:path w="47625" h="3152775">
                                <a:moveTo>
                                  <a:pt x="47625" y="2477922"/>
                                </a:moveTo>
                                <a:lnTo>
                                  <a:pt x="27165" y="2457450"/>
                                </a:lnTo>
                                <a:lnTo>
                                  <a:pt x="20472" y="2457450"/>
                                </a:lnTo>
                                <a:lnTo>
                                  <a:pt x="0" y="2477922"/>
                                </a:lnTo>
                                <a:lnTo>
                                  <a:pt x="0" y="2481491"/>
                                </a:lnTo>
                                <a:lnTo>
                                  <a:pt x="0" y="2484615"/>
                                </a:lnTo>
                                <a:lnTo>
                                  <a:pt x="20472" y="2505075"/>
                                </a:lnTo>
                                <a:lnTo>
                                  <a:pt x="27165" y="2505075"/>
                                </a:lnTo>
                                <a:lnTo>
                                  <a:pt x="47625" y="2484615"/>
                                </a:lnTo>
                                <a:lnTo>
                                  <a:pt x="47625" y="2477922"/>
                                </a:lnTo>
                                <a:close/>
                              </a:path>
                              <a:path w="47625" h="3152775">
                                <a:moveTo>
                                  <a:pt x="47625" y="2154072"/>
                                </a:moveTo>
                                <a:lnTo>
                                  <a:pt x="27165" y="2133600"/>
                                </a:lnTo>
                                <a:lnTo>
                                  <a:pt x="20472" y="2133600"/>
                                </a:lnTo>
                                <a:lnTo>
                                  <a:pt x="0" y="2154072"/>
                                </a:lnTo>
                                <a:lnTo>
                                  <a:pt x="0" y="2157641"/>
                                </a:lnTo>
                                <a:lnTo>
                                  <a:pt x="0" y="2160765"/>
                                </a:lnTo>
                                <a:lnTo>
                                  <a:pt x="20472" y="2181225"/>
                                </a:lnTo>
                                <a:lnTo>
                                  <a:pt x="27165" y="2181225"/>
                                </a:lnTo>
                                <a:lnTo>
                                  <a:pt x="47625" y="2160765"/>
                                </a:lnTo>
                                <a:lnTo>
                                  <a:pt x="47625" y="2154072"/>
                                </a:lnTo>
                                <a:close/>
                              </a:path>
                              <a:path w="47625" h="3152775">
                                <a:moveTo>
                                  <a:pt x="47625" y="1325397"/>
                                </a:moveTo>
                                <a:lnTo>
                                  <a:pt x="27165" y="1304925"/>
                                </a:lnTo>
                                <a:lnTo>
                                  <a:pt x="20472" y="1304925"/>
                                </a:lnTo>
                                <a:lnTo>
                                  <a:pt x="0" y="1325397"/>
                                </a:lnTo>
                                <a:lnTo>
                                  <a:pt x="0" y="1328966"/>
                                </a:lnTo>
                                <a:lnTo>
                                  <a:pt x="0" y="1332090"/>
                                </a:lnTo>
                                <a:lnTo>
                                  <a:pt x="20472" y="1352550"/>
                                </a:lnTo>
                                <a:lnTo>
                                  <a:pt x="27165" y="1352550"/>
                                </a:lnTo>
                                <a:lnTo>
                                  <a:pt x="47625" y="1332090"/>
                                </a:lnTo>
                                <a:lnTo>
                                  <a:pt x="47625" y="1325397"/>
                                </a:lnTo>
                                <a:close/>
                              </a:path>
                              <a:path w="47625" h="3152775">
                                <a:moveTo>
                                  <a:pt x="47625" y="1001547"/>
                                </a:moveTo>
                                <a:lnTo>
                                  <a:pt x="27165" y="981075"/>
                                </a:lnTo>
                                <a:lnTo>
                                  <a:pt x="20472" y="981075"/>
                                </a:lnTo>
                                <a:lnTo>
                                  <a:pt x="0" y="1001547"/>
                                </a:lnTo>
                                <a:lnTo>
                                  <a:pt x="0" y="1005116"/>
                                </a:lnTo>
                                <a:lnTo>
                                  <a:pt x="0" y="1008240"/>
                                </a:lnTo>
                                <a:lnTo>
                                  <a:pt x="20472" y="1028700"/>
                                </a:lnTo>
                                <a:lnTo>
                                  <a:pt x="27165" y="1028700"/>
                                </a:lnTo>
                                <a:lnTo>
                                  <a:pt x="47625" y="1008240"/>
                                </a:lnTo>
                                <a:lnTo>
                                  <a:pt x="47625" y="1001547"/>
                                </a:lnTo>
                                <a:close/>
                              </a:path>
                              <a:path w="47625" h="3152775">
                                <a:moveTo>
                                  <a:pt x="47625" y="673760"/>
                                </a:moveTo>
                                <a:lnTo>
                                  <a:pt x="31102" y="657225"/>
                                </a:lnTo>
                                <a:lnTo>
                                  <a:pt x="16535" y="657225"/>
                                </a:lnTo>
                                <a:lnTo>
                                  <a:pt x="0" y="673760"/>
                                </a:lnTo>
                                <a:lnTo>
                                  <a:pt x="0" y="676275"/>
                                </a:lnTo>
                                <a:lnTo>
                                  <a:pt x="0" y="678802"/>
                                </a:lnTo>
                                <a:lnTo>
                                  <a:pt x="16535" y="695325"/>
                                </a:lnTo>
                                <a:lnTo>
                                  <a:pt x="31102" y="695325"/>
                                </a:lnTo>
                                <a:lnTo>
                                  <a:pt x="47625" y="678802"/>
                                </a:lnTo>
                                <a:lnTo>
                                  <a:pt x="47625" y="673760"/>
                                </a:lnTo>
                                <a:close/>
                              </a:path>
                              <a:path w="47625" h="3152775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31527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74720" id="docshapegroup2" coordorigin="0,0" coordsize="11625,16860">
                <v:rect style="position:absolute;left:0;top:2355;width:4350;height:14505" id="docshape3" filled="true" fillcolor="#134e5c" stroked="false">
                  <v:fill type="solid"/>
                </v:rect>
                <v:rect style="position:absolute;left:4350;top:2790;width:7275;height:15" id="docshape4" filled="true" fillcolor="#000000" stroked="false">
                  <v:fill opacity="28783f" type="solid"/>
                </v:rect>
                <v:shape style="position:absolute;left:765;top:4980;width:317;height:317" type="#_x0000_t75" id="docshape5" stroked="false">
                  <v:imagedata r:id="rId5" o:title=""/>
                </v:shape>
                <v:shape style="position:absolute;left:785;top:5520;width:275;height:317" type="#_x0000_t75" id="docshape6" stroked="false">
                  <v:imagedata r:id="rId6" o:title=""/>
                </v:shape>
                <v:shape style="position:absolute;left:766;top:6060;width:315;height:317" type="#_x0000_t75" id="docshape7" stroked="false">
                  <v:imagedata r:id="rId7" o:title=""/>
                </v:shape>
                <v:shape style="position:absolute;left:764;top:7560;width:75;height:4410" id="docshape8" coordorigin="765,7560" coordsize="75,4410" path="m840,11927l839,11922,835,11913,833,11909,826,11902,822,11900,813,11896,808,11895,797,11895,792,11896,783,11900,779,11902,772,11909,770,11913,766,11922,765,11927,765,11933,765,11938,766,11943,770,11952,772,11956,779,11963,783,11965,792,11969,797,11970,808,11970,813,11969,822,11965,826,11963,833,11956,835,11952,839,11943,840,11938,840,11927xm840,11612l839,11607,835,11598,833,11594,826,11587,822,11585,813,11581,808,11580,797,11580,792,11581,783,11585,779,11587,772,11594,770,11598,766,11607,765,11612,765,11618,765,11623,766,11628,770,11637,772,11641,779,11648,783,11650,792,11654,797,11655,808,11655,813,11654,822,11650,826,11648,833,11641,835,11637,839,11628,840,11623,840,11612xm840,11042l839,11037,835,11028,833,11024,826,11017,822,11015,813,11011,808,11010,797,11010,792,11011,783,11015,779,11017,772,11024,770,11028,766,11037,765,11042,765,11048,765,11053,766,11058,770,11067,772,11071,779,11078,783,11080,792,11084,797,11085,808,11085,813,11084,822,11080,826,11078,833,11071,835,11067,839,11058,840,11053,840,11042xm840,10487l839,10482,835,10473,833,10469,826,10462,822,10460,813,10456,808,10455,797,10455,792,10456,783,10460,779,10462,772,10469,770,10473,766,10482,765,10487,765,10493,765,10498,766,10503,770,10512,772,10516,779,10523,783,10525,792,10529,797,10530,808,10530,813,10529,822,10525,826,10523,833,10516,835,10512,839,10503,840,10498,840,10487xm840,9932l839,9927,835,9918,833,9914,826,9907,822,9905,813,9901,808,9900,797,9900,792,9901,783,9905,779,9907,772,9914,770,9918,766,9927,765,9932,765,9938,765,9943,766,9948,770,9957,772,9961,779,9968,783,9970,792,9974,797,9975,808,9975,813,9974,822,9970,826,9968,833,9961,835,9957,839,9948,840,9943,840,9932xm840,9362l839,9357,835,9348,833,9344,826,9337,822,9335,813,9331,808,9330,797,9330,792,9331,783,9335,779,9337,772,9344,770,9348,766,9357,765,9362,765,9368,765,9373,766,9378,770,9387,772,9391,779,9398,783,9400,792,9404,797,9405,808,9405,813,9404,822,9400,826,9398,833,9391,835,9387,839,9378,840,9373,840,9362xm840,9047l839,9042,835,9033,833,9029,826,9022,822,9020,813,9016,808,9015,797,9015,792,9016,783,9020,779,9022,772,9029,770,9033,766,9042,765,9047,765,9053,765,9058,766,9063,770,9072,772,9076,779,9083,783,9085,792,9089,797,9090,808,9090,813,9089,822,9085,826,9083,833,9076,835,9072,839,9063,840,9058,840,9047xm840,8717l839,8712,835,8703,833,8699,826,8692,822,8690,813,8686,808,8685,797,8685,792,8686,783,8690,779,8692,772,8699,770,8703,766,8712,765,8717,765,8723,765,8728,766,8733,770,8742,772,8746,779,8753,783,8755,792,8759,797,8760,808,8760,813,8759,822,8755,826,8753,833,8746,835,8742,839,8733,840,8728,840,8717xm840,8147l839,8142,835,8133,833,8129,826,8122,822,8120,813,8116,808,8115,797,8115,792,8116,783,8120,779,8122,772,8129,770,8133,766,8142,765,8147,765,8153,765,8158,766,8163,770,8172,772,8176,779,8183,783,8185,792,8189,797,8190,808,8190,813,8189,822,8185,826,8183,833,8176,835,8172,839,8163,840,8158,840,8147xm840,7592l839,7587,835,7578,833,7574,826,7567,822,7565,813,7561,808,7560,797,7560,792,7561,783,7565,779,7567,772,7574,770,7578,766,7587,765,7592,765,7598,765,7603,766,7608,770,7617,772,7621,779,7628,783,7630,792,7634,797,7635,808,7635,813,7634,822,7630,826,7628,833,7621,835,7617,839,7608,840,7603,840,7592xe" filled="true" fillcolor="#ffffff" stroked="false">
                  <v:path arrowok="t"/>
                  <v:fill type="solid"/>
                </v:shape>
                <v:shape style="position:absolute;left:5174;top:4290;width:75;height:4965" id="docshape9" coordorigin="5175,4290" coordsize="75,4965" path="m5250,9212l5249,9207,5245,9198,5243,9194,5236,9187,5232,9185,5223,9181,5218,9180,5207,9180,5202,9181,5193,9185,5189,9187,5182,9194,5180,9198,5176,9207,5175,9212,5175,9218,5175,9223,5176,9228,5180,9237,5182,9241,5189,9248,5193,9250,5202,9254,5207,9255,5218,9255,5223,9254,5232,9250,5236,9248,5243,9241,5245,9237,5249,9228,5250,9223,5250,9212xm5250,8702l5249,8697,5245,8688,5243,8684,5236,8677,5232,8675,5223,8671,5218,8670,5207,8670,5202,8671,5193,8675,5189,8677,5182,8684,5180,8688,5176,8697,5175,8702,5175,8708,5175,8713,5176,8718,5180,8727,5182,8731,5189,8738,5193,8740,5202,8744,5207,8745,5218,8745,5223,8744,5232,8740,5236,8738,5243,8731,5245,8727,5249,8718,5250,8713,5250,8702xm5250,8192l5249,8187,5245,8178,5243,8174,5236,8167,5232,8165,5223,8161,5218,8160,5207,8160,5202,8161,5193,8165,5189,8167,5182,8174,5180,8178,5176,8187,5175,8192,5175,8198,5175,8203,5176,8208,5180,8217,5182,8221,5189,8228,5193,8230,5202,8234,5207,8235,5218,8235,5223,8234,5232,8230,5236,8228,5243,8221,5245,8217,5249,8208,5250,8203,5250,8192xm5250,7682l5249,7677,5245,7668,5243,7664,5236,7657,5232,7655,5223,7651,5218,7650,5207,7650,5202,7651,5193,7655,5189,7657,5182,7664,5180,7668,5176,7677,5175,7682,5175,7688,5175,7693,5176,7698,5180,7707,5182,7711,5189,7718,5193,7720,5202,7724,5207,7725,5218,7725,5223,7724,5232,7720,5236,7718,5243,7711,5245,7707,5249,7698,5250,7693,5250,7682xm5250,6377l5249,6372,5245,6363,5243,6359,5236,6352,5232,6350,5223,6346,5218,6345,5207,6345,5202,6346,5193,6350,5189,6352,5182,6359,5180,6363,5176,6372,5175,6377,5175,6383,5175,6388,5176,6393,5180,6402,5182,6406,5189,6413,5193,6415,5202,6419,5207,6420,5218,6420,5223,6419,5232,6415,5236,6413,5243,6406,5245,6402,5249,6393,5250,6388,5250,6377xm5250,5867l5249,5862,5245,5853,5243,5849,5236,5842,5232,5840,5223,5836,5218,5835,5207,5835,5202,5836,5193,5840,5189,5842,5182,5849,5180,5853,5176,5862,5175,5867,5175,5873,5175,5878,5176,5883,5180,5892,5182,5896,5189,5903,5193,5905,5202,5909,5207,5910,5218,5910,5223,5909,5232,5905,5236,5903,5243,5896,5245,5892,5249,5883,5250,5878,5250,5867xm5250,5351l5249,5347,5246,5340,5244,5337,5238,5331,5235,5329,5228,5326,5224,5325,5201,5325,5197,5326,5190,5329,5187,5331,5181,5337,5179,5340,5176,5347,5175,5351,5175,5355,5175,5359,5176,5363,5179,5370,5181,5373,5187,5379,5190,5381,5197,5384,5201,5385,5224,5385,5228,5384,5235,5381,5238,5379,5244,5373,5246,5370,5249,5363,5250,5359,5250,5351xm5250,4832l5249,4827,5245,4818,5243,4814,5236,4807,5232,4805,5223,4801,5218,4800,5207,4800,5202,4801,5193,4805,5189,4807,5182,4814,5180,4818,5176,4827,5175,4832,5175,4838,5175,4843,5176,4848,5180,4857,5182,4861,5189,4868,5193,4870,5202,4874,5207,4875,5218,4875,5223,4874,5232,4870,5236,4868,5243,4861,5245,4857,5249,4848,5250,4843,5250,4832xm5250,4322l5249,4317,5245,4308,5243,4304,5236,4297,5232,4295,5223,4291,5218,4290,5207,4290,5202,4291,5193,4295,5189,4297,5182,4304,5180,4308,5176,4317,5175,4322,5175,4328,5175,4333,5176,4338,5180,4347,5182,4351,5189,4358,5193,4360,5202,4364,5207,4365,5218,4365,5223,4364,5232,4360,5236,4358,5243,4351,5245,4347,5249,4338,5250,4333,5250,4322xe" filled="true" fillcolor="#000000" stroked="false">
                  <v:path arrowok="t"/>
                  <v:fill type="solid"/>
                </v:shape>
                <v:rect style="position:absolute;left:0;top:0;width:4350;height:2355" id="docshape10" filled="true" fillcolor="#134e5c" stroked="false">
                  <v:fill opacity="32899f" type="solid"/>
                </v:rect>
                <v:shape style="position:absolute;left:720;top:765;width:2910;height:2745" type="#_x0000_t75" id="docshape11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46"/>
        <w:rPr>
          <w:sz w:val="22"/>
        </w:rPr>
      </w:pPr>
    </w:p>
    <w:p>
      <w:pPr>
        <w:pStyle w:val="Heading2"/>
      </w:pPr>
      <w:r>
        <w:rPr>
          <w:color w:val="FFFFFF"/>
        </w:rPr>
        <w:t>C</w:t>
      </w:r>
      <w:r>
        <w:rPr>
          <w:color w:val="FFFFFF"/>
          <w:spacing w:val="-5"/>
        </w:rPr>
        <w:t> </w:t>
      </w:r>
      <w:r>
        <w:rPr>
          <w:color w:val="FFFFFF"/>
        </w:rPr>
        <w:t>O</w:t>
      </w:r>
      <w:r>
        <w:rPr>
          <w:color w:val="FFFFFF"/>
          <w:spacing w:val="-4"/>
        </w:rPr>
        <w:t> </w:t>
      </w:r>
      <w:r>
        <w:rPr>
          <w:color w:val="FFFFFF"/>
        </w:rPr>
        <w:t>N</w:t>
      </w:r>
      <w:r>
        <w:rPr>
          <w:color w:val="FFFFFF"/>
          <w:spacing w:val="-5"/>
        </w:rPr>
        <w:t> </w:t>
      </w:r>
      <w:r>
        <w:rPr>
          <w:color w:val="FFFFFF"/>
        </w:rPr>
        <w:t>T</w:t>
      </w:r>
      <w:r>
        <w:rPr>
          <w:color w:val="FFFFFF"/>
          <w:spacing w:val="-20"/>
        </w:rPr>
        <w:t> </w:t>
      </w:r>
      <w:r>
        <w:rPr>
          <w:color w:val="FFFFFF"/>
        </w:rPr>
        <w:t>A</w:t>
      </w:r>
      <w:r>
        <w:rPr>
          <w:color w:val="FFFFFF"/>
          <w:spacing w:val="-5"/>
        </w:rPr>
        <w:t> </w:t>
      </w:r>
      <w:r>
        <w:rPr>
          <w:color w:val="FFFFFF"/>
        </w:rPr>
        <w:t>C</w:t>
      </w:r>
      <w:r>
        <w:rPr>
          <w:color w:val="FFFFFF"/>
          <w:spacing w:val="-4"/>
        </w:rPr>
        <w:t> </w:t>
      </w:r>
      <w:r>
        <w:rPr>
          <w:color w:val="FFFFFF"/>
          <w:spacing w:val="-12"/>
        </w:rPr>
        <w:t>T</w:t>
      </w:r>
    </w:p>
    <w:p>
      <w:pPr>
        <w:spacing w:before="17"/>
        <w:ind w:left="107" w:right="0" w:firstLine="0"/>
        <w:jc w:val="left"/>
        <w:rPr>
          <w:sz w:val="22"/>
        </w:rPr>
      </w:pPr>
      <w:r>
        <w:rPr>
          <w:color w:val="FFFFFF"/>
          <w:sz w:val="22"/>
        </w:rPr>
        <w:t>I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N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F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R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M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A</w:t>
      </w:r>
      <w:r>
        <w:rPr>
          <w:color w:val="FFFFFF"/>
          <w:spacing w:val="-21"/>
          <w:sz w:val="22"/>
        </w:rPr>
        <w:t> </w:t>
      </w:r>
      <w:r>
        <w:rPr>
          <w:color w:val="FFFFFF"/>
          <w:sz w:val="22"/>
        </w:rPr>
        <w:t>T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I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pacing w:val="-10"/>
          <w:sz w:val="22"/>
        </w:rPr>
        <w:t>N</w:t>
      </w:r>
    </w:p>
    <w:p>
      <w:pPr>
        <w:pStyle w:val="BodyText"/>
        <w:spacing w:before="147"/>
        <w:rPr>
          <w:sz w:val="22"/>
        </w:rPr>
      </w:pPr>
    </w:p>
    <w:p>
      <w:pPr>
        <w:spacing w:before="0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(612)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318-</w:t>
      </w:r>
      <w:r>
        <w:rPr>
          <w:color w:val="FFFFFF"/>
          <w:spacing w:val="-4"/>
          <w:sz w:val="18"/>
        </w:rPr>
        <w:t>9047</w:t>
      </w:r>
    </w:p>
    <w:p>
      <w:pPr>
        <w:pStyle w:val="BodyText"/>
        <w:spacing w:before="126"/>
        <w:rPr>
          <w:sz w:val="18"/>
        </w:rPr>
      </w:pPr>
    </w:p>
    <w:p>
      <w:pPr>
        <w:spacing w:line="626" w:lineRule="auto" w:before="0"/>
        <w:ind w:left="944" w:right="0" w:firstLine="0"/>
        <w:jc w:val="left"/>
        <w:rPr>
          <w:sz w:val="18"/>
        </w:rPr>
      </w:pPr>
      <w:hyperlink r:id="rId9">
        <w:r>
          <w:rPr>
            <w:color w:val="FFFFFF"/>
            <w:spacing w:val="-2"/>
            <w:sz w:val="18"/>
          </w:rPr>
          <w:t>p.ramanathan@example.com</w:t>
        </w:r>
      </w:hyperlink>
      <w:r>
        <w:rPr>
          <w:color w:val="FFFFFF"/>
          <w:spacing w:val="-2"/>
          <w:sz w:val="18"/>
        </w:rPr>
        <w:t> </w:t>
      </w:r>
      <w:r>
        <w:rPr>
          <w:color w:val="FFFFFF"/>
          <w:w w:val="105"/>
          <w:sz w:val="18"/>
        </w:rPr>
        <w:t>Minneapolis, MN</w:t>
      </w:r>
    </w:p>
    <w:p>
      <w:pPr>
        <w:pStyle w:val="BodyText"/>
        <w:spacing w:before="25"/>
        <w:rPr>
          <w:sz w:val="18"/>
        </w:rPr>
      </w:pPr>
    </w:p>
    <w:p>
      <w:pPr>
        <w:pStyle w:val="Heading2"/>
      </w:pP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E</w:t>
      </w:r>
      <w:r>
        <w:rPr>
          <w:color w:val="FFFFFF"/>
          <w:spacing w:val="-5"/>
        </w:rPr>
        <w:t> </w:t>
      </w:r>
      <w:r>
        <w:rPr>
          <w:color w:val="FFFFFF"/>
        </w:rPr>
        <w:t>Y</w:t>
      </w:r>
      <w:r>
        <w:rPr>
          <w:color w:val="FFFFFF"/>
          <w:spacing w:val="25"/>
        </w:rPr>
        <w:t>  </w:t>
      </w:r>
      <w:r>
        <w:rPr>
          <w:color w:val="FFFFFF"/>
        </w:rPr>
        <w:t>S</w:t>
      </w:r>
      <w:r>
        <w:rPr>
          <w:color w:val="FFFFFF"/>
          <w:spacing w:val="-5"/>
        </w:rPr>
        <w:t> </w:t>
      </w: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I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01"/>
        <w:rPr>
          <w:sz w:val="22"/>
        </w:rPr>
      </w:pPr>
    </w:p>
    <w:p>
      <w:pPr>
        <w:spacing w:line="261" w:lineRule="auto" w:before="1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Ofﬁce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budget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planning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&amp; forecasting</w:t>
      </w:r>
    </w:p>
    <w:p>
      <w:pPr>
        <w:spacing w:line="261" w:lineRule="auto" w:before="103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Lease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vendor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contract negotiation</w:t>
      </w:r>
    </w:p>
    <w:p>
      <w:pPr>
        <w:spacing w:line="381" w:lineRule="auto" w:before="104"/>
        <w:ind w:left="776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QuickBooks Online, Bill.com </w:t>
      </w:r>
      <w:r>
        <w:rPr>
          <w:color w:val="FFFFFF"/>
          <w:spacing w:val="-2"/>
          <w:w w:val="105"/>
          <w:sz w:val="18"/>
        </w:rPr>
        <w:t>NetDocuments,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iManage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basics</w:t>
      </w:r>
    </w:p>
    <w:p>
      <w:pPr>
        <w:spacing w:line="261" w:lineRule="auto" w:before="2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HR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coordination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(onboarding, </w:t>
      </w:r>
      <w:r>
        <w:rPr>
          <w:color w:val="FFFFFF"/>
          <w:w w:val="105"/>
          <w:sz w:val="18"/>
        </w:rPr>
        <w:t>beneﬁts, PTO)</w:t>
      </w:r>
    </w:p>
    <w:p>
      <w:pPr>
        <w:spacing w:line="278" w:lineRule="auto" w:before="104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Microsoft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365,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Zoom,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Slack administration</w:t>
      </w:r>
    </w:p>
    <w:p>
      <w:pPr>
        <w:spacing w:line="278" w:lineRule="auto" w:before="75"/>
        <w:ind w:left="776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Event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planning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(up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to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350 </w:t>
      </w:r>
      <w:r>
        <w:rPr>
          <w:color w:val="FFFFFF"/>
          <w:spacing w:val="-2"/>
          <w:w w:val="105"/>
          <w:sz w:val="18"/>
        </w:rPr>
        <w:t>attendees)</w:t>
      </w:r>
    </w:p>
    <w:p>
      <w:pPr>
        <w:spacing w:line="261" w:lineRule="auto" w:before="89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Policy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procedure documentation</w:t>
      </w:r>
    </w:p>
    <w:p>
      <w:pPr>
        <w:spacing w:line="381" w:lineRule="auto" w:before="104"/>
        <w:ind w:left="776" w:right="213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Audit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compliance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support </w:t>
      </w:r>
      <w:r>
        <w:rPr>
          <w:color w:val="FFFFFF"/>
          <w:w w:val="105"/>
          <w:sz w:val="18"/>
        </w:rPr>
        <w:t>SHRM-CP certiﬁed</w:t>
      </w:r>
    </w:p>
    <w:p>
      <w:pPr>
        <w:pStyle w:val="BodyText"/>
        <w:spacing w:before="79"/>
        <w:ind w:left="107"/>
      </w:pPr>
      <w:r>
        <w:rPr/>
        <w:br w:type="column"/>
      </w:r>
      <w:r>
        <w:rPr>
          <w:w w:val="105"/>
        </w:rPr>
        <w:t>2021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16"/>
        <w:ind w:left="107"/>
      </w:pPr>
      <w:r>
        <w:rPr>
          <w:w w:val="105"/>
        </w:rPr>
        <w:t>Ofﬁce</w:t>
      </w:r>
      <w:r>
        <w:rPr>
          <w:spacing w:val="-11"/>
          <w:w w:val="105"/>
        </w:rPr>
        <w:t> </w:t>
      </w:r>
      <w:r>
        <w:rPr>
          <w:w w:val="105"/>
        </w:rPr>
        <w:t>Manager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Karsten</w:t>
      </w:r>
      <w:r>
        <w:rPr>
          <w:spacing w:val="-10"/>
          <w:w w:val="105"/>
        </w:rPr>
        <w:t> </w:t>
      </w:r>
      <w:r>
        <w:rPr>
          <w:w w:val="105"/>
        </w:rPr>
        <w:t>Reed</w:t>
      </w:r>
      <w:r>
        <w:rPr>
          <w:spacing w:val="-11"/>
          <w:w w:val="105"/>
        </w:rPr>
        <w:t> </w:t>
      </w:r>
      <w:r>
        <w:rPr>
          <w:w w:val="105"/>
        </w:rPr>
        <w:t>LLP,</w:t>
      </w:r>
      <w:r>
        <w:rPr>
          <w:spacing w:val="-10"/>
          <w:w w:val="105"/>
        </w:rPr>
        <w:t> </w:t>
      </w:r>
      <w:r>
        <w:rPr>
          <w:w w:val="105"/>
        </w:rPr>
        <w:t>Minneapolis,</w:t>
      </w:r>
      <w:r>
        <w:rPr>
          <w:spacing w:val="-11"/>
          <w:w w:val="105"/>
        </w:rPr>
        <w:t> </w:t>
      </w:r>
      <w:r>
        <w:rPr>
          <w:w w:val="105"/>
        </w:rPr>
        <w:t>MN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2021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21"/>
      </w:pPr>
    </w:p>
    <w:p>
      <w:pPr>
        <w:pStyle w:val="BodyText"/>
        <w:spacing w:line="273" w:lineRule="auto" w:before="1"/>
        <w:ind w:left="776" w:right="64"/>
      </w:pPr>
      <w:r>
        <w:rPr>
          <w:w w:val="105"/>
        </w:rPr>
        <w:t>Manage day-to-day operations for a 55-attorney litigation ﬁrm, including a 14,000 sq ft downtown lease and 8 vendor relationships.</w:t>
      </w:r>
    </w:p>
    <w:p>
      <w:pPr>
        <w:pStyle w:val="BodyText"/>
        <w:spacing w:line="273" w:lineRule="auto" w:before="90"/>
        <w:ind w:left="776"/>
      </w:pPr>
      <w:r>
        <w:rPr>
          <w:w w:val="105"/>
        </w:rPr>
        <w:t>Lead annual budget planning with the COO; built a rolling 13-week cash view for ofﬁce expenses that has held within 3% of forecast for seven straight quarters.</w:t>
      </w:r>
    </w:p>
    <w:p>
      <w:pPr>
        <w:pStyle w:val="BodyText"/>
        <w:spacing w:line="273" w:lineRule="auto"/>
        <w:ind w:left="776"/>
      </w:pPr>
      <w:r>
        <w:rPr>
          <w:w w:val="105"/>
        </w:rPr>
        <w:t>Coordinate associate onboarding with HR and IT, including bar admission paperwork</w:t>
      </w:r>
      <w:r>
        <w:rPr>
          <w:spacing w:val="-1"/>
          <w:w w:val="105"/>
        </w:rPr>
        <w:t> </w:t>
      </w:r>
      <w:r>
        <w:rPr>
          <w:w w:val="105"/>
        </w:rPr>
        <w:t>and document</w:t>
      </w:r>
      <w:r>
        <w:rPr>
          <w:spacing w:val="-1"/>
          <w:w w:val="105"/>
        </w:rPr>
        <w:t> </w:t>
      </w:r>
      <w:r>
        <w:rPr>
          <w:w w:val="105"/>
        </w:rPr>
        <w:t>management system</w:t>
      </w:r>
      <w:r>
        <w:rPr>
          <w:spacing w:val="-1"/>
          <w:w w:val="105"/>
        </w:rPr>
        <w:t> </w:t>
      </w:r>
      <w:r>
        <w:rPr>
          <w:w w:val="105"/>
        </w:rPr>
        <w:t>access in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NetDocuments.</w:t>
      </w:r>
    </w:p>
    <w:p>
      <w:pPr>
        <w:pStyle w:val="BodyText"/>
        <w:spacing w:line="273" w:lineRule="auto" w:before="105"/>
        <w:ind w:left="776"/>
      </w:pPr>
      <w:r>
        <w:rPr>
          <w:w w:val="105"/>
        </w:rPr>
        <w:t>Took ownership of the ﬁrm's CLE event calendar (12-15 events per year) and brought catering spend down by about a quarter through a preferred-vendor list.</w:t>
      </w:r>
    </w:p>
    <w:p>
      <w:pPr>
        <w:pStyle w:val="BodyText"/>
        <w:spacing w:line="273" w:lineRule="auto"/>
        <w:ind w:left="776"/>
      </w:pPr>
      <w:r>
        <w:rPr>
          <w:w w:val="105"/>
        </w:rPr>
        <w:t>Backup notary and document custodian; sit in on quarterly insurance and compliance reviews.</w:t>
      </w:r>
    </w:p>
    <w:p>
      <w:pPr>
        <w:pStyle w:val="BodyText"/>
        <w:spacing w:before="180"/>
        <w:ind w:left="107"/>
      </w:pPr>
      <w:r>
        <w:rPr>
          <w:w w:val="105"/>
        </w:rPr>
        <w:t>2018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2021</w:t>
      </w:r>
    </w:p>
    <w:p>
      <w:pPr>
        <w:pStyle w:val="BodyText"/>
        <w:spacing w:before="116"/>
        <w:ind w:left="107"/>
      </w:pPr>
      <w:r>
        <w:rPr>
          <w:w w:val="105"/>
        </w:rPr>
        <w:t>Operations</w:t>
      </w:r>
      <w:r>
        <w:rPr>
          <w:spacing w:val="-9"/>
          <w:w w:val="105"/>
        </w:rPr>
        <w:t> </w:t>
      </w:r>
      <w:r>
        <w:rPr>
          <w:w w:val="105"/>
        </w:rPr>
        <w:t>Manager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Northwoods</w:t>
      </w:r>
      <w:r>
        <w:rPr>
          <w:spacing w:val="-9"/>
          <w:w w:val="105"/>
        </w:rPr>
        <w:t> </w:t>
      </w:r>
      <w:r>
        <w:rPr>
          <w:w w:val="105"/>
        </w:rPr>
        <w:t>Literacy</w:t>
      </w:r>
      <w:r>
        <w:rPr>
          <w:spacing w:val="-8"/>
          <w:w w:val="105"/>
        </w:rPr>
        <w:t> </w:t>
      </w:r>
      <w:r>
        <w:rPr>
          <w:w w:val="105"/>
        </w:rPr>
        <w:t>Council,</w:t>
      </w:r>
      <w:r>
        <w:rPr>
          <w:spacing w:val="-9"/>
          <w:w w:val="105"/>
        </w:rPr>
        <w:t> </w:t>
      </w:r>
      <w:r>
        <w:rPr>
          <w:w w:val="105"/>
        </w:rPr>
        <w:t>Saint</w:t>
      </w:r>
      <w:r>
        <w:rPr>
          <w:spacing w:val="-8"/>
          <w:w w:val="105"/>
        </w:rPr>
        <w:t> </w:t>
      </w:r>
      <w:r>
        <w:rPr>
          <w:w w:val="105"/>
        </w:rPr>
        <w:t>Paul,</w:t>
      </w:r>
      <w:r>
        <w:rPr>
          <w:spacing w:val="-9"/>
          <w:w w:val="105"/>
        </w:rPr>
        <w:t> </w:t>
      </w:r>
      <w:r>
        <w:rPr>
          <w:w w:val="105"/>
        </w:rPr>
        <w:t>MN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2018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37"/>
      </w:pPr>
    </w:p>
    <w:p>
      <w:pPr>
        <w:pStyle w:val="BodyText"/>
        <w:spacing w:line="273" w:lineRule="auto" w:before="0"/>
        <w:ind w:left="776" w:right="435"/>
      </w:pPr>
      <w:r>
        <w:rPr>
          <w:w w:val="105"/>
        </w:rPr>
        <w:t>Ran</w:t>
      </w:r>
      <w:r>
        <w:rPr>
          <w:spacing w:val="-1"/>
          <w:w w:val="105"/>
        </w:rPr>
        <w:t> </w:t>
      </w:r>
      <w:r>
        <w:rPr>
          <w:w w:val="105"/>
        </w:rPr>
        <w:t>ofﬁce</w:t>
      </w:r>
      <w:r>
        <w:rPr>
          <w:spacing w:val="-1"/>
          <w:w w:val="105"/>
        </w:rPr>
        <w:t> </w:t>
      </w:r>
      <w:r>
        <w:rPr>
          <w:w w:val="105"/>
        </w:rPr>
        <w:t>operations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22-staff</w:t>
      </w:r>
      <w:r>
        <w:rPr>
          <w:spacing w:val="-1"/>
          <w:w w:val="105"/>
        </w:rPr>
        <w:t> </w:t>
      </w:r>
      <w:r>
        <w:rPr>
          <w:w w:val="105"/>
        </w:rPr>
        <w:t>nonproﬁt</w:t>
      </w:r>
      <w:r>
        <w:rPr>
          <w:spacing w:val="-1"/>
          <w:w w:val="105"/>
        </w:rPr>
        <w:t> </w:t>
      </w:r>
      <w:r>
        <w:rPr>
          <w:w w:val="105"/>
        </w:rPr>
        <w:t>serving</w:t>
      </w:r>
      <w:r>
        <w:rPr>
          <w:spacing w:val="-1"/>
          <w:w w:val="105"/>
        </w:rPr>
        <w:t> </w:t>
      </w:r>
      <w:r>
        <w:rPr>
          <w:w w:val="105"/>
        </w:rPr>
        <w:t>4</w:t>
      </w:r>
      <w:r>
        <w:rPr>
          <w:spacing w:val="-1"/>
          <w:w w:val="105"/>
        </w:rPr>
        <w:t> </w:t>
      </w:r>
      <w:r>
        <w:rPr>
          <w:w w:val="105"/>
        </w:rPr>
        <w:t>county</w:t>
      </w:r>
      <w:r>
        <w:rPr>
          <w:spacing w:val="-1"/>
          <w:w w:val="105"/>
        </w:rPr>
        <w:t> </w:t>
      </w:r>
      <w:r>
        <w:rPr>
          <w:w w:val="105"/>
        </w:rPr>
        <w:t>sites,</w:t>
      </w:r>
      <w:r>
        <w:rPr>
          <w:spacing w:val="-1"/>
          <w:w w:val="105"/>
        </w:rPr>
        <w:t> </w:t>
      </w:r>
      <w:r>
        <w:rPr>
          <w:w w:val="105"/>
        </w:rPr>
        <w:t>including remote-site supply logistics.</w:t>
      </w:r>
    </w:p>
    <w:p>
      <w:pPr>
        <w:pStyle w:val="BodyText"/>
        <w:spacing w:line="273" w:lineRule="auto"/>
        <w:ind w:left="776" w:right="64"/>
      </w:pPr>
      <w:r>
        <w:rPr>
          <w:w w:val="105"/>
        </w:rPr>
        <w:t>Reworked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AP</w:t>
      </w:r>
      <w:r>
        <w:rPr>
          <w:spacing w:val="-1"/>
          <w:w w:val="105"/>
        </w:rPr>
        <w:t> </w:t>
      </w:r>
      <w:r>
        <w:rPr>
          <w:w w:val="105"/>
        </w:rPr>
        <w:t>process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QuickBooks</w:t>
      </w:r>
      <w:r>
        <w:rPr>
          <w:spacing w:val="-1"/>
          <w:w w:val="105"/>
        </w:rPr>
        <w:t> </w:t>
      </w:r>
      <w:r>
        <w:rPr>
          <w:w w:val="105"/>
        </w:rPr>
        <w:t>Online;</w:t>
      </w:r>
      <w:r>
        <w:rPr>
          <w:spacing w:val="-1"/>
          <w:w w:val="105"/>
        </w:rPr>
        <w:t> </w:t>
      </w:r>
      <w:r>
        <w:rPr>
          <w:w w:val="105"/>
        </w:rPr>
        <w:t>cut</w:t>
      </w:r>
      <w:r>
        <w:rPr>
          <w:spacing w:val="-1"/>
          <w:w w:val="105"/>
        </w:rPr>
        <w:t> </w:t>
      </w:r>
      <w:r>
        <w:rPr>
          <w:w w:val="105"/>
        </w:rPr>
        <w:t>average</w:t>
      </w:r>
      <w:r>
        <w:rPr>
          <w:spacing w:val="-1"/>
          <w:w w:val="105"/>
        </w:rPr>
        <w:t> </w:t>
      </w:r>
      <w:r>
        <w:rPr>
          <w:w w:val="105"/>
        </w:rPr>
        <w:t>vendor</w:t>
      </w:r>
      <w:r>
        <w:rPr>
          <w:spacing w:val="-1"/>
          <w:w w:val="105"/>
        </w:rPr>
        <w:t> </w:t>
      </w:r>
      <w:r>
        <w:rPr>
          <w:w w:val="105"/>
        </w:rPr>
        <w:t>payment time from 38 days to 19.</w:t>
      </w:r>
    </w:p>
    <w:p>
      <w:pPr>
        <w:pStyle w:val="BodyText"/>
        <w:spacing w:line="273" w:lineRule="auto" w:before="90"/>
        <w:ind w:left="776"/>
      </w:pPr>
      <w:r>
        <w:rPr>
          <w:w w:val="105"/>
        </w:rPr>
        <w:t>Managed the annual gala (~340 attendees) from venue contract through day-of stafﬁng for three years running.</w:t>
      </w:r>
    </w:p>
    <w:p>
      <w:pPr>
        <w:pStyle w:val="BodyText"/>
        <w:ind w:left="776"/>
      </w:pPr>
      <w:r>
        <w:rPr>
          <w:w w:val="105"/>
        </w:rPr>
        <w:t>Liaised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board</w:t>
      </w:r>
      <w:r>
        <w:rPr>
          <w:spacing w:val="-5"/>
          <w:w w:val="105"/>
        </w:rPr>
        <w:t> </w:t>
      </w:r>
      <w:r>
        <w:rPr>
          <w:w w:val="105"/>
        </w:rPr>
        <w:t>treasurer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monthly</w:t>
      </w:r>
      <w:r>
        <w:rPr>
          <w:spacing w:val="-5"/>
          <w:w w:val="105"/>
        </w:rPr>
        <w:t> </w:t>
      </w:r>
      <w:r>
        <w:rPr>
          <w:w w:val="105"/>
        </w:rPr>
        <w:t>ﬁnancials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annual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audit.</w:t>
      </w:r>
    </w:p>
    <w:p>
      <w:pPr>
        <w:pStyle w:val="BodyText"/>
        <w:spacing w:before="66"/>
        <w:rPr>
          <w:sz w:val="20"/>
        </w:rPr>
      </w:pPr>
    </w:p>
    <w:p>
      <w:pPr>
        <w:spacing w:line="240" w:lineRule="auto"/>
        <w:ind w:left="-191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24375" cy="266700"/>
                <wp:effectExtent l="0" t="0" r="0" b="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134E5C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56.25pt;height:21pt;mso-position-horizontal-relative:char;mso-position-vertical-relative:line" type="#_x0000_t202" id="docshape12" filled="true" fillcolor="#134e5c" stroked="false">
                <w10:anchorlock/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opacity="32899f"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508" w:lineRule="auto" w:before="165"/>
        <w:ind w:left="107" w:right="2027"/>
      </w:pPr>
      <w:r>
        <w:rPr>
          <w:w w:val="105"/>
        </w:rPr>
        <w:t>B.S.,</w:t>
      </w:r>
      <w:r>
        <w:rPr>
          <w:spacing w:val="-10"/>
          <w:w w:val="105"/>
        </w:rPr>
        <w:t> </w:t>
      </w:r>
      <w:r>
        <w:rPr>
          <w:w w:val="105"/>
        </w:rPr>
        <w:t>Organizational</w:t>
      </w:r>
      <w:r>
        <w:rPr>
          <w:spacing w:val="-10"/>
          <w:w w:val="105"/>
        </w:rPr>
        <w:t> </w:t>
      </w:r>
      <w:r>
        <w:rPr>
          <w:w w:val="105"/>
        </w:rPr>
        <w:t>Management,</w:t>
      </w:r>
      <w:r>
        <w:rPr>
          <w:spacing w:val="-10"/>
          <w:w w:val="105"/>
        </w:rPr>
        <w:t> </w:t>
      </w:r>
      <w:r>
        <w:rPr>
          <w:w w:val="105"/>
        </w:rPr>
        <w:t>University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Minnesota,</w:t>
      </w:r>
      <w:r>
        <w:rPr>
          <w:spacing w:val="-10"/>
          <w:w w:val="105"/>
        </w:rPr>
        <w:t> </w:t>
      </w:r>
      <w:r>
        <w:rPr>
          <w:w w:val="105"/>
        </w:rPr>
        <w:t>2018 SHRM-CP, Society for Human Resource Management (2022)</w:t>
      </w:r>
    </w:p>
    <w:sectPr>
      <w:type w:val="continuous"/>
      <w:pgSz w:w="11920" w:h="16860"/>
      <w:pgMar w:top="800" w:bottom="280" w:left="283" w:right="283"/>
      <w:cols w:num="2" w:equalWidth="0">
        <w:col w:w="3441" w:space="967"/>
        <w:col w:w="69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4" w:lineRule="exact"/>
      <w:ind w:left="4504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p.ramanathan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2026-06-22T18:03:37Z</dcterms:created>
  <dcterms:modified xsi:type="dcterms:W3CDTF">2026-06-22T18:03:37Z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2026-06-22T00:00:00Z</vt:filetime>
  </property>
  <property fmtid="{D5CDD505-2E9C-101B-9397-08002B2CF9AE}" pid="5" name="Producer">
    <vt:lpwstr>Skia/PDF m121</vt:lpwstr>
  </property>
</Properties>
</file>