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4"/>
        <w:rPr>
          <w:rFonts w:ascii="Times New Roman"/>
          <w:sz w:val="74"/>
        </w:rPr>
      </w:pPr>
    </w:p>
    <w:p>
      <w:pPr>
        <w:spacing w:line="835" w:lineRule="exact" w:before="0"/>
        <w:ind w:left="61" w:right="0" w:firstLine="0"/>
        <w:jc w:val="left"/>
        <w:rPr>
          <w:rFonts w:ascii="Microsoft Sans Serif"/>
          <w:sz w:val="74"/>
        </w:rPr>
      </w:pPr>
      <w:r>
        <w:rPr>
          <w:rFonts w:ascii="Microsoft Sans Serif"/>
          <w:spacing w:val="-26"/>
          <w:sz w:val="74"/>
        </w:rPr>
        <w:t>PRIYA</w:t>
      </w:r>
      <w:r>
        <w:rPr>
          <w:rFonts w:ascii="Microsoft Sans Serif"/>
          <w:spacing w:val="-13"/>
          <w:sz w:val="74"/>
        </w:rPr>
        <w:t> </w:t>
      </w:r>
      <w:r>
        <w:rPr>
          <w:rFonts w:ascii="Microsoft Sans Serif"/>
          <w:spacing w:val="-26"/>
          <w:sz w:val="74"/>
        </w:rPr>
        <w:t>RAMANATHAN</w:t>
      </w:r>
      <w:r>
        <w:rPr>
          <w:rFonts w:ascii="Microsoft Sans Serif"/>
          <w:spacing w:val="-13"/>
          <w:sz w:val="74"/>
        </w:rPr>
        <w:t> </w:t>
      </w:r>
      <w:r>
        <w:rPr>
          <w:rFonts w:ascii="Microsoft Sans Serif"/>
          <w:spacing w:val="-26"/>
          <w:sz w:val="74"/>
        </w:rPr>
        <w:t>RDH</w:t>
      </w:r>
    </w:p>
    <w:p>
      <w:pPr>
        <w:spacing w:line="181" w:lineRule="exact" w:before="0"/>
        <w:ind w:left="228" w:right="0" w:firstLine="0"/>
        <w:jc w:val="left"/>
        <w:rPr>
          <w:b/>
          <w:sz w:val="16"/>
        </w:rPr>
      </w:pPr>
      <w:r>
        <w:rPr>
          <w:b/>
          <w:w w:val="105"/>
          <w:sz w:val="16"/>
        </w:rPr>
        <w:t>Tempe,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AZ</w:t>
      </w:r>
      <w:r>
        <w:rPr>
          <w:b/>
          <w:spacing w:val="45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44"/>
          <w:w w:val="105"/>
          <w:sz w:val="16"/>
        </w:rPr>
        <w:t> </w:t>
      </w:r>
      <w:r>
        <w:rPr>
          <w:b/>
          <w:w w:val="105"/>
          <w:sz w:val="16"/>
        </w:rPr>
        <w:t>480)</w:t>
      </w:r>
      <w:r>
        <w:rPr>
          <w:b/>
          <w:spacing w:val="17"/>
          <w:w w:val="105"/>
          <w:sz w:val="16"/>
        </w:rPr>
        <w:t> </w:t>
      </w:r>
      <w:r>
        <w:rPr>
          <w:b/>
          <w:w w:val="105"/>
          <w:sz w:val="16"/>
        </w:rPr>
        <w:t>555-0178</w:t>
      </w:r>
      <w:r>
        <w:rPr>
          <w:b/>
          <w:spacing w:val="44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28"/>
          <w:w w:val="105"/>
          <w:sz w:val="16"/>
        </w:rPr>
        <w:t>  </w:t>
      </w:r>
      <w:hyperlink r:id="rId5">
        <w:r>
          <w:rPr>
            <w:b/>
            <w:w w:val="105"/>
            <w:sz w:val="16"/>
          </w:rPr>
          <w:t>hayden.brooks@example.com</w:t>
        </w:r>
      </w:hyperlink>
      <w:r>
        <w:rPr>
          <w:b/>
          <w:spacing w:val="46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45"/>
          <w:w w:val="105"/>
          <w:sz w:val="16"/>
        </w:rPr>
        <w:t> </w:t>
      </w:r>
      <w:r>
        <w:rPr>
          <w:b/>
          <w:w w:val="105"/>
          <w:sz w:val="16"/>
        </w:rPr>
        <w:t>linkedin.com/in/haydenbrooks-</w:t>
      </w:r>
      <w:r>
        <w:rPr>
          <w:b/>
          <w:spacing w:val="-5"/>
          <w:w w:val="105"/>
          <w:sz w:val="16"/>
        </w:rPr>
        <w:t>rdh</w:t>
      </w:r>
    </w:p>
    <w:p>
      <w:pPr>
        <w:pStyle w:val="BodyText"/>
        <w:spacing w:before="112"/>
        <w:rPr>
          <w:b/>
        </w:rPr>
      </w:pPr>
    </w:p>
    <w:p>
      <w:pPr>
        <w:pStyle w:val="BodyText"/>
        <w:spacing w:line="292" w:lineRule="auto"/>
        <w:ind w:left="228"/>
      </w:pPr>
      <w:r>
        <w:rPr>
          <w:w w:val="105"/>
        </w:rPr>
        <w:t>Dental</w:t>
      </w:r>
      <w:r>
        <w:rPr>
          <w:spacing w:val="24"/>
          <w:w w:val="105"/>
        </w:rPr>
        <w:t> </w:t>
      </w:r>
      <w:r>
        <w:rPr>
          <w:w w:val="105"/>
        </w:rPr>
        <w:t>Hygienist</w:t>
      </w:r>
      <w:r>
        <w:rPr>
          <w:spacing w:val="24"/>
          <w:w w:val="105"/>
        </w:rPr>
        <w:t> </w:t>
      </w:r>
      <w:r>
        <w:rPr>
          <w:w w:val="105"/>
        </w:rPr>
        <w:t>with</w:t>
      </w:r>
      <w:r>
        <w:rPr>
          <w:spacing w:val="24"/>
          <w:w w:val="105"/>
        </w:rPr>
        <w:t> </w:t>
      </w:r>
      <w:r>
        <w:rPr>
          <w:w w:val="105"/>
        </w:rPr>
        <w:t>6</w:t>
      </w:r>
      <w:r>
        <w:rPr>
          <w:spacing w:val="24"/>
          <w:w w:val="105"/>
        </w:rPr>
        <w:t> </w:t>
      </w:r>
      <w:r>
        <w:rPr>
          <w:w w:val="105"/>
        </w:rPr>
        <w:t>years</w:t>
      </w:r>
      <w:r>
        <w:rPr>
          <w:spacing w:val="24"/>
          <w:w w:val="105"/>
        </w:rPr>
        <w:t> </w:t>
      </w:r>
      <w:r>
        <w:rPr>
          <w:w w:val="105"/>
        </w:rPr>
        <w:t>across</w:t>
      </w:r>
      <w:r>
        <w:rPr>
          <w:spacing w:val="24"/>
          <w:w w:val="105"/>
        </w:rPr>
        <w:t> </w:t>
      </w:r>
      <w:r>
        <w:rPr>
          <w:w w:val="105"/>
        </w:rPr>
        <w:t>general</w:t>
      </w:r>
      <w:r>
        <w:rPr>
          <w:spacing w:val="24"/>
          <w:w w:val="105"/>
        </w:rPr>
        <w:t> </w:t>
      </w:r>
      <w:r>
        <w:rPr>
          <w:w w:val="105"/>
        </w:rPr>
        <w:t>and</w:t>
      </w:r>
      <w:r>
        <w:rPr>
          <w:spacing w:val="24"/>
          <w:w w:val="105"/>
        </w:rPr>
        <w:t> </w:t>
      </w:r>
      <w:r>
        <w:rPr>
          <w:w w:val="105"/>
        </w:rPr>
        <w:t>periodontal</w:t>
      </w:r>
      <w:r>
        <w:rPr>
          <w:spacing w:val="24"/>
          <w:w w:val="105"/>
        </w:rPr>
        <w:t> </w:t>
      </w:r>
      <w:r>
        <w:rPr>
          <w:w w:val="105"/>
        </w:rPr>
        <w:t>practices</w:t>
      </w:r>
      <w:r>
        <w:rPr>
          <w:spacing w:val="80"/>
          <w:w w:val="105"/>
        </w:rPr>
        <w:t> </w:t>
      </w:r>
      <w:r>
        <w:rPr>
          <w:w w:val="105"/>
        </w:rPr>
        <w:t>in</w:t>
      </w:r>
      <w:r>
        <w:rPr>
          <w:spacing w:val="24"/>
          <w:w w:val="105"/>
        </w:rPr>
        <w:t> </w:t>
      </w:r>
      <w:r>
        <w:rPr>
          <w:w w:val="105"/>
        </w:rPr>
        <w:t>the</w:t>
      </w:r>
      <w:r>
        <w:rPr>
          <w:spacing w:val="24"/>
          <w:w w:val="105"/>
        </w:rPr>
        <w:t> </w:t>
      </w:r>
      <w:r>
        <w:rPr>
          <w:w w:val="105"/>
        </w:rPr>
        <w:t>Seattle</w:t>
      </w:r>
      <w:r>
        <w:rPr>
          <w:spacing w:val="24"/>
          <w:w w:val="105"/>
        </w:rPr>
        <w:t> </w:t>
      </w:r>
      <w:r>
        <w:rPr>
          <w:w w:val="105"/>
        </w:rPr>
        <w:t>area.</w:t>
      </w:r>
      <w:r>
        <w:rPr>
          <w:spacing w:val="24"/>
          <w:w w:val="105"/>
        </w:rPr>
        <w:t> </w:t>
      </w:r>
      <w:r>
        <w:rPr>
          <w:w w:val="105"/>
        </w:rPr>
        <w:t>Known</w:t>
      </w:r>
      <w:r>
        <w:rPr>
          <w:spacing w:val="24"/>
          <w:w w:val="105"/>
        </w:rPr>
        <w:t> </w:t>
      </w:r>
      <w:r>
        <w:rPr>
          <w:w w:val="105"/>
        </w:rPr>
        <w:t>for</w:t>
      </w:r>
      <w:r>
        <w:rPr>
          <w:spacing w:val="24"/>
          <w:w w:val="105"/>
        </w:rPr>
        <w:t> </w:t>
      </w:r>
      <w:r>
        <w:rPr>
          <w:w w:val="105"/>
        </w:rPr>
        <w:t>steady</w:t>
      </w:r>
      <w:r>
        <w:rPr>
          <w:spacing w:val="24"/>
          <w:w w:val="105"/>
        </w:rPr>
        <w:t> </w:t>
      </w:r>
      <w:r>
        <w:rPr>
          <w:w w:val="105"/>
        </w:rPr>
        <w:t>production,</w:t>
      </w:r>
      <w:r>
        <w:rPr>
          <w:spacing w:val="24"/>
          <w:w w:val="105"/>
        </w:rPr>
        <w:t> </w:t>
      </w:r>
      <w:r>
        <w:rPr>
          <w:w w:val="105"/>
        </w:rPr>
        <w:t>strong perio</w:t>
      </w:r>
      <w:r>
        <w:rPr>
          <w:spacing w:val="40"/>
          <w:w w:val="105"/>
        </w:rPr>
        <w:t> </w:t>
      </w:r>
      <w:r>
        <w:rPr>
          <w:w w:val="105"/>
        </w:rPr>
        <w:t>case</w:t>
      </w:r>
      <w:r>
        <w:rPr>
          <w:spacing w:val="80"/>
          <w:w w:val="105"/>
        </w:rPr>
        <w:t> </w:t>
      </w:r>
      <w:r>
        <w:rPr>
          <w:w w:val="105"/>
        </w:rPr>
        <w:t>acceptance,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calm</w:t>
      </w:r>
      <w:r>
        <w:rPr>
          <w:spacing w:val="40"/>
          <w:w w:val="105"/>
        </w:rPr>
        <w:t> </w:t>
      </w:r>
      <w:r>
        <w:rPr>
          <w:w w:val="105"/>
        </w:rPr>
        <w:t>chairside</w:t>
      </w:r>
      <w:r>
        <w:rPr>
          <w:spacing w:val="40"/>
          <w:w w:val="105"/>
        </w:rPr>
        <w:t> </w:t>
      </w:r>
      <w:r>
        <w:rPr>
          <w:w w:val="105"/>
        </w:rPr>
        <w:t>manner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high-anxiety</w:t>
      </w:r>
      <w:r>
        <w:rPr>
          <w:spacing w:val="40"/>
          <w:w w:val="105"/>
        </w:rPr>
        <w:t> </w:t>
      </w:r>
      <w:r>
        <w:rPr>
          <w:w w:val="105"/>
        </w:rPr>
        <w:t>patients.</w:t>
      </w:r>
    </w:p>
    <w:p>
      <w:pPr>
        <w:pStyle w:val="BodyText"/>
        <w:spacing w:before="143"/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685799</wp:posOffset>
                </wp:positionH>
                <wp:positionV relativeFrom="paragraph">
                  <wp:posOffset>-82875</wp:posOffset>
                </wp:positionV>
                <wp:extent cx="6448425" cy="95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-6.525618pt;width:507.74996pt;height:.75pt;mso-position-horizontal-relative:page;mso-position-vertical-relative:paragraph;z-index:15728640" id="docshape1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rFonts w:ascii="Ryo Clean PlusN B"/>
          <w:b/>
          <w:spacing w:val="4"/>
          <w:w w:val="90"/>
          <w:sz w:val="28"/>
        </w:rPr>
        <w:t>P</w:t>
      </w:r>
      <w:r>
        <w:rPr>
          <w:spacing w:val="4"/>
          <w:w w:val="90"/>
        </w:rPr>
        <w:t>ROFESSIONAL</w:t>
      </w:r>
      <w:r>
        <w:rPr>
          <w:spacing w:val="58"/>
        </w:rPr>
        <w:t> </w:t>
      </w:r>
      <w:r>
        <w:rPr>
          <w:rFonts w:ascii="Ryo Clean PlusN B"/>
          <w:b/>
          <w:spacing w:val="-2"/>
          <w:sz w:val="28"/>
        </w:rPr>
        <w:t>E</w:t>
      </w:r>
      <w:r>
        <w:rPr>
          <w:spacing w:val="-2"/>
        </w:rPr>
        <w:t>XPERIENCE</w:t>
      </w:r>
    </w:p>
    <w:p>
      <w:pPr>
        <w:pStyle w:val="BodyText"/>
        <w:spacing w:before="129"/>
        <w:ind w:left="247"/>
      </w:pPr>
      <w:r>
        <w:rPr>
          <w:w w:val="105"/>
        </w:rPr>
        <w:t>Registered</w:t>
      </w:r>
      <w:r>
        <w:rPr>
          <w:spacing w:val="12"/>
          <w:w w:val="105"/>
        </w:rPr>
        <w:t> </w:t>
      </w:r>
      <w:r>
        <w:rPr>
          <w:w w:val="105"/>
        </w:rPr>
        <w:t>Dental</w:t>
      </w:r>
      <w:r>
        <w:rPr>
          <w:spacing w:val="12"/>
          <w:w w:val="105"/>
        </w:rPr>
        <w:t> </w:t>
      </w:r>
      <w:r>
        <w:rPr>
          <w:w w:val="105"/>
        </w:rPr>
        <w:t>Hygienist</w:t>
      </w:r>
      <w:r>
        <w:rPr>
          <w:spacing w:val="40"/>
          <w:w w:val="105"/>
        </w:rPr>
        <w:t> </w:t>
      </w:r>
      <w:r>
        <w:rPr>
          <w:w w:val="105"/>
        </w:rPr>
        <w:t>|</w:t>
      </w:r>
      <w:r>
        <w:rPr>
          <w:spacing w:val="39"/>
          <w:w w:val="105"/>
        </w:rPr>
        <w:t> </w:t>
      </w:r>
      <w:r>
        <w:rPr>
          <w:w w:val="105"/>
        </w:rPr>
        <w:t>March</w:t>
      </w:r>
      <w:r>
        <w:rPr>
          <w:spacing w:val="13"/>
          <w:w w:val="105"/>
        </w:rPr>
        <w:t> </w:t>
      </w:r>
      <w:r>
        <w:rPr>
          <w:w w:val="105"/>
        </w:rPr>
        <w:t>2023</w:t>
      </w:r>
      <w:r>
        <w:rPr>
          <w:spacing w:val="12"/>
          <w:w w:val="105"/>
        </w:rPr>
        <w:t> </w:t>
      </w:r>
      <w:r>
        <w:rPr>
          <w:w w:val="105"/>
        </w:rPr>
        <w:t>–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1"/>
        <w:ind w:left="247"/>
      </w:pPr>
      <w:r>
        <w:rPr>
          <w:w w:val="105"/>
        </w:rPr>
        <w:t>Lakeside</w:t>
      </w:r>
      <w:r>
        <w:rPr>
          <w:spacing w:val="25"/>
          <w:w w:val="105"/>
        </w:rPr>
        <w:t> </w:t>
      </w:r>
      <w:r>
        <w:rPr>
          <w:w w:val="105"/>
        </w:rPr>
        <w:t>Periodontics</w:t>
      </w:r>
      <w:r>
        <w:rPr>
          <w:spacing w:val="26"/>
          <w:w w:val="105"/>
        </w:rPr>
        <w:t> </w:t>
      </w:r>
      <w:r>
        <w:rPr>
          <w:w w:val="105"/>
        </w:rPr>
        <w:t>&amp;</w:t>
      </w:r>
      <w:r>
        <w:rPr>
          <w:spacing w:val="25"/>
          <w:w w:val="105"/>
        </w:rPr>
        <w:t> </w:t>
      </w:r>
      <w:r>
        <w:rPr>
          <w:w w:val="105"/>
        </w:rPr>
        <w:t>Implants,</w:t>
      </w:r>
      <w:r>
        <w:rPr>
          <w:spacing w:val="26"/>
          <w:w w:val="105"/>
        </w:rPr>
        <w:t> </w:t>
      </w:r>
      <w:r>
        <w:rPr>
          <w:w w:val="105"/>
        </w:rPr>
        <w:t>Bellevue,</w:t>
      </w:r>
      <w:r>
        <w:rPr>
          <w:spacing w:val="26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171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Carry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full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perio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column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10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day,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mostly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SRP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3-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4-month</w:t>
      </w:r>
      <w:r>
        <w:rPr>
          <w:spacing w:val="13"/>
          <w:w w:val="105"/>
          <w:sz w:val="16"/>
        </w:rPr>
        <w:t> </w:t>
      </w:r>
      <w:r>
        <w:rPr>
          <w:spacing w:val="-2"/>
          <w:w w:val="105"/>
          <w:sz w:val="16"/>
        </w:rPr>
        <w:t>maintenance.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15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Placed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Arestin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240+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sites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2023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documented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reduction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1.8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mm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re-</w:t>
      </w:r>
      <w:r>
        <w:rPr>
          <w:spacing w:val="-2"/>
          <w:w w:val="105"/>
          <w:sz w:val="16"/>
        </w:rPr>
        <w:t>evaluation.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23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Trained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newer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hygienists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ultrasonic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insert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selection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tissue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management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advanced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perio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cases.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43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Co-manage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referrals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periodontists,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charting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handoffs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post-op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calls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24</w:t>
      </w:r>
      <w:r>
        <w:rPr>
          <w:spacing w:val="27"/>
          <w:w w:val="105"/>
          <w:sz w:val="16"/>
        </w:rPr>
        <w:t> </w:t>
      </w:r>
      <w:r>
        <w:rPr>
          <w:spacing w:val="-2"/>
          <w:w w:val="105"/>
          <w:sz w:val="16"/>
        </w:rPr>
        <w:t>hours.</w:t>
      </w:r>
    </w:p>
    <w:p>
      <w:pPr>
        <w:pStyle w:val="BodyText"/>
        <w:spacing w:before="54"/>
        <w:ind w:left="247"/>
      </w:pPr>
      <w:r>
        <w:rPr>
          <w:w w:val="105"/>
        </w:rPr>
        <w:t>Dental</w:t>
      </w:r>
      <w:r>
        <w:rPr>
          <w:spacing w:val="12"/>
          <w:w w:val="105"/>
        </w:rPr>
        <w:t> </w:t>
      </w:r>
      <w:r>
        <w:rPr>
          <w:w w:val="105"/>
        </w:rPr>
        <w:t>Hygienist</w:t>
      </w:r>
      <w:r>
        <w:rPr>
          <w:spacing w:val="39"/>
          <w:w w:val="105"/>
        </w:rPr>
        <w:t> </w:t>
      </w:r>
      <w:r>
        <w:rPr>
          <w:w w:val="105"/>
        </w:rPr>
        <w:t>|</w:t>
      </w:r>
      <w:r>
        <w:rPr>
          <w:spacing w:val="39"/>
          <w:w w:val="105"/>
        </w:rPr>
        <w:t> </w:t>
      </w:r>
      <w:r>
        <w:rPr>
          <w:w w:val="105"/>
        </w:rPr>
        <w:t>November</w:t>
      </w:r>
      <w:r>
        <w:rPr>
          <w:spacing w:val="13"/>
          <w:w w:val="105"/>
        </w:rPr>
        <w:t> </w:t>
      </w:r>
      <w:r>
        <w:rPr>
          <w:w w:val="105"/>
        </w:rPr>
        <w:t>2019</w:t>
      </w:r>
      <w:r>
        <w:rPr>
          <w:spacing w:val="12"/>
          <w:w w:val="105"/>
        </w:rPr>
        <w:t> </w:t>
      </w:r>
      <w:r>
        <w:rPr>
          <w:w w:val="105"/>
        </w:rPr>
        <w:t>–</w:t>
      </w:r>
      <w:r>
        <w:rPr>
          <w:spacing w:val="12"/>
          <w:w w:val="105"/>
        </w:rPr>
        <w:t> </w:t>
      </w:r>
      <w:r>
        <w:rPr>
          <w:w w:val="105"/>
        </w:rPr>
        <w:t>January</w:t>
      </w:r>
      <w:r>
        <w:rPr>
          <w:spacing w:val="13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41"/>
        <w:ind w:left="247"/>
      </w:pPr>
      <w:r>
        <w:rPr>
          <w:w w:val="105"/>
        </w:rPr>
        <w:t>Cascade</w:t>
      </w:r>
      <w:r>
        <w:rPr>
          <w:spacing w:val="17"/>
          <w:w w:val="105"/>
        </w:rPr>
        <w:t> </w:t>
      </w:r>
      <w:r>
        <w:rPr>
          <w:w w:val="105"/>
        </w:rPr>
        <w:t>Family</w:t>
      </w:r>
      <w:r>
        <w:rPr>
          <w:spacing w:val="18"/>
          <w:w w:val="105"/>
        </w:rPr>
        <w:t> </w:t>
      </w:r>
      <w:r>
        <w:rPr>
          <w:w w:val="105"/>
        </w:rPr>
        <w:t>&amp;</w:t>
      </w:r>
      <w:r>
        <w:rPr>
          <w:spacing w:val="17"/>
          <w:w w:val="105"/>
        </w:rPr>
        <w:t> </w:t>
      </w:r>
      <w:r>
        <w:rPr>
          <w:w w:val="105"/>
        </w:rPr>
        <w:t>Cosmetic</w:t>
      </w:r>
      <w:r>
        <w:rPr>
          <w:spacing w:val="18"/>
          <w:w w:val="105"/>
        </w:rPr>
        <w:t> </w:t>
      </w:r>
      <w:r>
        <w:rPr>
          <w:w w:val="105"/>
        </w:rPr>
        <w:t>Dental,</w:t>
      </w:r>
      <w:r>
        <w:rPr>
          <w:spacing w:val="17"/>
          <w:w w:val="105"/>
        </w:rPr>
        <w:t> </w:t>
      </w:r>
      <w:r>
        <w:rPr>
          <w:w w:val="105"/>
        </w:rPr>
        <w:t>Renton,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17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Held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recall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column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1,500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pre-appointment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rate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consistently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above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88%.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23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Identified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referred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cases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suspected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sleep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apnea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office's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Epworth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screening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protocol.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23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Helped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roll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out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same-day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perio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biopsy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workflow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dentist.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Mentored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dental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assistant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hygiene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program;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she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is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now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licensed</w:t>
      </w:r>
      <w:r>
        <w:rPr>
          <w:spacing w:val="17"/>
          <w:w w:val="105"/>
          <w:sz w:val="16"/>
        </w:rPr>
        <w:t> </w:t>
      </w:r>
      <w:r>
        <w:rPr>
          <w:spacing w:val="-4"/>
          <w:w w:val="105"/>
          <w:sz w:val="16"/>
        </w:rPr>
        <w:t>RDH.</w:t>
      </w:r>
    </w:p>
    <w:p>
      <w:pPr>
        <w:pStyle w:val="BodyText"/>
        <w:spacing w:before="54"/>
        <w:ind w:left="247"/>
      </w:pPr>
      <w:r>
        <w:rPr>
          <w:w w:val="105"/>
        </w:rPr>
        <w:t>Dental</w:t>
      </w:r>
      <w:r>
        <w:rPr>
          <w:spacing w:val="12"/>
          <w:w w:val="105"/>
        </w:rPr>
        <w:t> </w:t>
      </w:r>
      <w:r>
        <w:rPr>
          <w:w w:val="105"/>
        </w:rPr>
        <w:t>Hygienist</w:t>
      </w:r>
      <w:r>
        <w:rPr>
          <w:spacing w:val="40"/>
          <w:w w:val="105"/>
        </w:rPr>
        <w:t> </w:t>
      </w:r>
      <w:r>
        <w:rPr>
          <w:w w:val="105"/>
        </w:rPr>
        <w:t>|</w:t>
      </w:r>
      <w:r>
        <w:rPr>
          <w:spacing w:val="40"/>
          <w:w w:val="105"/>
        </w:rPr>
        <w:t> </w:t>
      </w:r>
      <w:r>
        <w:rPr>
          <w:w w:val="105"/>
        </w:rPr>
        <w:t>February</w:t>
      </w:r>
      <w:r>
        <w:rPr>
          <w:spacing w:val="12"/>
          <w:w w:val="105"/>
        </w:rPr>
        <w:t> </w:t>
      </w:r>
      <w:r>
        <w:rPr>
          <w:w w:val="105"/>
        </w:rPr>
        <w:t>2018</w:t>
      </w:r>
      <w:r>
        <w:rPr>
          <w:spacing w:val="13"/>
          <w:w w:val="105"/>
        </w:rPr>
        <w:t> </w:t>
      </w:r>
      <w:r>
        <w:rPr>
          <w:w w:val="105"/>
        </w:rPr>
        <w:t>–</w:t>
      </w:r>
      <w:r>
        <w:rPr>
          <w:spacing w:val="12"/>
          <w:w w:val="105"/>
        </w:rPr>
        <w:t> </w:t>
      </w:r>
      <w:r>
        <w:rPr>
          <w:w w:val="105"/>
        </w:rPr>
        <w:t>November</w:t>
      </w:r>
      <w:r>
        <w:rPr>
          <w:spacing w:val="13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56"/>
        <w:ind w:left="247"/>
      </w:pPr>
      <w:r>
        <w:rPr>
          <w:w w:val="105"/>
        </w:rPr>
        <w:t>Greenbrier</w:t>
      </w:r>
      <w:r>
        <w:rPr>
          <w:spacing w:val="14"/>
          <w:w w:val="105"/>
        </w:rPr>
        <w:t> </w:t>
      </w:r>
      <w:r>
        <w:rPr>
          <w:w w:val="105"/>
        </w:rPr>
        <w:t>Community</w:t>
      </w:r>
      <w:r>
        <w:rPr>
          <w:spacing w:val="14"/>
          <w:w w:val="105"/>
        </w:rPr>
        <w:t> </w:t>
      </w:r>
      <w:r>
        <w:rPr>
          <w:w w:val="105"/>
        </w:rPr>
        <w:t>Health</w:t>
      </w:r>
      <w:r>
        <w:rPr>
          <w:spacing w:val="14"/>
          <w:w w:val="105"/>
        </w:rPr>
        <w:t> </w:t>
      </w:r>
      <w:r>
        <w:rPr>
          <w:w w:val="105"/>
        </w:rPr>
        <w:t>Center,</w:t>
      </w:r>
      <w:r>
        <w:rPr>
          <w:spacing w:val="14"/>
          <w:w w:val="105"/>
        </w:rPr>
        <w:t> </w:t>
      </w:r>
      <w:r>
        <w:rPr>
          <w:w w:val="105"/>
        </w:rPr>
        <w:t>Tacoma,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43" w:lineRule="exact" w:before="156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Treated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underserved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adult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population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50-minute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prophy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template,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often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heavy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calculus.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23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Provided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tobacco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cessation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counseling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logged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EHR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every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smoker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seen.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0" w:after="0"/>
        <w:ind w:left="1138" w:right="0" w:hanging="29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685799</wp:posOffset>
                </wp:positionH>
                <wp:positionV relativeFrom="paragraph">
                  <wp:posOffset>314321</wp:posOffset>
                </wp:positionV>
                <wp:extent cx="6448425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24.749729pt;width:507.74996pt;height:.75pt;mso-position-horizontal-relative:page;mso-position-vertical-relative:paragraph;z-index:15729152" id="docshape2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w w:val="105"/>
          <w:sz w:val="16"/>
        </w:rPr>
        <w:t>Worked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alongside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dentists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shared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op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layout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helped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redesign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sterilization</w:t>
      </w:r>
      <w:r>
        <w:rPr>
          <w:spacing w:val="21"/>
          <w:w w:val="105"/>
          <w:sz w:val="16"/>
        </w:rPr>
        <w:t> </w:t>
      </w:r>
      <w:r>
        <w:rPr>
          <w:spacing w:val="-4"/>
          <w:w w:val="105"/>
          <w:sz w:val="16"/>
        </w:rPr>
        <w:t>flow.</w:t>
      </w:r>
    </w:p>
    <w:p>
      <w:pPr>
        <w:pStyle w:val="BodyText"/>
        <w:spacing w:before="104"/>
        <w:rPr>
          <w:sz w:val="24"/>
        </w:rPr>
      </w:pPr>
    </w:p>
    <w:p>
      <w:pPr>
        <w:pStyle w:val="Heading1"/>
        <w:spacing w:before="0"/>
      </w:pPr>
      <w:r>
        <w:rPr>
          <w:rFonts w:ascii="Ryo Clean PlusN B"/>
          <w:b/>
          <w:spacing w:val="-2"/>
          <w:sz w:val="28"/>
        </w:rPr>
        <w:t>E</w:t>
      </w:r>
      <w:r>
        <w:rPr>
          <w:spacing w:val="-2"/>
        </w:rPr>
        <w:t>DUCATION</w:t>
      </w:r>
    </w:p>
    <w:p>
      <w:pPr>
        <w:pStyle w:val="BodyText"/>
        <w:spacing w:before="115"/>
        <w:ind w:left="247"/>
      </w:pPr>
      <w:r>
        <w:rPr>
          <w:w w:val="105"/>
        </w:rPr>
        <w:t>B.S.,</w:t>
      </w:r>
      <w:r>
        <w:rPr>
          <w:spacing w:val="15"/>
          <w:w w:val="105"/>
        </w:rPr>
        <w:t> </w:t>
      </w:r>
      <w:r>
        <w:rPr>
          <w:w w:val="105"/>
        </w:rPr>
        <w:t>Dental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Hygiene</w:t>
      </w:r>
    </w:p>
    <w:p>
      <w:pPr>
        <w:pStyle w:val="BodyText"/>
        <w:spacing w:before="41"/>
        <w:ind w:left="247"/>
      </w:pPr>
      <w:r>
        <w:rPr>
          <w:w w:val="105"/>
        </w:rPr>
        <w:t>Eastern</w:t>
      </w:r>
      <w:r>
        <w:rPr>
          <w:spacing w:val="19"/>
          <w:w w:val="105"/>
        </w:rPr>
        <w:t> </w:t>
      </w:r>
      <w:r>
        <w:rPr>
          <w:w w:val="105"/>
        </w:rPr>
        <w:t>Washington</w:t>
      </w:r>
      <w:r>
        <w:rPr>
          <w:spacing w:val="20"/>
          <w:w w:val="105"/>
        </w:rPr>
        <w:t> </w:t>
      </w:r>
      <w:r>
        <w:rPr>
          <w:w w:val="105"/>
        </w:rPr>
        <w:t>University</w:t>
      </w:r>
      <w:r>
        <w:rPr>
          <w:spacing w:val="20"/>
          <w:w w:val="105"/>
        </w:rPr>
        <w:t> </w:t>
      </w:r>
      <w:r>
        <w:rPr>
          <w:w w:val="105"/>
        </w:rPr>
        <w:t>February</w:t>
      </w:r>
      <w:r>
        <w:rPr>
          <w:spacing w:val="20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67"/>
      </w:pPr>
    </w:p>
    <w:p>
      <w:pPr>
        <w:pStyle w:val="BodyText"/>
        <w:ind w:left="247"/>
      </w:pPr>
      <w:r>
        <w:rPr>
          <w:w w:val="105"/>
        </w:rPr>
        <w:t>Washington</w:t>
      </w:r>
      <w:r>
        <w:rPr>
          <w:spacing w:val="17"/>
          <w:w w:val="105"/>
        </w:rPr>
        <w:t> </w:t>
      </w:r>
      <w:r>
        <w:rPr>
          <w:w w:val="105"/>
        </w:rPr>
        <w:t>RDH</w:t>
      </w:r>
      <w:r>
        <w:rPr>
          <w:spacing w:val="18"/>
          <w:w w:val="105"/>
        </w:rPr>
        <w:t> </w:t>
      </w:r>
      <w:r>
        <w:rPr>
          <w:w w:val="105"/>
        </w:rPr>
        <w:t>License</w:t>
      </w:r>
      <w:r>
        <w:rPr>
          <w:spacing w:val="18"/>
          <w:w w:val="105"/>
        </w:rPr>
        <w:t> </w:t>
      </w:r>
      <w:r>
        <w:rPr>
          <w:w w:val="105"/>
        </w:rPr>
        <w:t>#DH-</w:t>
      </w:r>
      <w:r>
        <w:rPr>
          <w:spacing w:val="-2"/>
          <w:w w:val="105"/>
        </w:rPr>
        <w:t>23901</w:t>
      </w:r>
    </w:p>
    <w:p>
      <w:pPr>
        <w:pStyle w:val="BodyText"/>
        <w:spacing w:before="41"/>
        <w:ind w:left="247"/>
      </w:pPr>
      <w:r>
        <w:rPr>
          <w:w w:val="105"/>
        </w:rPr>
        <w:t>Local</w:t>
      </w:r>
      <w:r>
        <w:rPr>
          <w:spacing w:val="23"/>
          <w:w w:val="105"/>
        </w:rPr>
        <w:t> </w:t>
      </w:r>
      <w:r>
        <w:rPr>
          <w:w w:val="105"/>
        </w:rPr>
        <w:t>Anesthesia</w:t>
      </w:r>
      <w:r>
        <w:rPr>
          <w:spacing w:val="23"/>
          <w:w w:val="105"/>
        </w:rPr>
        <w:t> </w:t>
      </w:r>
      <w:r>
        <w:rPr>
          <w:w w:val="105"/>
        </w:rPr>
        <w:t>Endorsement</w:t>
      </w:r>
      <w:r>
        <w:rPr>
          <w:spacing w:val="25"/>
          <w:w w:val="105"/>
        </w:rPr>
        <w:t> </w:t>
      </w:r>
      <w:r>
        <w:rPr>
          <w:w w:val="105"/>
        </w:rPr>
        <w:t>March</w:t>
      </w:r>
      <w:r>
        <w:rPr>
          <w:spacing w:val="23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67"/>
      </w:pPr>
    </w:p>
    <w:p>
      <w:pPr>
        <w:pStyle w:val="BodyText"/>
        <w:ind w:left="247"/>
      </w:pPr>
      <w:r>
        <w:rPr>
          <w:spacing w:val="-2"/>
          <w:w w:val="105"/>
        </w:rPr>
        <w:t>CPR/BLS</w:t>
      </w:r>
    </w:p>
    <w:p>
      <w:pPr>
        <w:pStyle w:val="BodyText"/>
        <w:spacing w:before="41"/>
        <w:ind w:left="247"/>
      </w:pPr>
      <w:r>
        <w:rPr>
          <w:w w:val="105"/>
        </w:rPr>
        <w:t>American</w:t>
      </w:r>
      <w:r>
        <w:rPr>
          <w:spacing w:val="30"/>
          <w:w w:val="105"/>
        </w:rPr>
        <w:t> </w:t>
      </w:r>
      <w:r>
        <w:rPr>
          <w:w w:val="105"/>
        </w:rPr>
        <w:t>Heart</w:t>
      </w:r>
      <w:r>
        <w:rPr>
          <w:spacing w:val="30"/>
          <w:w w:val="105"/>
        </w:rPr>
        <w:t> </w:t>
      </w:r>
      <w:r>
        <w:rPr>
          <w:w w:val="105"/>
        </w:rPr>
        <w:t>Association</w:t>
      </w:r>
      <w:r>
        <w:rPr>
          <w:spacing w:val="30"/>
          <w:w w:val="105"/>
        </w:rPr>
        <w:t> </w:t>
      </w:r>
      <w:r>
        <w:rPr>
          <w:w w:val="105"/>
        </w:rPr>
        <w:t>(current)</w:t>
      </w:r>
      <w:r>
        <w:rPr>
          <w:spacing w:val="30"/>
          <w:w w:val="105"/>
        </w:rPr>
        <w:t> </w:t>
      </w:r>
      <w:r>
        <w:rPr>
          <w:w w:val="105"/>
        </w:rPr>
        <w:t>October</w:t>
      </w:r>
      <w:r>
        <w:rPr>
          <w:spacing w:val="30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685799</wp:posOffset>
                </wp:positionH>
                <wp:positionV relativeFrom="paragraph">
                  <wp:posOffset>-139990</wp:posOffset>
                </wp:positionV>
                <wp:extent cx="6448425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-11.022861pt;width:507.74996pt;height:.75pt;mso-position-horizontal-relative:page;mso-position-vertical-relative:paragraph;z-index:15729664" id="docshape3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rFonts w:ascii="Ryo Clean PlusN B"/>
          <w:b/>
          <w:w w:val="90"/>
          <w:sz w:val="28"/>
        </w:rPr>
        <w:t>K</w:t>
      </w:r>
      <w:r>
        <w:rPr>
          <w:w w:val="90"/>
        </w:rPr>
        <w:t>EY</w:t>
      </w:r>
      <w:r>
        <w:rPr>
          <w:spacing w:val="17"/>
        </w:rPr>
        <w:t> </w:t>
      </w:r>
      <w:r>
        <w:rPr>
          <w:rFonts w:ascii="Ryo Clean PlusN B"/>
          <w:b/>
          <w:spacing w:val="-2"/>
          <w:sz w:val="28"/>
        </w:rPr>
        <w:t>S</w:t>
      </w:r>
      <w:r>
        <w:rPr>
          <w:spacing w:val="-2"/>
        </w:rPr>
        <w:t>KILLS</w:t>
      </w:r>
    </w:p>
    <w:p>
      <w:pPr>
        <w:pStyle w:val="Heading1"/>
        <w:spacing w:after="0"/>
        <w:sectPr>
          <w:type w:val="continuous"/>
          <w:pgSz w:w="11920" w:h="16860"/>
          <w:pgMar w:top="0" w:bottom="280" w:left="850" w:right="850"/>
        </w:sectPr>
      </w:pP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90" w:after="0"/>
        <w:ind w:left="544" w:right="324" w:hanging="298"/>
        <w:jc w:val="left"/>
        <w:rPr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59055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590550"/>
                          <a:chExt cx="7568565" cy="5905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685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428625">
                                <a:moveTo>
                                  <a:pt x="75681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428624"/>
                            <a:ext cx="756856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1925">
                                <a:moveTo>
                                  <a:pt x="7568183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1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46.5pt;mso-position-horizontal-relative:page;mso-position-vertical-relative:page;z-index:15730176" id="docshapegroup4" coordorigin="0,0" coordsize="11919,930">
                <v:rect style="position:absolute;left:0;top:0;width:11919;height:675" id="docshape5" filled="true" fillcolor="#a64d78" stroked="false">
                  <v:fill type="solid"/>
                </v:rect>
                <v:rect style="position:absolute;left:0;top:675;width:11919;height:255" id="docshape6" filled="true" fillcolor="#66666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w w:val="105"/>
          <w:sz w:val="16"/>
        </w:rPr>
        <w:t>Advanced Periodontal Therapy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(SRP,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Arestin)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204" w:lineRule="auto" w:before="96" w:after="0"/>
        <w:ind w:left="544" w:right="38" w:hanging="298"/>
        <w:jc w:val="left"/>
        <w:rPr>
          <w:position w:val="-4"/>
          <w:sz w:val="31"/>
        </w:rPr>
      </w:pPr>
      <w:r>
        <w:rPr>
          <w:w w:val="105"/>
          <w:sz w:val="16"/>
        </w:rPr>
        <w:t>Local Anesthesia (block &amp; </w:t>
      </w:r>
      <w:r>
        <w:rPr>
          <w:spacing w:val="-2"/>
          <w:w w:val="105"/>
          <w:sz w:val="16"/>
        </w:rPr>
        <w:t>infiltration)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97" w:after="0"/>
        <w:ind w:left="544" w:right="88" w:hanging="298"/>
        <w:jc w:val="left"/>
        <w:rPr>
          <w:position w:val="-5"/>
          <w:sz w:val="31"/>
        </w:rPr>
      </w:pPr>
      <w:r>
        <w:rPr>
          <w:w w:val="105"/>
          <w:sz w:val="16"/>
        </w:rPr>
        <w:t>Digital Radiography &amp; CBCT-assisted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Workflows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96" w:after="0"/>
        <w:ind w:left="544" w:right="541" w:hanging="298"/>
        <w:jc w:val="left"/>
        <w:rPr>
          <w:position w:val="-5"/>
          <w:sz w:val="31"/>
        </w:rPr>
      </w:pPr>
      <w:r>
        <w:rPr>
          <w:w w:val="105"/>
          <w:sz w:val="16"/>
        </w:rPr>
        <w:t>Patient Education &amp; Behavior Change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31" w:lineRule="exact" w:before="71" w:after="0"/>
        <w:ind w:left="543" w:right="0" w:hanging="296"/>
        <w:jc w:val="left"/>
        <w:rPr>
          <w:position w:val="-5"/>
          <w:sz w:val="31"/>
        </w:rPr>
      </w:pPr>
      <w:r>
        <w:rPr>
          <w:sz w:val="16"/>
        </w:rPr>
        <w:t>OSHA,</w:t>
      </w:r>
      <w:r>
        <w:rPr>
          <w:spacing w:val="19"/>
          <w:sz w:val="16"/>
        </w:rPr>
        <w:t> </w:t>
      </w:r>
      <w:r>
        <w:rPr>
          <w:sz w:val="16"/>
        </w:rPr>
        <w:t>HIPAA,</w:t>
      </w:r>
      <w:r>
        <w:rPr>
          <w:spacing w:val="19"/>
          <w:sz w:val="16"/>
        </w:rPr>
        <w:t> </w:t>
      </w:r>
      <w:r>
        <w:rPr>
          <w:sz w:val="16"/>
        </w:rPr>
        <w:t>WA</w:t>
      </w:r>
      <w:r>
        <w:rPr>
          <w:spacing w:val="19"/>
          <w:sz w:val="16"/>
        </w:rPr>
        <w:t> </w:t>
      </w:r>
      <w:r>
        <w:rPr>
          <w:spacing w:val="-5"/>
          <w:sz w:val="16"/>
        </w:rPr>
        <w:t>DOH</w:t>
      </w:r>
    </w:p>
    <w:p>
      <w:pPr>
        <w:pStyle w:val="BodyText"/>
        <w:spacing w:line="159" w:lineRule="exact"/>
        <w:ind w:left="544"/>
      </w:pPr>
      <w:r>
        <w:rPr>
          <w:spacing w:val="-2"/>
          <w:w w:val="105"/>
        </w:rPr>
        <w:t>Compliance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49" w:after="0"/>
        <w:ind w:left="543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Ultrasonic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Hand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Instrumentation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0" w:after="0"/>
        <w:ind w:left="543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Perio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Charting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Re-</w:t>
      </w:r>
      <w:r>
        <w:rPr>
          <w:spacing w:val="-2"/>
          <w:w w:val="105"/>
          <w:sz w:val="16"/>
        </w:rPr>
        <w:t>evaluation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1" w:after="0"/>
        <w:ind w:left="54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Dentrix,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Eaglesoft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183" w:after="0"/>
        <w:ind w:left="54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Mentoring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Clinical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Training</w:t>
      </w:r>
    </w:p>
    <w:p>
      <w:pPr>
        <w:pStyle w:val="ListParagraph"/>
        <w:spacing w:after="0" w:line="240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280" w:left="850" w:right="850"/>
          <w:cols w:num="2" w:equalWidth="0">
            <w:col w:w="2619" w:space="849"/>
            <w:col w:w="6752"/>
          </w:cols>
        </w:sectPr>
      </w:pPr>
    </w:p>
    <w:p>
      <w:pPr>
        <w:pStyle w:val="BodyText"/>
        <w:spacing w:before="4"/>
        <w:rPr>
          <w:sz w:val="17"/>
        </w:rPr>
      </w:pPr>
    </w:p>
    <w:sectPr>
      <w:pgSz w:w="11920" w:h="16860"/>
      <w:pgMar w:top="192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Ryo Clean PlusN B">
    <w:altName w:val="Ryo Clean PlusN B"/>
    <w:charset w:val="80"/>
    <w:family w:val="swiss"/>
    <w:pitch w:val="variable"/>
  </w:font>
  <w:font w:name="Microsoft Sans Serif">
    <w:altName w:val="Microsoft Sans Serif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4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5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6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7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7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8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9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02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3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7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9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2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47"/>
      <w:outlineLvl w:val="1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38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ayden.brooks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2026-06-21T09:13:35Z</dcterms:created>
  <dcterms:modified xsi:type="dcterms:W3CDTF">2026-06-21T09:13:35Z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2026-06-21T00:00:00Z</vt:filetime>
  </property>
  <property fmtid="{D5CDD505-2E9C-101B-9397-08002B2CF9AE}" pid="5" name="Producer">
    <vt:lpwstr>pdf-merger-js</vt:lpwstr>
  </property>
</Properties>
</file>