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18"/>
        <w:ind w:left="0"/>
        <w:rPr>
          <w:rFonts w:ascii="Times New Roman"/>
          <w:sz w:val="67"/>
        </w:rPr>
      </w:pPr>
      <w:r>
        <w:rPr>
          <w:rFonts w:ascii="Times New Roman"/>
          <w:sz w:val="6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7650" cy="107048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47650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" h="10704830">
                              <a:moveTo>
                                <a:pt x="247637" y="0"/>
                              </a:moveTo>
                              <a:lnTo>
                                <a:pt x="0" y="0"/>
                              </a:lnTo>
                              <a:lnTo>
                                <a:pt x="0" y="10382250"/>
                              </a:lnTo>
                              <a:lnTo>
                                <a:pt x="0" y="10704576"/>
                              </a:lnTo>
                              <a:lnTo>
                                <a:pt x="247637" y="10704576"/>
                              </a:lnTo>
                              <a:lnTo>
                                <a:pt x="247637" y="10382250"/>
                              </a:lnTo>
                              <a:lnTo>
                                <a:pt x="2476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92A">
                            <a:alpha val="501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.000035pt;width:19.5pt;height:842.9pt;mso-position-horizontal-relative:page;mso-position-vertical-relative:page;z-index:15728640" id="docshape1" coordorigin="0,0" coordsize="390,16858" path="m390,0l0,0,0,16350,0,16858,390,16858,390,16350,390,0xe" filled="true" fillcolor="#29292a" stroked="false">
                <v:path arrowok="t"/>
                <v:fill opacity="32899f" type="solid"/>
                <w10:wrap type="none"/>
              </v:shape>
            </w:pict>
          </mc:Fallback>
        </mc:AlternateContent>
      </w:r>
      <w:r>
        <w:rPr>
          <w:rFonts w:ascii="Times New Roman"/>
          <w:sz w:val="67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552449</wp:posOffset>
                </wp:positionH>
                <wp:positionV relativeFrom="page">
                  <wp:posOffset>6648449</wp:posOffset>
                </wp:positionV>
                <wp:extent cx="6534150" cy="95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534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4150" h="9525">
                              <a:moveTo>
                                <a:pt x="6534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34149" y="0"/>
                              </a:lnTo>
                              <a:lnTo>
                                <a:pt x="6534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499996pt;margin-top:523.499939pt;width:514.499959pt;height:.75pt;mso-position-horizontal-relative:page;mso-position-vertical-relative:page;z-index:15729152" id="docshape2" filled="true" fillcolor="#000000" stroked="false">
                <v:fill opacity="28783f" type="solid"/>
                <w10:wrap type="none"/>
              </v:rect>
            </w:pict>
          </mc:Fallback>
        </mc:AlternateContent>
      </w:r>
      <w:r>
        <w:rPr>
          <w:rFonts w:ascii="Times New Roman"/>
          <w:sz w:val="67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552449</wp:posOffset>
                </wp:positionH>
                <wp:positionV relativeFrom="page">
                  <wp:posOffset>8362949</wp:posOffset>
                </wp:positionV>
                <wp:extent cx="653415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534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4150" h="9525">
                              <a:moveTo>
                                <a:pt x="6534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34149" y="0"/>
                              </a:lnTo>
                              <a:lnTo>
                                <a:pt x="6534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499996pt;margin-top:658.499939pt;width:514.499959pt;height:.75pt;mso-position-horizontal-relative:page;mso-position-vertical-relative:page;z-index:15729664" id="docshape3" filled="true" fillcolor="#000000" stroked="false">
                <v:fill opacity="28783f" type="solid"/>
                <w10:wrap type="none"/>
              </v:rect>
            </w:pict>
          </mc:Fallback>
        </mc:AlternateContent>
      </w:r>
      <w:r>
        <w:rPr>
          <w:rFonts w:ascii="Times New Roman"/>
          <w:sz w:val="67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552449</wp:posOffset>
                </wp:positionH>
                <wp:positionV relativeFrom="page">
                  <wp:posOffset>1771650</wp:posOffset>
                </wp:positionV>
                <wp:extent cx="6534150" cy="952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534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4150" h="9525">
                              <a:moveTo>
                                <a:pt x="6534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34149" y="0"/>
                              </a:lnTo>
                              <a:lnTo>
                                <a:pt x="6534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499996pt;margin-top:139.5pt;width:514.499959pt;height:.75pt;mso-position-horizontal-relative:page;mso-position-vertical-relative:page;z-index:15730176" id="docshape4" filled="true" fillcolor="#000000" stroked="false">
                <v:fill opacity="28783f" type="solid"/>
                <w10:wrap type="none"/>
              </v:rect>
            </w:pict>
          </mc:Fallback>
        </mc:AlternateContent>
      </w:r>
    </w:p>
    <w:p>
      <w:pPr>
        <w:spacing w:before="0"/>
        <w:ind w:left="23" w:right="0" w:firstLine="0"/>
        <w:jc w:val="left"/>
        <w:rPr>
          <w:sz w:val="67"/>
        </w:rPr>
      </w:pPr>
      <w:r>
        <w:rPr>
          <w:b/>
          <w:color w:val="040404"/>
          <w:spacing w:val="12"/>
          <w:sz w:val="67"/>
        </w:rPr>
        <w:t>TERRENCE</w:t>
      </w:r>
      <w:r>
        <w:rPr>
          <w:b/>
          <w:color w:val="040404"/>
          <w:spacing w:val="-6"/>
          <w:sz w:val="67"/>
        </w:rPr>
        <w:t> </w:t>
      </w:r>
      <w:r>
        <w:rPr>
          <w:color w:val="040404"/>
          <w:spacing w:val="10"/>
          <w:sz w:val="67"/>
        </w:rPr>
        <w:t>WHITFIELD</w:t>
      </w:r>
    </w:p>
    <w:p>
      <w:pPr>
        <w:spacing w:before="216"/>
        <w:ind w:left="154" w:right="0" w:firstLine="0"/>
        <w:jc w:val="left"/>
        <w:rPr>
          <w:sz w:val="13"/>
        </w:rPr>
      </w:pPr>
      <w:r>
        <w:rPr>
          <w:sz w:val="13"/>
        </w:rPr>
        <w:t>(704)</w:t>
      </w:r>
      <w:r>
        <w:rPr>
          <w:spacing w:val="19"/>
          <w:sz w:val="13"/>
        </w:rPr>
        <w:t> </w:t>
      </w:r>
      <w:r>
        <w:rPr>
          <w:sz w:val="13"/>
        </w:rPr>
        <w:t>555-0119</w:t>
      </w:r>
      <w:r>
        <w:rPr>
          <w:spacing w:val="73"/>
          <w:w w:val="150"/>
          <w:sz w:val="13"/>
        </w:rPr>
        <w:t> </w:t>
      </w:r>
      <w:r>
        <w:rPr>
          <w:sz w:val="9"/>
        </w:rPr>
        <w:t>•</w:t>
      </w:r>
      <w:r>
        <w:rPr>
          <w:spacing w:val="51"/>
          <w:sz w:val="9"/>
        </w:rPr>
        <w:t> </w:t>
      </w:r>
      <w:r>
        <w:rPr>
          <w:sz w:val="13"/>
        </w:rPr>
        <w:t>Charlotte,</w:t>
      </w:r>
      <w:r>
        <w:rPr>
          <w:spacing w:val="19"/>
          <w:sz w:val="13"/>
        </w:rPr>
        <w:t> </w:t>
      </w:r>
      <w:r>
        <w:rPr>
          <w:sz w:val="13"/>
        </w:rPr>
        <w:t>NC</w:t>
      </w:r>
      <w:r>
        <w:rPr>
          <w:spacing w:val="40"/>
          <w:sz w:val="13"/>
        </w:rPr>
        <w:t> </w:t>
      </w:r>
      <w:r>
        <w:rPr>
          <w:sz w:val="9"/>
        </w:rPr>
        <w:t>•</w:t>
      </w:r>
      <w:r>
        <w:rPr>
          <w:spacing w:val="51"/>
          <w:sz w:val="9"/>
        </w:rPr>
        <w:t> </w:t>
      </w:r>
      <w:hyperlink r:id="rId5">
        <w:r>
          <w:rPr>
            <w:sz w:val="13"/>
          </w:rPr>
          <w:t>terrence.whitfield@email.com</w:t>
        </w:r>
      </w:hyperlink>
      <w:r>
        <w:rPr>
          <w:spacing w:val="74"/>
          <w:w w:val="150"/>
          <w:sz w:val="13"/>
        </w:rPr>
        <w:t> </w:t>
      </w:r>
      <w:r>
        <w:rPr>
          <w:sz w:val="9"/>
        </w:rPr>
        <w:t>•</w:t>
      </w:r>
      <w:r>
        <w:rPr>
          <w:spacing w:val="51"/>
          <w:sz w:val="9"/>
        </w:rPr>
        <w:t> </w:t>
      </w:r>
      <w:r>
        <w:rPr>
          <w:spacing w:val="-2"/>
          <w:sz w:val="13"/>
        </w:rPr>
        <w:t>linkedin.com/in/terrencewhitfield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4"/>
        <w:ind w:left="0"/>
      </w:pPr>
    </w:p>
    <w:p>
      <w:pPr>
        <w:pStyle w:val="BodyText"/>
        <w:spacing w:line="292" w:lineRule="auto" w:before="1"/>
        <w:ind w:left="23" w:right="309"/>
      </w:pPr>
      <w:r>
        <w:rPr/>
        <w:t>Senior</w:t>
      </w:r>
      <w:r>
        <w:rPr>
          <w:spacing w:val="16"/>
        </w:rPr>
        <w:t> </w:t>
      </w:r>
      <w:r>
        <w:rPr/>
        <w:t>customer</w:t>
      </w:r>
      <w:r>
        <w:rPr>
          <w:spacing w:val="16"/>
        </w:rPr>
        <w:t> </w:t>
      </w:r>
      <w:r>
        <w:rPr/>
        <w:t>service</w:t>
      </w:r>
      <w:r>
        <w:rPr>
          <w:spacing w:val="16"/>
        </w:rPr>
        <w:t> </w:t>
      </w:r>
      <w:r>
        <w:rPr/>
        <w:t>representative</w:t>
      </w:r>
      <w:r>
        <w:rPr>
          <w:spacing w:val="16"/>
        </w:rPr>
        <w:t> </w:t>
      </w:r>
      <w:r>
        <w:rPr/>
        <w:t>with</w:t>
      </w:r>
      <w:r>
        <w:rPr>
          <w:spacing w:val="16"/>
        </w:rPr>
        <w:t> </w:t>
      </w:r>
      <w:r>
        <w:rPr/>
        <w:t>11</w:t>
      </w:r>
      <w:r>
        <w:rPr>
          <w:spacing w:val="16"/>
        </w:rPr>
        <w:t> </w:t>
      </w:r>
      <w:r>
        <w:rPr/>
        <w:t>years</w:t>
      </w:r>
      <w:r>
        <w:rPr>
          <w:spacing w:val="16"/>
        </w:rPr>
        <w:t> </w:t>
      </w:r>
      <w:r>
        <w:rPr/>
        <w:t>in</w:t>
      </w:r>
      <w:r>
        <w:rPr>
          <w:spacing w:val="16"/>
        </w:rPr>
        <w:t> </w:t>
      </w:r>
      <w:r>
        <w:rPr/>
        <w:t>financial</w:t>
      </w:r>
      <w:r>
        <w:rPr>
          <w:spacing w:val="71"/>
        </w:rPr>
        <w:t> </w:t>
      </w:r>
      <w:r>
        <w:rPr/>
        <w:t>services</w:t>
      </w:r>
      <w:r>
        <w:rPr>
          <w:spacing w:val="16"/>
        </w:rPr>
        <w:t> </w:t>
      </w:r>
      <w:r>
        <w:rPr/>
        <w:t>and</w:t>
      </w:r>
      <w:r>
        <w:rPr>
          <w:spacing w:val="16"/>
        </w:rPr>
        <w:t> </w:t>
      </w:r>
      <w:r>
        <w:rPr/>
        <w:t>SaaS</w:t>
      </w:r>
      <w:r>
        <w:rPr>
          <w:spacing w:val="16"/>
        </w:rPr>
        <w:t> </w:t>
      </w:r>
      <w:r>
        <w:rPr/>
        <w:t>support.</w:t>
      </w:r>
      <w:r>
        <w:rPr>
          <w:spacing w:val="13"/>
        </w:rPr>
        <w:t> </w:t>
      </w:r>
      <w:r>
        <w:rPr/>
        <w:t>Trusted</w:t>
      </w:r>
      <w:r>
        <w:rPr>
          <w:spacing w:val="16"/>
        </w:rPr>
        <w:t> </w:t>
      </w:r>
      <w:r>
        <w:rPr/>
        <w:t>with</w:t>
      </w:r>
      <w:r>
        <w:rPr>
          <w:spacing w:val="16"/>
        </w:rPr>
        <w:t> </w:t>
      </w:r>
      <w:r>
        <w:rPr/>
        <w:t>escalations,</w:t>
      </w:r>
      <w:r>
        <w:rPr>
          <w:spacing w:val="16"/>
        </w:rPr>
        <w:t> </w:t>
      </w:r>
      <w:r>
        <w:rPr/>
        <w:t>complaint</w:t>
      </w:r>
      <w:r>
        <w:rPr>
          <w:spacing w:val="16"/>
        </w:rPr>
        <w:t> </w:t>
      </w:r>
      <w:r>
        <w:rPr/>
        <w:t>cases,</w:t>
      </w:r>
      <w:r>
        <w:rPr>
          <w:spacing w:val="71"/>
        </w:rPr>
        <w:t> </w:t>
      </w:r>
      <w:r>
        <w:rPr/>
        <w:t>and onboarding</w:t>
      </w:r>
      <w:r>
        <w:rPr>
          <w:spacing w:val="24"/>
        </w:rPr>
        <w:t> </w:t>
      </w:r>
      <w:r>
        <w:rPr/>
        <w:t>for</w:t>
      </w:r>
      <w:r>
        <w:rPr>
          <w:spacing w:val="24"/>
        </w:rPr>
        <w:t> </w:t>
      </w:r>
      <w:r>
        <w:rPr/>
        <w:t>new</w:t>
      </w:r>
      <w:r>
        <w:rPr>
          <w:spacing w:val="24"/>
        </w:rPr>
        <w:t> </w:t>
      </w:r>
      <w:r>
        <w:rPr/>
        <w:t>hires.</w:t>
      </w:r>
      <w:r>
        <w:rPr>
          <w:spacing w:val="24"/>
        </w:rPr>
        <w:t> </w:t>
      </w:r>
      <w:r>
        <w:rPr/>
        <w:t>Comfortable</w:t>
      </w:r>
      <w:r>
        <w:rPr>
          <w:spacing w:val="24"/>
        </w:rPr>
        <w:t> </w:t>
      </w:r>
      <w:r>
        <w:rPr/>
        <w:t>presenting</w:t>
      </w:r>
      <w:r>
        <w:rPr>
          <w:spacing w:val="24"/>
        </w:rPr>
        <w:t> </w:t>
      </w:r>
      <w:r>
        <w:rPr/>
        <w:t>QA trends</w:t>
      </w:r>
      <w:r>
        <w:rPr>
          <w:spacing w:val="24"/>
        </w:rPr>
        <w:t> </w:t>
      </w:r>
      <w:r>
        <w:rPr/>
        <w:t>to</w:t>
      </w:r>
      <w:r>
        <w:rPr>
          <w:spacing w:val="80"/>
        </w:rPr>
        <w:t> </w:t>
      </w:r>
      <w:r>
        <w:rPr/>
        <w:t>managers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/>
        <w:t>rewriting</w:t>
      </w:r>
      <w:r>
        <w:rPr>
          <w:spacing w:val="24"/>
        </w:rPr>
        <w:t> </w:t>
      </w:r>
      <w:r>
        <w:rPr/>
        <w:t>scripts</w:t>
      </w:r>
      <w:r>
        <w:rPr>
          <w:spacing w:val="24"/>
        </w:rPr>
        <w:t> </w:t>
      </w:r>
      <w:r>
        <w:rPr/>
        <w:t>that</w:t>
      </w:r>
      <w:r>
        <w:rPr>
          <w:spacing w:val="24"/>
        </w:rPr>
        <w:t> </w:t>
      </w:r>
      <w:r>
        <w:rPr/>
        <w:t>miss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mark.</w:t>
      </w:r>
    </w:p>
    <w:p>
      <w:pPr>
        <w:pStyle w:val="BodyText"/>
        <w:spacing w:before="12"/>
        <w:ind w:left="0"/>
      </w:pPr>
    </w:p>
    <w:p>
      <w:pPr>
        <w:pStyle w:val="Heading1"/>
      </w:pPr>
      <w:r>
        <w:rPr>
          <w:color w:val="040404"/>
          <w:spacing w:val="2"/>
          <w:sz w:val="24"/>
        </w:rPr>
        <w:t>P</w:t>
      </w:r>
      <w:r>
        <w:rPr>
          <w:color w:val="040404"/>
          <w:spacing w:val="2"/>
        </w:rPr>
        <w:t>rofessional</w:t>
      </w:r>
      <w:r>
        <w:rPr>
          <w:color w:val="040404"/>
          <w:spacing w:val="64"/>
        </w:rPr>
        <w:t> </w:t>
      </w:r>
      <w:r>
        <w:rPr>
          <w:color w:val="040404"/>
          <w:spacing w:val="-2"/>
        </w:rPr>
        <w:t>Experience</w:t>
      </w:r>
    </w:p>
    <w:p>
      <w:pPr>
        <w:pStyle w:val="BodyText"/>
        <w:spacing w:before="58"/>
        <w:ind w:left="0"/>
        <w:rPr>
          <w:b/>
          <w:sz w:val="20"/>
        </w:rPr>
      </w:pPr>
    </w:p>
    <w:p>
      <w:pPr>
        <w:pStyle w:val="BodyText"/>
        <w:spacing w:line="261" w:lineRule="auto"/>
        <w:ind w:left="358" w:right="3200"/>
      </w:pPr>
      <w:r>
        <w:rPr/>
        <w:t>Senior Customer Service Representative, Escalations</w:t>
      </w:r>
      <w:r>
        <w:rPr>
          <w:spacing w:val="30"/>
        </w:rPr>
        <w:t> </w:t>
      </w:r>
      <w:r>
        <w:rPr>
          <w:rFonts w:ascii="Nueva Std Extended" w:hAnsi="Nueva Std Extended"/>
        </w:rPr>
        <w:t>|</w:t>
      </w:r>
      <w:r>
        <w:rPr>
          <w:rFonts w:ascii="Nueva Std Extended" w:hAnsi="Nueva Std Extended"/>
          <w:spacing w:val="36"/>
        </w:rPr>
        <w:t> </w:t>
      </w:r>
      <w:r>
        <w:rPr/>
        <w:t>Foothill Credit Union</w:t>
      </w:r>
      <w:r>
        <w:rPr>
          <w:spacing w:val="30"/>
        </w:rPr>
        <w:t> </w:t>
      </w:r>
      <w:r>
        <w:rPr>
          <w:rFonts w:ascii="Nueva Std Extended" w:hAnsi="Nueva Std Extended"/>
        </w:rPr>
        <w:t>|</w:t>
      </w:r>
      <w:r>
        <w:rPr>
          <w:rFonts w:ascii="Nueva Std Extended" w:hAnsi="Nueva Std Extended"/>
          <w:spacing w:val="80"/>
        </w:rPr>
        <w:t> </w:t>
      </w:r>
      <w:r>
        <w:rPr/>
        <w:t>Charlotte, NC August 2021 – Present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326" w:lineRule="exact" w:before="163" w:after="0"/>
        <w:ind w:left="784" w:right="0" w:hanging="296"/>
        <w:jc w:val="left"/>
        <w:rPr>
          <w:position w:val="-4"/>
          <w:sz w:val="31"/>
        </w:rPr>
      </w:pPr>
      <w:r>
        <w:rPr>
          <w:sz w:val="15"/>
        </w:rPr>
        <w:t>Own</w:t>
      </w:r>
      <w:r>
        <w:rPr>
          <w:spacing w:val="16"/>
          <w:sz w:val="15"/>
        </w:rPr>
        <w:t> </w:t>
      </w:r>
      <w:r>
        <w:rPr>
          <w:sz w:val="15"/>
        </w:rPr>
        <w:t>the</w:t>
      </w:r>
      <w:r>
        <w:rPr>
          <w:spacing w:val="16"/>
          <w:sz w:val="15"/>
        </w:rPr>
        <w:t> </w:t>
      </w:r>
      <w:r>
        <w:rPr>
          <w:sz w:val="15"/>
        </w:rPr>
        <w:t>executive</w:t>
      </w:r>
      <w:r>
        <w:rPr>
          <w:spacing w:val="16"/>
          <w:sz w:val="15"/>
        </w:rPr>
        <w:t> </w:t>
      </w:r>
      <w:r>
        <w:rPr>
          <w:sz w:val="15"/>
        </w:rPr>
        <w:t>complaint</w:t>
      </w:r>
      <w:r>
        <w:rPr>
          <w:spacing w:val="17"/>
          <w:sz w:val="15"/>
        </w:rPr>
        <w:t> </w:t>
      </w:r>
      <w:r>
        <w:rPr>
          <w:sz w:val="15"/>
        </w:rPr>
        <w:t>queue,</w:t>
      </w:r>
      <w:r>
        <w:rPr>
          <w:spacing w:val="16"/>
          <w:sz w:val="15"/>
        </w:rPr>
        <w:t> </w:t>
      </w:r>
      <w:r>
        <w:rPr>
          <w:sz w:val="15"/>
        </w:rPr>
        <w:t>closing</w:t>
      </w:r>
      <w:r>
        <w:rPr>
          <w:spacing w:val="16"/>
          <w:sz w:val="15"/>
        </w:rPr>
        <w:t> </w:t>
      </w:r>
      <w:r>
        <w:rPr>
          <w:sz w:val="15"/>
        </w:rPr>
        <w:t>18-25</w:t>
      </w:r>
      <w:r>
        <w:rPr>
          <w:spacing w:val="16"/>
          <w:sz w:val="15"/>
        </w:rPr>
        <w:t> </w:t>
      </w:r>
      <w:r>
        <w:rPr>
          <w:sz w:val="15"/>
        </w:rPr>
        <w:t>escalations</w:t>
      </w:r>
      <w:r>
        <w:rPr>
          <w:spacing w:val="17"/>
          <w:sz w:val="15"/>
        </w:rPr>
        <w:t> </w:t>
      </w:r>
      <w:r>
        <w:rPr>
          <w:sz w:val="15"/>
        </w:rPr>
        <w:t>per</w:t>
      </w:r>
      <w:r>
        <w:rPr>
          <w:spacing w:val="16"/>
          <w:sz w:val="15"/>
        </w:rPr>
        <w:t> </w:t>
      </w:r>
      <w:r>
        <w:rPr>
          <w:sz w:val="15"/>
        </w:rPr>
        <w:t>week</w:t>
      </w:r>
      <w:r>
        <w:rPr>
          <w:spacing w:val="16"/>
          <w:sz w:val="15"/>
        </w:rPr>
        <w:t> </w:t>
      </w:r>
      <w:r>
        <w:rPr>
          <w:sz w:val="15"/>
        </w:rPr>
        <w:t>within</w:t>
      </w:r>
      <w:r>
        <w:rPr>
          <w:spacing w:val="16"/>
          <w:sz w:val="15"/>
        </w:rPr>
        <w:t> </w:t>
      </w:r>
      <w:r>
        <w:rPr>
          <w:sz w:val="15"/>
        </w:rPr>
        <w:t>the</w:t>
      </w:r>
      <w:r>
        <w:rPr>
          <w:spacing w:val="17"/>
          <w:sz w:val="15"/>
        </w:rPr>
        <w:t> </w:t>
      </w:r>
      <w:r>
        <w:rPr>
          <w:sz w:val="15"/>
        </w:rPr>
        <w:t>credit</w:t>
      </w:r>
      <w:r>
        <w:rPr>
          <w:spacing w:val="16"/>
          <w:sz w:val="15"/>
        </w:rPr>
        <w:t> </w:t>
      </w:r>
      <w:r>
        <w:rPr>
          <w:sz w:val="15"/>
        </w:rPr>
        <w:t>union's</w:t>
      </w:r>
      <w:r>
        <w:rPr>
          <w:spacing w:val="16"/>
          <w:sz w:val="15"/>
        </w:rPr>
        <w:t> </w:t>
      </w:r>
      <w:r>
        <w:rPr>
          <w:sz w:val="15"/>
        </w:rPr>
        <w:t>5-day</w:t>
      </w:r>
      <w:r>
        <w:rPr>
          <w:spacing w:val="16"/>
          <w:sz w:val="15"/>
        </w:rPr>
        <w:t> </w:t>
      </w:r>
      <w:r>
        <w:rPr>
          <w:sz w:val="15"/>
        </w:rPr>
        <w:t>commitment</w:t>
      </w:r>
      <w:r>
        <w:rPr>
          <w:spacing w:val="17"/>
          <w:sz w:val="15"/>
        </w:rPr>
        <w:t> </w:t>
      </w:r>
      <w:r>
        <w:rPr>
          <w:sz w:val="15"/>
        </w:rPr>
        <w:t>to</w:t>
      </w:r>
      <w:r>
        <w:rPr>
          <w:spacing w:val="16"/>
          <w:sz w:val="15"/>
        </w:rPr>
        <w:t> </w:t>
      </w:r>
      <w:r>
        <w:rPr>
          <w:spacing w:val="-2"/>
          <w:sz w:val="15"/>
        </w:rPr>
        <w:t>members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98" w:lineRule="exact" w:before="0" w:after="0"/>
        <w:ind w:left="784" w:right="0" w:hanging="296"/>
        <w:jc w:val="left"/>
        <w:rPr>
          <w:position w:val="-5"/>
          <w:sz w:val="31"/>
        </w:rPr>
      </w:pPr>
      <w:r>
        <w:rPr>
          <w:sz w:val="15"/>
        </w:rPr>
        <w:t>Recovered</w:t>
      </w:r>
      <w:r>
        <w:rPr>
          <w:spacing w:val="17"/>
          <w:sz w:val="15"/>
        </w:rPr>
        <w:t> </w:t>
      </w:r>
      <w:r>
        <w:rPr>
          <w:sz w:val="15"/>
        </w:rPr>
        <w:t>$312,000</w:t>
      </w:r>
      <w:r>
        <w:rPr>
          <w:spacing w:val="17"/>
          <w:sz w:val="15"/>
        </w:rPr>
        <w:t> </w:t>
      </w:r>
      <w:r>
        <w:rPr>
          <w:sz w:val="15"/>
        </w:rPr>
        <w:t>in</w:t>
      </w:r>
      <w:r>
        <w:rPr>
          <w:spacing w:val="18"/>
          <w:sz w:val="15"/>
        </w:rPr>
        <w:t> </w:t>
      </w:r>
      <w:r>
        <w:rPr>
          <w:sz w:val="15"/>
        </w:rPr>
        <w:t>at-risk</w:t>
      </w:r>
      <w:r>
        <w:rPr>
          <w:spacing w:val="17"/>
          <w:sz w:val="15"/>
        </w:rPr>
        <w:t> </w:t>
      </w:r>
      <w:r>
        <w:rPr>
          <w:sz w:val="15"/>
        </w:rPr>
        <w:t>member</w:t>
      </w:r>
      <w:r>
        <w:rPr>
          <w:spacing w:val="18"/>
          <w:sz w:val="15"/>
        </w:rPr>
        <w:t> </w:t>
      </w:r>
      <w:r>
        <w:rPr>
          <w:sz w:val="15"/>
        </w:rPr>
        <w:t>deposits</w:t>
      </w:r>
      <w:r>
        <w:rPr>
          <w:spacing w:val="17"/>
          <w:sz w:val="15"/>
        </w:rPr>
        <w:t> </w:t>
      </w:r>
      <w:r>
        <w:rPr>
          <w:sz w:val="15"/>
        </w:rPr>
        <w:t>in</w:t>
      </w:r>
      <w:r>
        <w:rPr>
          <w:spacing w:val="18"/>
          <w:sz w:val="15"/>
        </w:rPr>
        <w:t> </w:t>
      </w:r>
      <w:r>
        <w:rPr>
          <w:sz w:val="15"/>
        </w:rPr>
        <w:t>2023</w:t>
      </w:r>
      <w:r>
        <w:rPr>
          <w:spacing w:val="17"/>
          <w:sz w:val="15"/>
        </w:rPr>
        <w:t> </w:t>
      </w:r>
      <w:r>
        <w:rPr>
          <w:sz w:val="15"/>
        </w:rPr>
        <w:t>by</w:t>
      </w:r>
      <w:r>
        <w:rPr>
          <w:spacing w:val="17"/>
          <w:sz w:val="15"/>
        </w:rPr>
        <w:t> </w:t>
      </w:r>
      <w:r>
        <w:rPr>
          <w:sz w:val="15"/>
        </w:rPr>
        <w:t>personally</w:t>
      </w:r>
      <w:r>
        <w:rPr>
          <w:spacing w:val="18"/>
          <w:sz w:val="15"/>
        </w:rPr>
        <w:t> </w:t>
      </w:r>
      <w:r>
        <w:rPr>
          <w:sz w:val="15"/>
        </w:rPr>
        <w:t>working</w:t>
      </w:r>
      <w:r>
        <w:rPr>
          <w:spacing w:val="17"/>
          <w:sz w:val="15"/>
        </w:rPr>
        <w:t> </w:t>
      </w:r>
      <w:r>
        <w:rPr>
          <w:sz w:val="15"/>
        </w:rPr>
        <w:t>retention</w:t>
      </w:r>
      <w:r>
        <w:rPr>
          <w:spacing w:val="18"/>
          <w:sz w:val="15"/>
        </w:rPr>
        <w:t> </w:t>
      </w:r>
      <w:r>
        <w:rPr>
          <w:sz w:val="15"/>
        </w:rPr>
        <w:t>calls</w:t>
      </w:r>
      <w:r>
        <w:rPr>
          <w:spacing w:val="17"/>
          <w:sz w:val="15"/>
        </w:rPr>
        <w:t> </w:t>
      </w:r>
      <w:r>
        <w:rPr>
          <w:sz w:val="15"/>
        </w:rPr>
        <w:t>on</w:t>
      </w:r>
      <w:r>
        <w:rPr>
          <w:spacing w:val="18"/>
          <w:sz w:val="15"/>
        </w:rPr>
        <w:t> </w:t>
      </w:r>
      <w:r>
        <w:rPr>
          <w:sz w:val="15"/>
        </w:rPr>
        <w:t>closed-account</w:t>
      </w:r>
      <w:r>
        <w:rPr>
          <w:spacing w:val="17"/>
          <w:sz w:val="15"/>
        </w:rPr>
        <w:t> </w:t>
      </w:r>
      <w:r>
        <w:rPr>
          <w:spacing w:val="-2"/>
          <w:sz w:val="15"/>
        </w:rPr>
        <w:t>threats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95" w:lineRule="exact" w:before="0" w:after="0"/>
        <w:ind w:left="784" w:right="0" w:hanging="296"/>
        <w:jc w:val="left"/>
        <w:rPr>
          <w:position w:val="-5"/>
          <w:sz w:val="31"/>
        </w:rPr>
      </w:pPr>
      <w:r>
        <w:rPr>
          <w:sz w:val="15"/>
        </w:rPr>
        <w:t>Lead</w:t>
      </w:r>
      <w:r>
        <w:rPr>
          <w:spacing w:val="14"/>
          <w:sz w:val="15"/>
        </w:rPr>
        <w:t> </w:t>
      </w:r>
      <w:r>
        <w:rPr>
          <w:sz w:val="15"/>
        </w:rPr>
        <w:t>a</w:t>
      </w:r>
      <w:r>
        <w:rPr>
          <w:spacing w:val="15"/>
          <w:sz w:val="15"/>
        </w:rPr>
        <w:t> </w:t>
      </w:r>
      <w:r>
        <w:rPr>
          <w:sz w:val="15"/>
        </w:rPr>
        <w:t>weekly</w:t>
      </w:r>
      <w:r>
        <w:rPr>
          <w:spacing w:val="15"/>
          <w:sz w:val="15"/>
        </w:rPr>
        <w:t> </w:t>
      </w:r>
      <w:r>
        <w:rPr>
          <w:sz w:val="15"/>
        </w:rPr>
        <w:t>QA</w:t>
      </w:r>
      <w:r>
        <w:rPr>
          <w:spacing w:val="5"/>
          <w:sz w:val="15"/>
        </w:rPr>
        <w:t> </w:t>
      </w:r>
      <w:r>
        <w:rPr>
          <w:sz w:val="15"/>
        </w:rPr>
        <w:t>calibration</w:t>
      </w:r>
      <w:r>
        <w:rPr>
          <w:spacing w:val="15"/>
          <w:sz w:val="15"/>
        </w:rPr>
        <w:t> </w:t>
      </w:r>
      <w:r>
        <w:rPr>
          <w:sz w:val="15"/>
        </w:rPr>
        <w:t>with</w:t>
      </w:r>
      <w:r>
        <w:rPr>
          <w:spacing w:val="15"/>
          <w:sz w:val="15"/>
        </w:rPr>
        <w:t> </w:t>
      </w:r>
      <w:r>
        <w:rPr>
          <w:sz w:val="15"/>
        </w:rPr>
        <w:t>3</w:t>
      </w:r>
      <w:r>
        <w:rPr>
          <w:spacing w:val="15"/>
          <w:sz w:val="15"/>
        </w:rPr>
        <w:t> </w:t>
      </w:r>
      <w:r>
        <w:rPr>
          <w:sz w:val="15"/>
        </w:rPr>
        <w:t>supervisors,</w:t>
      </w:r>
      <w:r>
        <w:rPr>
          <w:spacing w:val="15"/>
          <w:sz w:val="15"/>
        </w:rPr>
        <w:t> </w:t>
      </w:r>
      <w:r>
        <w:rPr>
          <w:sz w:val="15"/>
        </w:rPr>
        <w:t>aligning</w:t>
      </w:r>
      <w:r>
        <w:rPr>
          <w:spacing w:val="14"/>
          <w:sz w:val="15"/>
        </w:rPr>
        <w:t> </w:t>
      </w:r>
      <w:r>
        <w:rPr>
          <w:sz w:val="15"/>
        </w:rPr>
        <w:t>scoring</w:t>
      </w:r>
      <w:r>
        <w:rPr>
          <w:spacing w:val="15"/>
          <w:sz w:val="15"/>
        </w:rPr>
        <w:t> </w:t>
      </w:r>
      <w:r>
        <w:rPr>
          <w:sz w:val="15"/>
        </w:rPr>
        <w:t>on</w:t>
      </w:r>
      <w:r>
        <w:rPr>
          <w:spacing w:val="15"/>
          <w:sz w:val="15"/>
        </w:rPr>
        <w:t> </w:t>
      </w:r>
      <w:r>
        <w:rPr>
          <w:sz w:val="15"/>
        </w:rPr>
        <w:t>tone,</w:t>
      </w:r>
      <w:r>
        <w:rPr>
          <w:spacing w:val="15"/>
          <w:sz w:val="15"/>
        </w:rPr>
        <w:t> </w:t>
      </w:r>
      <w:r>
        <w:rPr>
          <w:sz w:val="15"/>
        </w:rPr>
        <w:t>disclosures,</w:t>
      </w:r>
      <w:r>
        <w:rPr>
          <w:spacing w:val="15"/>
          <w:sz w:val="15"/>
        </w:rPr>
        <w:t> </w:t>
      </w:r>
      <w:r>
        <w:rPr>
          <w:sz w:val="15"/>
        </w:rPr>
        <w:t>and</w:t>
      </w:r>
      <w:r>
        <w:rPr>
          <w:spacing w:val="14"/>
          <w:sz w:val="15"/>
        </w:rPr>
        <w:t> </w:t>
      </w:r>
      <w:r>
        <w:rPr>
          <w:sz w:val="15"/>
        </w:rPr>
        <w:t>Reg</w:t>
      </w:r>
      <w:r>
        <w:rPr>
          <w:spacing w:val="15"/>
          <w:sz w:val="15"/>
        </w:rPr>
        <w:t> </w:t>
      </w:r>
      <w:r>
        <w:rPr>
          <w:sz w:val="15"/>
        </w:rPr>
        <w:t>E</w:t>
      </w:r>
      <w:r>
        <w:rPr>
          <w:spacing w:val="15"/>
          <w:sz w:val="15"/>
        </w:rPr>
        <w:t> </w:t>
      </w:r>
      <w:r>
        <w:rPr>
          <w:spacing w:val="-2"/>
          <w:sz w:val="15"/>
        </w:rPr>
        <w:t>language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93" w:lineRule="exact" w:before="0" w:after="0"/>
        <w:ind w:left="784" w:right="0" w:hanging="296"/>
        <w:jc w:val="left"/>
        <w:rPr>
          <w:position w:val="-4"/>
          <w:sz w:val="31"/>
        </w:rPr>
      </w:pPr>
      <w:r>
        <w:rPr>
          <w:sz w:val="15"/>
        </w:rPr>
        <w:t>Rewrote</w:t>
      </w:r>
      <w:r>
        <w:rPr>
          <w:spacing w:val="66"/>
          <w:sz w:val="15"/>
        </w:rPr>
        <w:t> </w:t>
      </w:r>
      <w:r>
        <w:rPr>
          <w:sz w:val="15"/>
        </w:rPr>
        <w:t>the</w:t>
      </w:r>
      <w:r>
        <w:rPr>
          <w:spacing w:val="15"/>
          <w:sz w:val="15"/>
        </w:rPr>
        <w:t> </w:t>
      </w:r>
      <w:r>
        <w:rPr>
          <w:sz w:val="15"/>
        </w:rPr>
        <w:t>wire-transfer</w:t>
      </w:r>
      <w:r>
        <w:rPr>
          <w:spacing w:val="14"/>
          <w:sz w:val="15"/>
        </w:rPr>
        <w:t> </w:t>
      </w:r>
      <w:r>
        <w:rPr>
          <w:sz w:val="15"/>
        </w:rPr>
        <w:t>phone</w:t>
      </w:r>
      <w:r>
        <w:rPr>
          <w:spacing w:val="15"/>
          <w:sz w:val="15"/>
        </w:rPr>
        <w:t> </w:t>
      </w:r>
      <w:r>
        <w:rPr>
          <w:sz w:val="15"/>
        </w:rPr>
        <w:t>script</w:t>
      </w:r>
      <w:r>
        <w:rPr>
          <w:spacing w:val="15"/>
          <w:sz w:val="15"/>
        </w:rPr>
        <w:t> </w:t>
      </w:r>
      <w:r>
        <w:rPr>
          <w:sz w:val="15"/>
        </w:rPr>
        <w:t>after</w:t>
      </w:r>
      <w:r>
        <w:rPr>
          <w:spacing w:val="14"/>
          <w:sz w:val="15"/>
        </w:rPr>
        <w:t> </w:t>
      </w:r>
      <w:r>
        <w:rPr>
          <w:sz w:val="15"/>
        </w:rPr>
        <w:t>a</w:t>
      </w:r>
      <w:r>
        <w:rPr>
          <w:spacing w:val="15"/>
          <w:sz w:val="15"/>
        </w:rPr>
        <w:t> </w:t>
      </w:r>
      <w:r>
        <w:rPr>
          <w:sz w:val="15"/>
        </w:rPr>
        <w:t>CFPB-related</w:t>
      </w:r>
      <w:r>
        <w:rPr>
          <w:spacing w:val="15"/>
          <w:sz w:val="15"/>
        </w:rPr>
        <w:t> </w:t>
      </w:r>
      <w:r>
        <w:rPr>
          <w:sz w:val="15"/>
        </w:rPr>
        <w:t>finding;</w:t>
      </w:r>
      <w:r>
        <w:rPr>
          <w:spacing w:val="14"/>
          <w:sz w:val="15"/>
        </w:rPr>
        <w:t> </w:t>
      </w:r>
      <w:r>
        <w:rPr>
          <w:sz w:val="15"/>
        </w:rPr>
        <w:t>member</w:t>
      </w:r>
      <w:r>
        <w:rPr>
          <w:spacing w:val="67"/>
          <w:sz w:val="15"/>
        </w:rPr>
        <w:t> </w:t>
      </w:r>
      <w:r>
        <w:rPr>
          <w:sz w:val="15"/>
        </w:rPr>
        <w:t>complaints</w:t>
      </w:r>
      <w:r>
        <w:rPr>
          <w:spacing w:val="15"/>
          <w:sz w:val="15"/>
        </w:rPr>
        <w:t> </w:t>
      </w:r>
      <w:r>
        <w:rPr>
          <w:sz w:val="15"/>
        </w:rPr>
        <w:t>on</w:t>
      </w:r>
      <w:r>
        <w:rPr>
          <w:spacing w:val="14"/>
          <w:sz w:val="15"/>
        </w:rPr>
        <w:t> </w:t>
      </w:r>
      <w:r>
        <w:rPr>
          <w:sz w:val="15"/>
        </w:rPr>
        <w:t>wires</w:t>
      </w:r>
      <w:r>
        <w:rPr>
          <w:spacing w:val="15"/>
          <w:sz w:val="15"/>
        </w:rPr>
        <w:t> </w:t>
      </w:r>
      <w:r>
        <w:rPr>
          <w:sz w:val="15"/>
        </w:rPr>
        <w:t>fell</w:t>
      </w:r>
      <w:r>
        <w:rPr>
          <w:spacing w:val="15"/>
          <w:sz w:val="15"/>
        </w:rPr>
        <w:t> </w:t>
      </w:r>
      <w:r>
        <w:rPr>
          <w:sz w:val="15"/>
        </w:rPr>
        <w:t>by</w:t>
      </w:r>
      <w:r>
        <w:rPr>
          <w:spacing w:val="14"/>
          <w:sz w:val="15"/>
        </w:rPr>
        <w:t> </w:t>
      </w:r>
      <w:r>
        <w:rPr>
          <w:sz w:val="15"/>
        </w:rPr>
        <w:t>about</w:t>
      </w:r>
      <w:r>
        <w:rPr>
          <w:spacing w:val="15"/>
          <w:sz w:val="15"/>
        </w:rPr>
        <w:t> </w:t>
      </w:r>
      <w:r>
        <w:rPr>
          <w:sz w:val="15"/>
        </w:rPr>
        <w:t>40%</w:t>
      </w:r>
      <w:r>
        <w:rPr>
          <w:spacing w:val="15"/>
          <w:sz w:val="15"/>
        </w:rPr>
        <w:t> </w:t>
      </w:r>
      <w:r>
        <w:rPr>
          <w:sz w:val="15"/>
        </w:rPr>
        <w:t>the</w:t>
      </w:r>
      <w:r>
        <w:rPr>
          <w:spacing w:val="14"/>
          <w:sz w:val="15"/>
        </w:rPr>
        <w:t> </w:t>
      </w:r>
      <w:r>
        <w:rPr>
          <w:sz w:val="15"/>
        </w:rPr>
        <w:t>next</w:t>
      </w:r>
      <w:r>
        <w:rPr>
          <w:spacing w:val="15"/>
          <w:sz w:val="15"/>
        </w:rPr>
        <w:t> </w:t>
      </w:r>
      <w:r>
        <w:rPr>
          <w:spacing w:val="-2"/>
          <w:sz w:val="15"/>
        </w:rPr>
        <w:t>quarter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326" w:lineRule="exact" w:before="0" w:after="0"/>
        <w:ind w:left="784" w:right="0" w:hanging="296"/>
        <w:jc w:val="left"/>
        <w:rPr>
          <w:position w:val="-5"/>
          <w:sz w:val="31"/>
        </w:rPr>
      </w:pPr>
      <w:r>
        <w:rPr>
          <w:sz w:val="15"/>
        </w:rPr>
        <w:t>Coach</w:t>
      </w:r>
      <w:r>
        <w:rPr>
          <w:spacing w:val="15"/>
          <w:sz w:val="15"/>
        </w:rPr>
        <w:t> </w:t>
      </w:r>
      <w:r>
        <w:rPr>
          <w:sz w:val="15"/>
        </w:rPr>
        <w:t>a</w:t>
      </w:r>
      <w:r>
        <w:rPr>
          <w:spacing w:val="15"/>
          <w:sz w:val="15"/>
        </w:rPr>
        <w:t> </w:t>
      </w:r>
      <w:r>
        <w:rPr>
          <w:sz w:val="15"/>
        </w:rPr>
        <w:t>rotating</w:t>
      </w:r>
      <w:r>
        <w:rPr>
          <w:spacing w:val="15"/>
          <w:sz w:val="15"/>
        </w:rPr>
        <w:t> </w:t>
      </w:r>
      <w:r>
        <w:rPr>
          <w:sz w:val="15"/>
        </w:rPr>
        <w:t>group</w:t>
      </w:r>
      <w:r>
        <w:rPr>
          <w:spacing w:val="15"/>
          <w:sz w:val="15"/>
        </w:rPr>
        <w:t> </w:t>
      </w:r>
      <w:r>
        <w:rPr>
          <w:sz w:val="15"/>
        </w:rPr>
        <w:t>of</w:t>
      </w:r>
      <w:r>
        <w:rPr>
          <w:spacing w:val="16"/>
          <w:sz w:val="15"/>
        </w:rPr>
        <w:t> </w:t>
      </w:r>
      <w:r>
        <w:rPr>
          <w:sz w:val="15"/>
        </w:rPr>
        <w:t>8-10</w:t>
      </w:r>
      <w:r>
        <w:rPr>
          <w:spacing w:val="15"/>
          <w:sz w:val="15"/>
        </w:rPr>
        <w:t> </w:t>
      </w:r>
      <w:r>
        <w:rPr>
          <w:sz w:val="15"/>
        </w:rPr>
        <w:t>new</w:t>
      </w:r>
      <w:r>
        <w:rPr>
          <w:spacing w:val="15"/>
          <w:sz w:val="15"/>
        </w:rPr>
        <w:t> </w:t>
      </w:r>
      <w:r>
        <w:rPr>
          <w:sz w:val="15"/>
        </w:rPr>
        <w:t>reps</w:t>
      </w:r>
      <w:r>
        <w:rPr>
          <w:spacing w:val="15"/>
          <w:sz w:val="15"/>
        </w:rPr>
        <w:t> </w:t>
      </w:r>
      <w:r>
        <w:rPr>
          <w:sz w:val="15"/>
        </w:rPr>
        <w:t>through</w:t>
      </w:r>
      <w:r>
        <w:rPr>
          <w:spacing w:val="16"/>
          <w:sz w:val="15"/>
        </w:rPr>
        <w:t> </w:t>
      </w:r>
      <w:r>
        <w:rPr>
          <w:sz w:val="15"/>
        </w:rPr>
        <w:t>their</w:t>
      </w:r>
      <w:r>
        <w:rPr>
          <w:spacing w:val="15"/>
          <w:sz w:val="15"/>
        </w:rPr>
        <w:t> </w:t>
      </w:r>
      <w:r>
        <w:rPr>
          <w:sz w:val="15"/>
        </w:rPr>
        <w:t>90-day</w:t>
      </w:r>
      <w:r>
        <w:rPr>
          <w:spacing w:val="15"/>
          <w:sz w:val="15"/>
        </w:rPr>
        <w:t> </w:t>
      </w:r>
      <w:r>
        <w:rPr>
          <w:sz w:val="15"/>
        </w:rPr>
        <w:t>ramp,</w:t>
      </w:r>
      <w:r>
        <w:rPr>
          <w:spacing w:val="15"/>
          <w:sz w:val="15"/>
        </w:rPr>
        <w:t> </w:t>
      </w:r>
      <w:r>
        <w:rPr>
          <w:sz w:val="15"/>
        </w:rPr>
        <w:t>including</w:t>
      </w:r>
      <w:r>
        <w:rPr>
          <w:spacing w:val="15"/>
          <w:sz w:val="15"/>
        </w:rPr>
        <w:t> </w:t>
      </w:r>
      <w:r>
        <w:rPr>
          <w:sz w:val="15"/>
        </w:rPr>
        <w:t>side-by-side</w:t>
      </w:r>
      <w:r>
        <w:rPr>
          <w:spacing w:val="16"/>
          <w:sz w:val="15"/>
        </w:rPr>
        <w:t> </w:t>
      </w:r>
      <w:r>
        <w:rPr>
          <w:sz w:val="15"/>
        </w:rPr>
        <w:t>call</w:t>
      </w:r>
      <w:r>
        <w:rPr>
          <w:spacing w:val="15"/>
          <w:sz w:val="15"/>
        </w:rPr>
        <w:t> </w:t>
      </w:r>
      <w:r>
        <w:rPr>
          <w:spacing w:val="-2"/>
          <w:sz w:val="15"/>
        </w:rPr>
        <w:t>shadowing</w:t>
      </w:r>
    </w:p>
    <w:p>
      <w:pPr>
        <w:pStyle w:val="BodyText"/>
        <w:spacing w:line="283" w:lineRule="auto" w:before="139"/>
        <w:ind w:left="358" w:right="4139"/>
      </w:pPr>
      <w:r>
        <w:rPr/>
        <w:t>Customer Service Representative II</w:t>
      </w:r>
      <w:r>
        <w:rPr>
          <w:spacing w:val="28"/>
        </w:rPr>
        <w:t> </w:t>
      </w:r>
      <w:r>
        <w:rPr>
          <w:rFonts w:ascii="Nueva Std Extended" w:hAnsi="Nueva Std Extended"/>
        </w:rPr>
        <w:t>|</w:t>
      </w:r>
      <w:r>
        <w:rPr>
          <w:rFonts w:ascii="Nueva Std Extended" w:hAnsi="Nueva Std Extended"/>
          <w:spacing w:val="34"/>
        </w:rPr>
        <w:t> </w:t>
      </w:r>
      <w:r>
        <w:rPr/>
        <w:t>PineRock Software</w:t>
      </w:r>
      <w:r>
        <w:rPr>
          <w:spacing w:val="40"/>
        </w:rPr>
        <w:t> </w:t>
      </w:r>
      <w:r>
        <w:rPr>
          <w:rFonts w:ascii="Nueva Std Extended" w:hAnsi="Nueva Std Extended"/>
        </w:rPr>
        <w:t>|</w:t>
      </w:r>
      <w:r>
        <w:rPr>
          <w:rFonts w:ascii="Nueva Std Extended" w:hAnsi="Nueva Std Extended"/>
          <w:spacing w:val="34"/>
        </w:rPr>
        <w:t> </w:t>
      </w:r>
      <w:r>
        <w:rPr/>
        <w:t>Charlotte, NC November 2017 – January 2020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328" w:lineRule="exact" w:before="142" w:after="0"/>
        <w:ind w:left="784" w:right="0" w:hanging="296"/>
        <w:jc w:val="left"/>
        <w:rPr>
          <w:position w:val="-5"/>
          <w:sz w:val="31"/>
        </w:rPr>
      </w:pPr>
      <w:r>
        <w:rPr>
          <w:sz w:val="15"/>
        </w:rPr>
        <w:t>Handled</w:t>
      </w:r>
      <w:r>
        <w:rPr>
          <w:spacing w:val="13"/>
          <w:sz w:val="15"/>
        </w:rPr>
        <w:t> </w:t>
      </w:r>
      <w:r>
        <w:rPr>
          <w:sz w:val="15"/>
        </w:rPr>
        <w:t>tier-1</w:t>
      </w:r>
      <w:r>
        <w:rPr>
          <w:spacing w:val="13"/>
          <w:sz w:val="15"/>
        </w:rPr>
        <w:t> </w:t>
      </w:r>
      <w:r>
        <w:rPr>
          <w:sz w:val="15"/>
        </w:rPr>
        <w:t>and</w:t>
      </w:r>
      <w:r>
        <w:rPr>
          <w:spacing w:val="14"/>
          <w:sz w:val="15"/>
        </w:rPr>
        <w:t> </w:t>
      </w:r>
      <w:r>
        <w:rPr>
          <w:sz w:val="15"/>
        </w:rPr>
        <w:t>tier-2</w:t>
      </w:r>
      <w:r>
        <w:rPr>
          <w:spacing w:val="13"/>
          <w:sz w:val="15"/>
        </w:rPr>
        <w:t> </w:t>
      </w:r>
      <w:r>
        <w:rPr>
          <w:sz w:val="15"/>
        </w:rPr>
        <w:t>support</w:t>
      </w:r>
      <w:r>
        <w:rPr>
          <w:spacing w:val="13"/>
          <w:sz w:val="15"/>
        </w:rPr>
        <w:t> </w:t>
      </w:r>
      <w:r>
        <w:rPr>
          <w:sz w:val="15"/>
        </w:rPr>
        <w:t>for</w:t>
      </w:r>
      <w:r>
        <w:rPr>
          <w:spacing w:val="14"/>
          <w:sz w:val="15"/>
        </w:rPr>
        <w:t> </w:t>
      </w:r>
      <w:r>
        <w:rPr>
          <w:sz w:val="15"/>
        </w:rPr>
        <w:t>a</w:t>
      </w:r>
      <w:r>
        <w:rPr>
          <w:spacing w:val="13"/>
          <w:sz w:val="15"/>
        </w:rPr>
        <w:t> </w:t>
      </w:r>
      <w:r>
        <w:rPr>
          <w:sz w:val="15"/>
        </w:rPr>
        <w:t>B2B</w:t>
      </w:r>
      <w:r>
        <w:rPr>
          <w:spacing w:val="13"/>
          <w:sz w:val="15"/>
        </w:rPr>
        <w:t> </w:t>
      </w:r>
      <w:r>
        <w:rPr>
          <w:sz w:val="15"/>
        </w:rPr>
        <w:t>SaaS</w:t>
      </w:r>
      <w:r>
        <w:rPr>
          <w:spacing w:val="14"/>
          <w:sz w:val="15"/>
        </w:rPr>
        <w:t> </w:t>
      </w:r>
      <w:r>
        <w:rPr>
          <w:sz w:val="15"/>
        </w:rPr>
        <w:t>product</w:t>
      </w:r>
      <w:r>
        <w:rPr>
          <w:spacing w:val="13"/>
          <w:sz w:val="15"/>
        </w:rPr>
        <w:t> </w:t>
      </w:r>
      <w:r>
        <w:rPr>
          <w:sz w:val="15"/>
        </w:rPr>
        <w:t>used</w:t>
      </w:r>
      <w:r>
        <w:rPr>
          <w:spacing w:val="13"/>
          <w:sz w:val="15"/>
        </w:rPr>
        <w:t> </w:t>
      </w:r>
      <w:r>
        <w:rPr>
          <w:sz w:val="15"/>
        </w:rPr>
        <w:t>by</w:t>
      </w:r>
      <w:r>
        <w:rPr>
          <w:spacing w:val="14"/>
          <w:sz w:val="15"/>
        </w:rPr>
        <w:t> </w:t>
      </w:r>
      <w:r>
        <w:rPr>
          <w:sz w:val="15"/>
        </w:rPr>
        <w:t>4,500+</w:t>
      </w:r>
      <w:r>
        <w:rPr>
          <w:spacing w:val="13"/>
          <w:sz w:val="15"/>
        </w:rPr>
        <w:t> </w:t>
      </w:r>
      <w:r>
        <w:rPr>
          <w:sz w:val="15"/>
        </w:rPr>
        <w:t>small</w:t>
      </w:r>
      <w:r>
        <w:rPr>
          <w:spacing w:val="14"/>
          <w:sz w:val="15"/>
        </w:rPr>
        <w:t> </w:t>
      </w:r>
      <w:r>
        <w:rPr>
          <w:spacing w:val="-2"/>
          <w:sz w:val="15"/>
        </w:rPr>
        <w:t>businesses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93" w:lineRule="exact" w:before="0" w:after="0"/>
        <w:ind w:left="784" w:right="0" w:hanging="296"/>
        <w:jc w:val="left"/>
        <w:rPr>
          <w:position w:val="-5"/>
          <w:sz w:val="31"/>
        </w:rPr>
      </w:pPr>
      <w:r>
        <w:rPr>
          <w:sz w:val="15"/>
        </w:rPr>
        <w:t>Closed</w:t>
      </w:r>
      <w:r>
        <w:rPr>
          <w:spacing w:val="12"/>
          <w:sz w:val="15"/>
        </w:rPr>
        <w:t> </w:t>
      </w:r>
      <w:r>
        <w:rPr>
          <w:sz w:val="15"/>
        </w:rPr>
        <w:t>60-75</w:t>
      </w:r>
      <w:r>
        <w:rPr>
          <w:spacing w:val="13"/>
          <w:sz w:val="15"/>
        </w:rPr>
        <w:t> </w:t>
      </w:r>
      <w:r>
        <w:rPr>
          <w:sz w:val="15"/>
        </w:rPr>
        <w:t>tickets</w:t>
      </w:r>
      <w:r>
        <w:rPr>
          <w:spacing w:val="13"/>
          <w:sz w:val="15"/>
        </w:rPr>
        <w:t> </w:t>
      </w:r>
      <w:r>
        <w:rPr>
          <w:sz w:val="15"/>
        </w:rPr>
        <w:t>per</w:t>
      </w:r>
      <w:r>
        <w:rPr>
          <w:spacing w:val="12"/>
          <w:sz w:val="15"/>
        </w:rPr>
        <w:t> </w:t>
      </w:r>
      <w:r>
        <w:rPr>
          <w:sz w:val="15"/>
        </w:rPr>
        <w:t>day</w:t>
      </w:r>
      <w:r>
        <w:rPr>
          <w:spacing w:val="13"/>
          <w:sz w:val="15"/>
        </w:rPr>
        <w:t> </w:t>
      </w:r>
      <w:r>
        <w:rPr>
          <w:sz w:val="15"/>
        </w:rPr>
        <w:t>across</w:t>
      </w:r>
      <w:r>
        <w:rPr>
          <w:spacing w:val="13"/>
          <w:sz w:val="15"/>
        </w:rPr>
        <w:t> </w:t>
      </w:r>
      <w:r>
        <w:rPr>
          <w:sz w:val="15"/>
        </w:rPr>
        <w:t>Zendesk</w:t>
      </w:r>
      <w:r>
        <w:rPr>
          <w:spacing w:val="13"/>
          <w:sz w:val="15"/>
        </w:rPr>
        <w:t> </w:t>
      </w:r>
      <w:r>
        <w:rPr>
          <w:sz w:val="15"/>
        </w:rPr>
        <w:t>and</w:t>
      </w:r>
      <w:r>
        <w:rPr>
          <w:spacing w:val="12"/>
          <w:sz w:val="15"/>
        </w:rPr>
        <w:t> </w:t>
      </w:r>
      <w:r>
        <w:rPr>
          <w:sz w:val="15"/>
        </w:rPr>
        <w:t>live</w:t>
      </w:r>
      <w:r>
        <w:rPr>
          <w:spacing w:val="13"/>
          <w:sz w:val="15"/>
        </w:rPr>
        <w:t> </w:t>
      </w:r>
      <w:r>
        <w:rPr>
          <w:sz w:val="15"/>
        </w:rPr>
        <w:t>chat</w:t>
      </w:r>
      <w:r>
        <w:rPr>
          <w:spacing w:val="13"/>
          <w:sz w:val="15"/>
        </w:rPr>
        <w:t> </w:t>
      </w:r>
      <w:r>
        <w:rPr>
          <w:sz w:val="15"/>
        </w:rPr>
        <w:t>with</w:t>
      </w:r>
      <w:r>
        <w:rPr>
          <w:spacing w:val="12"/>
          <w:sz w:val="15"/>
        </w:rPr>
        <w:t> </w:t>
      </w:r>
      <w:r>
        <w:rPr>
          <w:sz w:val="15"/>
        </w:rPr>
        <w:t>a</w:t>
      </w:r>
      <w:r>
        <w:rPr>
          <w:spacing w:val="13"/>
          <w:sz w:val="15"/>
        </w:rPr>
        <w:t> </w:t>
      </w:r>
      <w:r>
        <w:rPr>
          <w:sz w:val="15"/>
        </w:rPr>
        <w:t>92%</w:t>
      </w:r>
      <w:r>
        <w:rPr>
          <w:spacing w:val="13"/>
          <w:sz w:val="15"/>
        </w:rPr>
        <w:t> </w:t>
      </w:r>
      <w:r>
        <w:rPr>
          <w:spacing w:val="-4"/>
          <w:sz w:val="15"/>
        </w:rPr>
        <w:t>CSAT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93" w:lineRule="exact" w:before="0" w:after="0"/>
        <w:ind w:left="784" w:right="0" w:hanging="296"/>
        <w:jc w:val="left"/>
        <w:rPr>
          <w:position w:val="-5"/>
          <w:sz w:val="31"/>
        </w:rPr>
      </w:pPr>
      <w:r>
        <w:rPr>
          <w:sz w:val="15"/>
        </w:rPr>
        <w:t>Built</w:t>
      </w:r>
      <w:r>
        <w:rPr>
          <w:spacing w:val="15"/>
          <w:sz w:val="15"/>
        </w:rPr>
        <w:t> </w:t>
      </w:r>
      <w:r>
        <w:rPr>
          <w:sz w:val="15"/>
        </w:rPr>
        <w:t>and</w:t>
      </w:r>
      <w:r>
        <w:rPr>
          <w:spacing w:val="16"/>
          <w:sz w:val="15"/>
        </w:rPr>
        <w:t> </w:t>
      </w:r>
      <w:r>
        <w:rPr>
          <w:sz w:val="15"/>
        </w:rPr>
        <w:t>maintained</w:t>
      </w:r>
      <w:r>
        <w:rPr>
          <w:spacing w:val="15"/>
          <w:sz w:val="15"/>
        </w:rPr>
        <w:t> </w:t>
      </w:r>
      <w:r>
        <w:rPr>
          <w:sz w:val="15"/>
        </w:rPr>
        <w:t>a</w:t>
      </w:r>
      <w:r>
        <w:rPr>
          <w:spacing w:val="16"/>
          <w:sz w:val="15"/>
        </w:rPr>
        <w:t> </w:t>
      </w:r>
      <w:r>
        <w:rPr>
          <w:sz w:val="15"/>
        </w:rPr>
        <w:t>110-article</w:t>
      </w:r>
      <w:r>
        <w:rPr>
          <w:spacing w:val="15"/>
          <w:sz w:val="15"/>
        </w:rPr>
        <w:t> </w:t>
      </w:r>
      <w:r>
        <w:rPr>
          <w:sz w:val="15"/>
        </w:rPr>
        <w:t>internal</w:t>
      </w:r>
      <w:r>
        <w:rPr>
          <w:spacing w:val="16"/>
          <w:sz w:val="15"/>
        </w:rPr>
        <w:t> </w:t>
      </w:r>
      <w:r>
        <w:rPr>
          <w:sz w:val="15"/>
        </w:rPr>
        <w:t>knowledge</w:t>
      </w:r>
      <w:r>
        <w:rPr>
          <w:spacing w:val="16"/>
          <w:sz w:val="15"/>
        </w:rPr>
        <w:t> </w:t>
      </w:r>
      <w:r>
        <w:rPr>
          <w:sz w:val="15"/>
        </w:rPr>
        <w:t>base,</w:t>
      </w:r>
      <w:r>
        <w:rPr>
          <w:spacing w:val="15"/>
          <w:sz w:val="15"/>
        </w:rPr>
        <w:t> </w:t>
      </w:r>
      <w:r>
        <w:rPr>
          <w:sz w:val="15"/>
        </w:rPr>
        <w:t>cutting</w:t>
      </w:r>
      <w:r>
        <w:rPr>
          <w:spacing w:val="16"/>
          <w:sz w:val="15"/>
        </w:rPr>
        <w:t> </w:t>
      </w:r>
      <w:r>
        <w:rPr>
          <w:sz w:val="15"/>
        </w:rPr>
        <w:t>average</w:t>
      </w:r>
      <w:r>
        <w:rPr>
          <w:spacing w:val="15"/>
          <w:sz w:val="15"/>
        </w:rPr>
        <w:t> </w:t>
      </w:r>
      <w:r>
        <w:rPr>
          <w:sz w:val="15"/>
        </w:rPr>
        <w:t>handle</w:t>
      </w:r>
      <w:r>
        <w:rPr>
          <w:spacing w:val="16"/>
          <w:sz w:val="15"/>
        </w:rPr>
        <w:t> </w:t>
      </w:r>
      <w:r>
        <w:rPr>
          <w:sz w:val="15"/>
        </w:rPr>
        <w:t>time</w:t>
      </w:r>
      <w:r>
        <w:rPr>
          <w:spacing w:val="15"/>
          <w:sz w:val="15"/>
        </w:rPr>
        <w:t> </w:t>
      </w:r>
      <w:r>
        <w:rPr>
          <w:sz w:val="15"/>
        </w:rPr>
        <w:t>about</w:t>
      </w:r>
      <w:r>
        <w:rPr>
          <w:spacing w:val="16"/>
          <w:sz w:val="15"/>
        </w:rPr>
        <w:t> </w:t>
      </w:r>
      <w:r>
        <w:rPr>
          <w:sz w:val="15"/>
        </w:rPr>
        <w:t>90</w:t>
      </w:r>
      <w:r>
        <w:rPr>
          <w:spacing w:val="16"/>
          <w:sz w:val="15"/>
        </w:rPr>
        <w:t> </w:t>
      </w:r>
      <w:r>
        <w:rPr>
          <w:sz w:val="15"/>
        </w:rPr>
        <w:t>seconds</w:t>
      </w:r>
      <w:r>
        <w:rPr>
          <w:spacing w:val="15"/>
          <w:sz w:val="15"/>
        </w:rPr>
        <w:t> </w:t>
      </w:r>
      <w:r>
        <w:rPr>
          <w:sz w:val="15"/>
        </w:rPr>
        <w:t>per</w:t>
      </w:r>
      <w:r>
        <w:rPr>
          <w:spacing w:val="16"/>
          <w:sz w:val="15"/>
        </w:rPr>
        <w:t> </w:t>
      </w:r>
      <w:r>
        <w:rPr>
          <w:spacing w:val="-4"/>
          <w:sz w:val="15"/>
        </w:rPr>
        <w:t>call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95" w:lineRule="exact" w:before="0" w:after="0"/>
        <w:ind w:left="784" w:right="0" w:hanging="296"/>
        <w:jc w:val="left"/>
        <w:rPr>
          <w:position w:val="-5"/>
          <w:sz w:val="31"/>
        </w:rPr>
      </w:pPr>
      <w:r>
        <w:rPr>
          <w:sz w:val="15"/>
        </w:rPr>
        <w:t>Acted</w:t>
      </w:r>
      <w:r>
        <w:rPr>
          <w:spacing w:val="13"/>
          <w:sz w:val="15"/>
        </w:rPr>
        <w:t> </w:t>
      </w:r>
      <w:r>
        <w:rPr>
          <w:sz w:val="15"/>
        </w:rPr>
        <w:t>as</w:t>
      </w:r>
      <w:r>
        <w:rPr>
          <w:spacing w:val="13"/>
          <w:sz w:val="15"/>
        </w:rPr>
        <w:t> </w:t>
      </w:r>
      <w:r>
        <w:rPr>
          <w:sz w:val="15"/>
        </w:rPr>
        <w:t>point</w:t>
      </w:r>
      <w:r>
        <w:rPr>
          <w:spacing w:val="14"/>
          <w:sz w:val="15"/>
        </w:rPr>
        <w:t> </w:t>
      </w:r>
      <w:r>
        <w:rPr>
          <w:sz w:val="15"/>
        </w:rPr>
        <w:t>of</w:t>
      </w:r>
      <w:r>
        <w:rPr>
          <w:spacing w:val="13"/>
          <w:sz w:val="15"/>
        </w:rPr>
        <w:t> </w:t>
      </w:r>
      <w:r>
        <w:rPr>
          <w:sz w:val="15"/>
        </w:rPr>
        <w:t>contact</w:t>
      </w:r>
      <w:r>
        <w:rPr>
          <w:spacing w:val="14"/>
          <w:sz w:val="15"/>
        </w:rPr>
        <w:t> </w:t>
      </w:r>
      <w:r>
        <w:rPr>
          <w:sz w:val="15"/>
        </w:rPr>
        <w:t>for</w:t>
      </w:r>
      <w:r>
        <w:rPr>
          <w:spacing w:val="13"/>
          <w:sz w:val="15"/>
        </w:rPr>
        <w:t> </w:t>
      </w:r>
      <w:r>
        <w:rPr>
          <w:sz w:val="15"/>
        </w:rPr>
        <w:t>6</w:t>
      </w:r>
      <w:r>
        <w:rPr>
          <w:spacing w:val="14"/>
          <w:sz w:val="15"/>
        </w:rPr>
        <w:t> </w:t>
      </w:r>
      <w:r>
        <w:rPr>
          <w:sz w:val="15"/>
        </w:rPr>
        <w:t>mid-market</w:t>
      </w:r>
      <w:r>
        <w:rPr>
          <w:spacing w:val="13"/>
          <w:sz w:val="15"/>
        </w:rPr>
        <w:t> </w:t>
      </w:r>
      <w:r>
        <w:rPr>
          <w:sz w:val="15"/>
        </w:rPr>
        <w:t>accounts</w:t>
      </w:r>
      <w:r>
        <w:rPr>
          <w:spacing w:val="14"/>
          <w:sz w:val="15"/>
        </w:rPr>
        <w:t> </w:t>
      </w:r>
      <w:r>
        <w:rPr>
          <w:sz w:val="15"/>
        </w:rPr>
        <w:t>during</w:t>
      </w:r>
      <w:r>
        <w:rPr>
          <w:spacing w:val="13"/>
          <w:sz w:val="15"/>
        </w:rPr>
        <w:t> </w:t>
      </w:r>
      <w:r>
        <w:rPr>
          <w:sz w:val="15"/>
        </w:rPr>
        <w:t>their</w:t>
      </w:r>
      <w:r>
        <w:rPr>
          <w:spacing w:val="14"/>
          <w:sz w:val="15"/>
        </w:rPr>
        <w:t> </w:t>
      </w:r>
      <w:r>
        <w:rPr>
          <w:sz w:val="15"/>
        </w:rPr>
        <w:t>first</w:t>
      </w:r>
      <w:r>
        <w:rPr>
          <w:spacing w:val="13"/>
          <w:sz w:val="15"/>
        </w:rPr>
        <w:t> </w:t>
      </w:r>
      <w:r>
        <w:rPr>
          <w:sz w:val="15"/>
        </w:rPr>
        <w:t>year</w:t>
      </w:r>
      <w:r>
        <w:rPr>
          <w:spacing w:val="14"/>
          <w:sz w:val="15"/>
        </w:rPr>
        <w:t> </w:t>
      </w:r>
      <w:r>
        <w:rPr>
          <w:sz w:val="15"/>
        </w:rPr>
        <w:t>on</w:t>
      </w:r>
      <w:r>
        <w:rPr>
          <w:spacing w:val="13"/>
          <w:sz w:val="15"/>
        </w:rPr>
        <w:t> </w:t>
      </w:r>
      <w:r>
        <w:rPr>
          <w:sz w:val="15"/>
        </w:rPr>
        <w:t>the</w:t>
      </w:r>
      <w:r>
        <w:rPr>
          <w:spacing w:val="13"/>
          <w:sz w:val="15"/>
        </w:rPr>
        <w:t> </w:t>
      </w:r>
      <w:r>
        <w:rPr>
          <w:spacing w:val="-2"/>
          <w:sz w:val="15"/>
        </w:rPr>
        <w:t>platform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323" w:lineRule="exact" w:before="0" w:after="0"/>
        <w:ind w:left="784" w:right="0" w:hanging="296"/>
        <w:jc w:val="left"/>
        <w:rPr>
          <w:position w:val="-4"/>
          <w:sz w:val="31"/>
        </w:rPr>
      </w:pPr>
      <w:r>
        <w:rPr>
          <w:sz w:val="15"/>
        </w:rPr>
        <w:t>Trained</w:t>
      </w:r>
      <w:r>
        <w:rPr>
          <w:spacing w:val="15"/>
          <w:sz w:val="15"/>
        </w:rPr>
        <w:t> </w:t>
      </w:r>
      <w:r>
        <w:rPr>
          <w:sz w:val="15"/>
        </w:rPr>
        <w:t>the</w:t>
      </w:r>
      <w:r>
        <w:rPr>
          <w:spacing w:val="15"/>
          <w:sz w:val="15"/>
        </w:rPr>
        <w:t> </w:t>
      </w:r>
      <w:r>
        <w:rPr>
          <w:sz w:val="15"/>
        </w:rPr>
        <w:t>offshore</w:t>
      </w:r>
      <w:r>
        <w:rPr>
          <w:spacing w:val="15"/>
          <w:sz w:val="15"/>
        </w:rPr>
        <w:t> </w:t>
      </w:r>
      <w:r>
        <w:rPr>
          <w:sz w:val="15"/>
        </w:rPr>
        <w:t>weekend</w:t>
      </w:r>
      <w:r>
        <w:rPr>
          <w:spacing w:val="15"/>
          <w:sz w:val="15"/>
        </w:rPr>
        <w:t> </w:t>
      </w:r>
      <w:r>
        <w:rPr>
          <w:sz w:val="15"/>
        </w:rPr>
        <w:t>team</w:t>
      </w:r>
      <w:r>
        <w:rPr>
          <w:spacing w:val="16"/>
          <w:sz w:val="15"/>
        </w:rPr>
        <w:t> </w:t>
      </w:r>
      <w:r>
        <w:rPr>
          <w:sz w:val="15"/>
        </w:rPr>
        <w:t>on</w:t>
      </w:r>
      <w:r>
        <w:rPr>
          <w:spacing w:val="15"/>
          <w:sz w:val="15"/>
        </w:rPr>
        <w:t> </w:t>
      </w:r>
      <w:r>
        <w:rPr>
          <w:sz w:val="15"/>
        </w:rPr>
        <w:t>product</w:t>
      </w:r>
      <w:r>
        <w:rPr>
          <w:spacing w:val="15"/>
          <w:sz w:val="15"/>
        </w:rPr>
        <w:t> </w:t>
      </w:r>
      <w:r>
        <w:rPr>
          <w:sz w:val="15"/>
        </w:rPr>
        <w:t>updates</w:t>
      </w:r>
      <w:r>
        <w:rPr>
          <w:spacing w:val="15"/>
          <w:sz w:val="15"/>
        </w:rPr>
        <w:t> </w:t>
      </w:r>
      <w:r>
        <w:rPr>
          <w:sz w:val="15"/>
        </w:rPr>
        <w:t>through</w:t>
      </w:r>
      <w:r>
        <w:rPr>
          <w:spacing w:val="15"/>
          <w:sz w:val="15"/>
        </w:rPr>
        <w:t> </w:t>
      </w:r>
      <w:r>
        <w:rPr>
          <w:sz w:val="15"/>
        </w:rPr>
        <w:t>recorded</w:t>
      </w:r>
      <w:r>
        <w:rPr>
          <w:spacing w:val="16"/>
          <w:sz w:val="15"/>
        </w:rPr>
        <w:t> </w:t>
      </w:r>
      <w:r>
        <w:rPr>
          <w:sz w:val="15"/>
        </w:rPr>
        <w:t>Loom</w:t>
      </w:r>
      <w:r>
        <w:rPr>
          <w:spacing w:val="15"/>
          <w:sz w:val="15"/>
        </w:rPr>
        <w:t> </w:t>
      </w:r>
      <w:r>
        <w:rPr>
          <w:spacing w:val="-2"/>
          <w:sz w:val="15"/>
        </w:rPr>
        <w:t>walkthroughs</w:t>
      </w:r>
    </w:p>
    <w:p>
      <w:pPr>
        <w:pStyle w:val="BodyText"/>
        <w:spacing w:line="261" w:lineRule="auto" w:before="149"/>
        <w:ind w:left="358" w:right="4139"/>
      </w:pPr>
      <w:r>
        <w:rPr/>
        <w:t>Customer Service Representative</w:t>
      </w:r>
      <w:r>
        <w:rPr>
          <w:spacing w:val="30"/>
        </w:rPr>
        <w:t> </w:t>
      </w:r>
      <w:r>
        <w:rPr>
          <w:rFonts w:ascii="Nueva Std Extended" w:hAnsi="Nueva Std Extended"/>
        </w:rPr>
        <w:t>|</w:t>
      </w:r>
      <w:r>
        <w:rPr>
          <w:rFonts w:ascii="Nueva Std Extended" w:hAnsi="Nueva Std Extended"/>
          <w:spacing w:val="36"/>
        </w:rPr>
        <w:t> </w:t>
      </w:r>
      <w:r>
        <w:rPr/>
        <w:t>Allegheny Auto Insurance</w:t>
      </w:r>
      <w:r>
        <w:rPr>
          <w:spacing w:val="30"/>
        </w:rPr>
        <w:t> </w:t>
      </w:r>
      <w:r>
        <w:rPr>
          <w:rFonts w:ascii="Nueva Std Extended" w:hAnsi="Nueva Std Extended"/>
        </w:rPr>
        <w:t>|</w:t>
      </w:r>
      <w:r>
        <w:rPr>
          <w:rFonts w:ascii="Nueva Std Extended" w:hAnsi="Nueva Std Extended"/>
          <w:spacing w:val="36"/>
        </w:rPr>
        <w:t> </w:t>
      </w:r>
      <w:r>
        <w:rPr/>
        <w:t>Charlotte, NC March 2014 – August 2017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326" w:lineRule="exact" w:before="163" w:after="0"/>
        <w:ind w:left="784" w:right="0" w:hanging="296"/>
        <w:jc w:val="left"/>
        <w:rPr>
          <w:position w:val="-4"/>
          <w:sz w:val="31"/>
        </w:rPr>
      </w:pPr>
      <w:r>
        <w:rPr>
          <w:sz w:val="15"/>
        </w:rPr>
        <w:t>Answered</w:t>
      </w:r>
      <w:r>
        <w:rPr>
          <w:spacing w:val="17"/>
          <w:sz w:val="15"/>
        </w:rPr>
        <w:t> </w:t>
      </w:r>
      <w:r>
        <w:rPr>
          <w:sz w:val="15"/>
        </w:rPr>
        <w:t>80-100</w:t>
      </w:r>
      <w:r>
        <w:rPr>
          <w:spacing w:val="18"/>
          <w:sz w:val="15"/>
        </w:rPr>
        <w:t> </w:t>
      </w:r>
      <w:r>
        <w:rPr>
          <w:sz w:val="15"/>
        </w:rPr>
        <w:t>calls</w:t>
      </w:r>
      <w:r>
        <w:rPr>
          <w:spacing w:val="18"/>
          <w:sz w:val="15"/>
        </w:rPr>
        <w:t> </w:t>
      </w:r>
      <w:r>
        <w:rPr>
          <w:sz w:val="15"/>
        </w:rPr>
        <w:t>a</w:t>
      </w:r>
      <w:r>
        <w:rPr>
          <w:spacing w:val="18"/>
          <w:sz w:val="15"/>
        </w:rPr>
        <w:t> </w:t>
      </w:r>
      <w:r>
        <w:rPr>
          <w:sz w:val="15"/>
        </w:rPr>
        <w:t>day</w:t>
      </w:r>
      <w:r>
        <w:rPr>
          <w:spacing w:val="17"/>
          <w:sz w:val="15"/>
        </w:rPr>
        <w:t> </w:t>
      </w:r>
      <w:r>
        <w:rPr>
          <w:sz w:val="15"/>
        </w:rPr>
        <w:t>on</w:t>
      </w:r>
      <w:r>
        <w:rPr>
          <w:spacing w:val="18"/>
          <w:sz w:val="15"/>
        </w:rPr>
        <w:t> </w:t>
      </w:r>
      <w:r>
        <w:rPr>
          <w:sz w:val="15"/>
        </w:rPr>
        <w:t>policy</w:t>
      </w:r>
      <w:r>
        <w:rPr>
          <w:spacing w:val="18"/>
          <w:sz w:val="15"/>
        </w:rPr>
        <w:t> </w:t>
      </w:r>
      <w:r>
        <w:rPr>
          <w:sz w:val="15"/>
        </w:rPr>
        <w:t>changes,</w:t>
      </w:r>
      <w:r>
        <w:rPr>
          <w:spacing w:val="17"/>
          <w:sz w:val="15"/>
        </w:rPr>
        <w:t> </w:t>
      </w:r>
      <w:r>
        <w:rPr>
          <w:sz w:val="15"/>
        </w:rPr>
        <w:t>billing,</w:t>
      </w:r>
      <w:r>
        <w:rPr>
          <w:spacing w:val="18"/>
          <w:sz w:val="15"/>
        </w:rPr>
        <w:t> </w:t>
      </w:r>
      <w:r>
        <w:rPr>
          <w:sz w:val="15"/>
        </w:rPr>
        <w:t>and</w:t>
      </w:r>
      <w:r>
        <w:rPr>
          <w:spacing w:val="18"/>
          <w:sz w:val="15"/>
        </w:rPr>
        <w:t> </w:t>
      </w:r>
      <w:r>
        <w:rPr>
          <w:sz w:val="15"/>
        </w:rPr>
        <w:t>first-notice-of-loss</w:t>
      </w:r>
      <w:r>
        <w:rPr>
          <w:spacing w:val="18"/>
          <w:sz w:val="15"/>
        </w:rPr>
        <w:t> </w:t>
      </w:r>
      <w:r>
        <w:rPr>
          <w:spacing w:val="-2"/>
          <w:sz w:val="15"/>
        </w:rPr>
        <w:t>intake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97" w:lineRule="exact" w:before="0" w:after="0"/>
        <w:ind w:left="784" w:right="0" w:hanging="296"/>
        <w:jc w:val="left"/>
        <w:rPr>
          <w:position w:val="-5"/>
          <w:sz w:val="31"/>
        </w:rPr>
      </w:pPr>
      <w:r>
        <w:rPr>
          <w:sz w:val="15"/>
        </w:rPr>
        <w:t>Hit</w:t>
      </w:r>
      <w:r>
        <w:rPr>
          <w:spacing w:val="12"/>
          <w:sz w:val="15"/>
        </w:rPr>
        <w:t> </w:t>
      </w:r>
      <w:r>
        <w:rPr>
          <w:sz w:val="15"/>
        </w:rPr>
        <w:t>100%</w:t>
      </w:r>
      <w:r>
        <w:rPr>
          <w:spacing w:val="13"/>
          <w:sz w:val="15"/>
        </w:rPr>
        <w:t> </w:t>
      </w:r>
      <w:r>
        <w:rPr>
          <w:sz w:val="15"/>
        </w:rPr>
        <w:t>of</w:t>
      </w:r>
      <w:r>
        <w:rPr>
          <w:spacing w:val="12"/>
          <w:sz w:val="15"/>
        </w:rPr>
        <w:t> </w:t>
      </w:r>
      <w:r>
        <w:rPr>
          <w:sz w:val="15"/>
        </w:rPr>
        <w:t>monthly</w:t>
      </w:r>
      <w:r>
        <w:rPr>
          <w:spacing w:val="13"/>
          <w:sz w:val="15"/>
        </w:rPr>
        <w:t> </w:t>
      </w:r>
      <w:r>
        <w:rPr>
          <w:sz w:val="15"/>
        </w:rPr>
        <w:t>quality</w:t>
      </w:r>
      <w:r>
        <w:rPr>
          <w:spacing w:val="12"/>
          <w:sz w:val="15"/>
        </w:rPr>
        <w:t> </w:t>
      </w:r>
      <w:r>
        <w:rPr>
          <w:sz w:val="15"/>
        </w:rPr>
        <w:t>targets</w:t>
      </w:r>
      <w:r>
        <w:rPr>
          <w:spacing w:val="12"/>
          <w:sz w:val="15"/>
        </w:rPr>
        <w:t> </w:t>
      </w:r>
      <w:r>
        <w:rPr>
          <w:sz w:val="15"/>
        </w:rPr>
        <w:t>in</w:t>
      </w:r>
      <w:r>
        <w:rPr>
          <w:spacing w:val="13"/>
          <w:sz w:val="15"/>
        </w:rPr>
        <w:t> </w:t>
      </w:r>
      <w:r>
        <w:rPr>
          <w:sz w:val="15"/>
        </w:rPr>
        <w:t>27</w:t>
      </w:r>
      <w:r>
        <w:rPr>
          <w:spacing w:val="12"/>
          <w:sz w:val="15"/>
        </w:rPr>
        <w:t> </w:t>
      </w:r>
      <w:r>
        <w:rPr>
          <w:sz w:val="15"/>
        </w:rPr>
        <w:t>of</w:t>
      </w:r>
      <w:r>
        <w:rPr>
          <w:spacing w:val="13"/>
          <w:sz w:val="15"/>
        </w:rPr>
        <w:t> </w:t>
      </w:r>
      <w:r>
        <w:rPr>
          <w:sz w:val="15"/>
        </w:rPr>
        <w:t>30</w:t>
      </w:r>
      <w:r>
        <w:rPr>
          <w:spacing w:val="12"/>
          <w:sz w:val="15"/>
        </w:rPr>
        <w:t> </w:t>
      </w:r>
      <w:r>
        <w:rPr>
          <w:sz w:val="15"/>
        </w:rPr>
        <w:t>measured</w:t>
      </w:r>
      <w:r>
        <w:rPr>
          <w:spacing w:val="13"/>
          <w:sz w:val="15"/>
        </w:rPr>
        <w:t> </w:t>
      </w:r>
      <w:r>
        <w:rPr>
          <w:spacing w:val="-2"/>
          <w:sz w:val="15"/>
        </w:rPr>
        <w:t>months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95" w:lineRule="exact" w:before="0" w:after="0"/>
        <w:ind w:left="784" w:right="0" w:hanging="296"/>
        <w:jc w:val="left"/>
        <w:rPr>
          <w:position w:val="-5"/>
          <w:sz w:val="31"/>
        </w:rPr>
      </w:pPr>
      <w:r>
        <w:rPr>
          <w:sz w:val="15"/>
        </w:rPr>
        <w:t>Promoted</w:t>
      </w:r>
      <w:r>
        <w:rPr>
          <w:spacing w:val="13"/>
          <w:sz w:val="15"/>
        </w:rPr>
        <w:t> </w:t>
      </w:r>
      <w:r>
        <w:rPr>
          <w:sz w:val="15"/>
        </w:rPr>
        <w:t>from</w:t>
      </w:r>
      <w:r>
        <w:rPr>
          <w:spacing w:val="14"/>
          <w:sz w:val="15"/>
        </w:rPr>
        <w:t> </w:t>
      </w:r>
      <w:r>
        <w:rPr>
          <w:sz w:val="15"/>
        </w:rPr>
        <w:t>new-hire</w:t>
      </w:r>
      <w:r>
        <w:rPr>
          <w:spacing w:val="14"/>
          <w:sz w:val="15"/>
        </w:rPr>
        <w:t> </w:t>
      </w:r>
      <w:r>
        <w:rPr>
          <w:sz w:val="15"/>
        </w:rPr>
        <w:t>pod</w:t>
      </w:r>
      <w:r>
        <w:rPr>
          <w:spacing w:val="14"/>
          <w:sz w:val="15"/>
        </w:rPr>
        <w:t> </w:t>
      </w:r>
      <w:r>
        <w:rPr>
          <w:sz w:val="15"/>
        </w:rPr>
        <w:t>to</w:t>
      </w:r>
      <w:r>
        <w:rPr>
          <w:spacing w:val="14"/>
          <w:sz w:val="15"/>
        </w:rPr>
        <w:t> </w:t>
      </w:r>
      <w:r>
        <w:rPr>
          <w:sz w:val="15"/>
        </w:rPr>
        <w:t>the</w:t>
      </w:r>
      <w:r>
        <w:rPr>
          <w:spacing w:val="14"/>
          <w:sz w:val="15"/>
        </w:rPr>
        <w:t> </w:t>
      </w:r>
      <w:r>
        <w:rPr>
          <w:sz w:val="15"/>
        </w:rPr>
        <w:t>retention</w:t>
      </w:r>
      <w:r>
        <w:rPr>
          <w:spacing w:val="14"/>
          <w:sz w:val="15"/>
        </w:rPr>
        <w:t> </w:t>
      </w:r>
      <w:r>
        <w:rPr>
          <w:sz w:val="15"/>
        </w:rPr>
        <w:t>team</w:t>
      </w:r>
      <w:r>
        <w:rPr>
          <w:spacing w:val="14"/>
          <w:sz w:val="15"/>
        </w:rPr>
        <w:t> </w:t>
      </w:r>
      <w:r>
        <w:rPr>
          <w:sz w:val="15"/>
        </w:rPr>
        <w:t>after</w:t>
      </w:r>
      <w:r>
        <w:rPr>
          <w:spacing w:val="14"/>
          <w:sz w:val="15"/>
        </w:rPr>
        <w:t> </w:t>
      </w:r>
      <w:r>
        <w:rPr>
          <w:sz w:val="15"/>
        </w:rPr>
        <w:t>14</w:t>
      </w:r>
      <w:r>
        <w:rPr>
          <w:spacing w:val="14"/>
          <w:sz w:val="15"/>
        </w:rPr>
        <w:t> </w:t>
      </w:r>
      <w:r>
        <w:rPr>
          <w:spacing w:val="-2"/>
          <w:sz w:val="15"/>
        </w:rPr>
        <w:t>months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323" w:lineRule="exact" w:before="0" w:after="0"/>
        <w:ind w:left="784" w:right="0" w:hanging="296"/>
        <w:jc w:val="left"/>
        <w:rPr>
          <w:position w:val="-4"/>
          <w:sz w:val="31"/>
        </w:rPr>
      </w:pPr>
      <w:r>
        <w:rPr>
          <w:sz w:val="15"/>
        </w:rPr>
        <w:t>Coordinated</w:t>
      </w:r>
      <w:r>
        <w:rPr>
          <w:spacing w:val="17"/>
          <w:sz w:val="15"/>
        </w:rPr>
        <w:t> </w:t>
      </w:r>
      <w:r>
        <w:rPr>
          <w:sz w:val="15"/>
        </w:rPr>
        <w:t>with</w:t>
      </w:r>
      <w:r>
        <w:rPr>
          <w:spacing w:val="17"/>
          <w:sz w:val="15"/>
        </w:rPr>
        <w:t> </w:t>
      </w:r>
      <w:r>
        <w:rPr>
          <w:sz w:val="15"/>
        </w:rPr>
        <w:t>adjusters</w:t>
      </w:r>
      <w:r>
        <w:rPr>
          <w:spacing w:val="17"/>
          <w:sz w:val="15"/>
        </w:rPr>
        <w:t> </w:t>
      </w:r>
      <w:r>
        <w:rPr>
          <w:sz w:val="15"/>
        </w:rPr>
        <w:t>on</w:t>
      </w:r>
      <w:r>
        <w:rPr>
          <w:spacing w:val="17"/>
          <w:sz w:val="15"/>
        </w:rPr>
        <w:t> </w:t>
      </w:r>
      <w:r>
        <w:rPr>
          <w:sz w:val="15"/>
        </w:rPr>
        <w:t>200+</w:t>
      </w:r>
      <w:r>
        <w:rPr>
          <w:spacing w:val="17"/>
          <w:sz w:val="15"/>
        </w:rPr>
        <w:t> </w:t>
      </w:r>
      <w:r>
        <w:rPr>
          <w:sz w:val="15"/>
        </w:rPr>
        <w:t>claims</w:t>
      </w:r>
      <w:r>
        <w:rPr>
          <w:spacing w:val="17"/>
          <w:sz w:val="15"/>
        </w:rPr>
        <w:t> </w:t>
      </w:r>
      <w:r>
        <w:rPr>
          <w:sz w:val="15"/>
        </w:rPr>
        <w:t>handoffs</w:t>
      </w:r>
      <w:r>
        <w:rPr>
          <w:spacing w:val="17"/>
          <w:sz w:val="15"/>
        </w:rPr>
        <w:t> </w:t>
      </w:r>
      <w:r>
        <w:rPr>
          <w:sz w:val="15"/>
        </w:rPr>
        <w:t>and</w:t>
      </w:r>
      <w:r>
        <w:rPr>
          <w:spacing w:val="17"/>
          <w:sz w:val="15"/>
        </w:rPr>
        <w:t> </w:t>
      </w:r>
      <w:r>
        <w:rPr>
          <w:sz w:val="15"/>
        </w:rPr>
        <w:t>kept</w:t>
      </w:r>
      <w:r>
        <w:rPr>
          <w:spacing w:val="18"/>
          <w:sz w:val="15"/>
        </w:rPr>
        <w:t> </w:t>
      </w:r>
      <w:r>
        <w:rPr>
          <w:sz w:val="15"/>
        </w:rPr>
        <w:t>policyholders</w:t>
      </w:r>
      <w:r>
        <w:rPr>
          <w:spacing w:val="17"/>
          <w:sz w:val="15"/>
        </w:rPr>
        <w:t> </w:t>
      </w:r>
      <w:r>
        <w:rPr>
          <w:sz w:val="15"/>
        </w:rPr>
        <w:t>informed</w:t>
      </w:r>
      <w:r>
        <w:rPr>
          <w:spacing w:val="17"/>
          <w:sz w:val="15"/>
        </w:rPr>
        <w:t> </w:t>
      </w:r>
      <w:r>
        <w:rPr>
          <w:sz w:val="15"/>
        </w:rPr>
        <w:t>during</w:t>
      </w:r>
      <w:r>
        <w:rPr>
          <w:spacing w:val="17"/>
          <w:sz w:val="15"/>
        </w:rPr>
        <w:t> </w:t>
      </w:r>
      <w:r>
        <w:rPr>
          <w:sz w:val="15"/>
        </w:rPr>
        <w:t>open</w:t>
      </w:r>
      <w:r>
        <w:rPr>
          <w:spacing w:val="17"/>
          <w:sz w:val="15"/>
        </w:rPr>
        <w:t> </w:t>
      </w:r>
      <w:r>
        <w:rPr>
          <w:spacing w:val="-2"/>
          <w:sz w:val="15"/>
        </w:rPr>
        <w:t>claims</w:t>
      </w:r>
    </w:p>
    <w:p>
      <w:pPr>
        <w:pStyle w:val="Heading1"/>
        <w:spacing w:before="154"/>
      </w:pPr>
      <w:r>
        <w:rPr>
          <w:color w:val="040404"/>
          <w:spacing w:val="-2"/>
          <w:sz w:val="24"/>
        </w:rPr>
        <w:t>E</w:t>
      </w:r>
      <w:r>
        <w:rPr>
          <w:color w:val="040404"/>
          <w:spacing w:val="-2"/>
        </w:rPr>
        <w:t>ducation</w:t>
      </w:r>
    </w:p>
    <w:p>
      <w:pPr>
        <w:pStyle w:val="BodyText"/>
        <w:spacing w:before="43"/>
        <w:ind w:left="0"/>
        <w:rPr>
          <w:b/>
          <w:sz w:val="20"/>
        </w:rPr>
      </w:pPr>
    </w:p>
    <w:p>
      <w:pPr>
        <w:pStyle w:val="BodyText"/>
        <w:spacing w:line="283" w:lineRule="auto" w:before="1"/>
        <w:ind w:left="358" w:right="3200"/>
      </w:pPr>
      <w:r>
        <w:rPr/>
        <w:t>Bachelor of Science, Business Communication</w:t>
      </w:r>
      <w:r>
        <w:rPr>
          <w:spacing w:val="31"/>
        </w:rPr>
        <w:t> </w:t>
      </w:r>
      <w:r>
        <w:rPr>
          <w:rFonts w:ascii="Nueva Std Extended"/>
        </w:rPr>
        <w:t>|</w:t>
      </w:r>
      <w:r>
        <w:rPr>
          <w:rFonts w:ascii="Nueva Std Extended"/>
          <w:spacing w:val="37"/>
        </w:rPr>
        <w:t> </w:t>
      </w:r>
      <w:r>
        <w:rPr/>
        <w:t>University of North Carolina at Charlotte</w:t>
      </w:r>
      <w:r>
        <w:rPr>
          <w:spacing w:val="40"/>
        </w:rPr>
        <w:t> </w:t>
      </w:r>
      <w:r>
        <w:rPr/>
        <w:t>February 2014</w:t>
      </w:r>
    </w:p>
    <w:p>
      <w:pPr>
        <w:pStyle w:val="BodyText"/>
        <w:spacing w:before="59"/>
        <w:ind w:left="0"/>
      </w:pPr>
    </w:p>
    <w:p>
      <w:pPr>
        <w:pStyle w:val="BodyText"/>
        <w:spacing w:line="283" w:lineRule="auto"/>
        <w:ind w:left="358" w:right="4749"/>
      </w:pPr>
      <w:r>
        <w:rPr/>
        <w:t>Sandia Health Plan </w:t>
      </w:r>
      <w:r>
        <w:rPr>
          <w:rFonts w:ascii="Nueva Std Extended" w:hAnsi="Nueva Std Extended"/>
        </w:rPr>
        <w:t>|</w:t>
      </w:r>
      <w:r>
        <w:rPr>
          <w:rFonts w:ascii="Nueva Std Extended" w:hAnsi="Nueva Std Extended"/>
          <w:spacing w:val="36"/>
        </w:rPr>
        <w:t> </w:t>
      </w:r>
      <w:r>
        <w:rPr/>
        <w:t>ICMI Contact Center Supervisor Certification February 2021 – May 2022</w:t>
      </w:r>
    </w:p>
    <w:p>
      <w:pPr>
        <w:pStyle w:val="BodyText"/>
        <w:spacing w:before="60"/>
        <w:ind w:left="0"/>
      </w:pPr>
    </w:p>
    <w:p>
      <w:pPr>
        <w:pStyle w:val="BodyText"/>
        <w:ind w:left="358"/>
      </w:pPr>
      <w:r>
        <w:rPr/>
        <w:t>Series</w:t>
      </w:r>
      <w:r>
        <w:rPr>
          <w:spacing w:val="10"/>
        </w:rPr>
        <w:t> </w:t>
      </w:r>
      <w:r>
        <w:rPr/>
        <w:t>6</w:t>
      </w:r>
      <w:r>
        <w:rPr>
          <w:spacing w:val="11"/>
        </w:rPr>
        <w:t> </w:t>
      </w:r>
      <w:r>
        <w:rPr>
          <w:spacing w:val="-2"/>
        </w:rPr>
        <w:t>(lapsed)</w:t>
      </w:r>
    </w:p>
    <w:p>
      <w:pPr>
        <w:pStyle w:val="BodyText"/>
        <w:spacing w:before="38"/>
        <w:ind w:left="358"/>
      </w:pPr>
      <w:r>
        <w:rPr/>
        <w:t>March</w:t>
      </w:r>
      <w:r>
        <w:rPr>
          <w:spacing w:val="13"/>
        </w:rPr>
        <w:t> </w:t>
      </w:r>
      <w:r>
        <w:rPr>
          <w:spacing w:val="-4"/>
        </w:rPr>
        <w:t>2018</w:t>
      </w:r>
    </w:p>
    <w:p>
      <w:pPr>
        <w:pStyle w:val="BodyText"/>
        <w:ind w:left="0"/>
      </w:pPr>
    </w:p>
    <w:p>
      <w:pPr>
        <w:pStyle w:val="BodyText"/>
        <w:spacing w:before="133"/>
        <w:ind w:left="0"/>
      </w:pPr>
    </w:p>
    <w:p>
      <w:pPr>
        <w:pStyle w:val="Heading1"/>
      </w:pPr>
      <w:r>
        <w:rPr>
          <w:color w:val="040404"/>
          <w:sz w:val="24"/>
        </w:rPr>
        <w:t>K</w:t>
      </w:r>
      <w:r>
        <w:rPr>
          <w:color w:val="040404"/>
        </w:rPr>
        <w:t>ey</w:t>
      </w:r>
      <w:r>
        <w:rPr>
          <w:color w:val="040404"/>
          <w:spacing w:val="25"/>
        </w:rPr>
        <w:t> </w:t>
      </w:r>
      <w:r>
        <w:rPr>
          <w:color w:val="040404"/>
          <w:spacing w:val="-2"/>
        </w:rPr>
        <w:t>Skills</w:t>
      </w:r>
    </w:p>
    <w:p>
      <w:pPr>
        <w:pStyle w:val="Heading1"/>
        <w:spacing w:after="0"/>
        <w:sectPr>
          <w:type w:val="continuous"/>
          <w:pgSz w:w="11920" w:h="16860"/>
          <w:pgMar w:top="0" w:bottom="0" w:left="850" w:right="992"/>
        </w:sectPr>
      </w:pPr>
    </w:p>
    <w:p>
      <w:pPr>
        <w:pStyle w:val="BodyText"/>
        <w:spacing w:before="71"/>
        <w:ind w:left="0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11920" w:h="16860"/>
          <w:pgMar w:top="0" w:bottom="0" w:left="850" w:right="992"/>
        </w:sectPr>
      </w:pPr>
    </w:p>
    <w:p>
      <w:pPr>
        <w:pStyle w:val="ListParagraph"/>
        <w:numPr>
          <w:ilvl w:val="0"/>
          <w:numId w:val="2"/>
        </w:numPr>
        <w:tabs>
          <w:tab w:pos="653" w:val="left" w:leader="none"/>
          <w:tab w:pos="655" w:val="left" w:leader="none"/>
        </w:tabs>
        <w:spacing w:line="175" w:lineRule="auto" w:before="158" w:after="0"/>
        <w:ind w:left="655" w:right="292" w:hanging="298"/>
        <w:jc w:val="left"/>
        <w:rPr>
          <w:position w:val="-5"/>
          <w:sz w:val="31"/>
        </w:rPr>
      </w:pPr>
      <w:r>
        <w:rPr>
          <w:position w:val="-5"/>
          <w:sz w:val="31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7650" cy="1070483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47650" cy="10704830"/>
                          <a:chExt cx="247650" cy="107048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47650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92A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23849"/>
                            <a:ext cx="247650" cy="180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1809750">
                                <a:moveTo>
                                  <a:pt x="247649" y="1809749"/>
                                </a:moveTo>
                                <a:lnTo>
                                  <a:pt x="0" y="1809749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1809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23849"/>
                            <a:ext cx="247650" cy="180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1809750">
                                <a:moveTo>
                                  <a:pt x="247649" y="1809749"/>
                                </a:moveTo>
                                <a:lnTo>
                                  <a:pt x="0" y="1809749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1809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92A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8pt;width:19.5pt;height:842.9pt;mso-position-horizontal-relative:page;mso-position-vertical-relative:page;z-index:15730688" id="docshapegroup5" coordorigin="0,0" coordsize="390,16858">
                <v:rect style="position:absolute;left:0;top:0;width:390;height:16858" id="docshape6" filled="true" fillcolor="#29292a" stroked="false">
                  <v:fill opacity="32899f" type="solid"/>
                </v:rect>
                <v:rect style="position:absolute;left:0;top:510;width:390;height:2850" id="docshape7" filled="true" fillcolor="#ffffff" stroked="false">
                  <v:fill type="solid"/>
                </v:rect>
                <v:rect style="position:absolute;left:0;top:510;width:390;height:2850" id="docshape8" filled="true" fillcolor="#29292a" stroked="false">
                  <v:fill opacity="32899f" type="solid"/>
                </v:rect>
                <w10:wrap type="none"/>
              </v:group>
            </w:pict>
          </mc:Fallback>
        </mc:AlternateContent>
      </w:r>
      <w:r>
        <w:rPr>
          <w:sz w:val="15"/>
        </w:rPr>
        <w:t>Escalation and </w:t>
      </w:r>
      <w:r>
        <w:rPr>
          <w:sz w:val="15"/>
        </w:rPr>
        <w:t>complaint </w:t>
      </w:r>
      <w:r>
        <w:rPr>
          <w:spacing w:val="-2"/>
          <w:sz w:val="15"/>
        </w:rPr>
        <w:t>handling</w:t>
      </w:r>
    </w:p>
    <w:p>
      <w:pPr>
        <w:pStyle w:val="ListParagraph"/>
        <w:numPr>
          <w:ilvl w:val="0"/>
          <w:numId w:val="2"/>
        </w:numPr>
        <w:tabs>
          <w:tab w:pos="653" w:val="left" w:leader="none"/>
          <w:tab w:pos="655" w:val="left" w:leader="none"/>
        </w:tabs>
        <w:spacing w:line="189" w:lineRule="auto" w:before="95" w:after="0"/>
        <w:ind w:left="655" w:right="376" w:hanging="298"/>
        <w:jc w:val="left"/>
        <w:rPr>
          <w:position w:val="-5"/>
          <w:sz w:val="31"/>
        </w:rPr>
      </w:pPr>
      <w:r>
        <w:rPr>
          <w:sz w:val="15"/>
        </w:rPr>
        <w:t>Regulation E and </w:t>
      </w:r>
      <w:r>
        <w:rPr>
          <w:sz w:val="15"/>
        </w:rPr>
        <w:t>CFPB complaint workflows</w:t>
      </w:r>
    </w:p>
    <w:p>
      <w:pPr>
        <w:pStyle w:val="ListParagraph"/>
        <w:numPr>
          <w:ilvl w:val="0"/>
          <w:numId w:val="2"/>
        </w:numPr>
        <w:tabs>
          <w:tab w:pos="654" w:val="left" w:leader="none"/>
        </w:tabs>
        <w:spacing w:line="323" w:lineRule="exact" w:before="28" w:after="0"/>
        <w:ind w:left="654" w:right="0" w:hanging="296"/>
        <w:jc w:val="left"/>
        <w:rPr>
          <w:position w:val="-5"/>
          <w:sz w:val="31"/>
        </w:rPr>
      </w:pPr>
      <w:r>
        <w:rPr>
          <w:sz w:val="15"/>
        </w:rPr>
        <w:t>Zendesk</w:t>
      </w:r>
      <w:r>
        <w:rPr>
          <w:spacing w:val="13"/>
          <w:sz w:val="15"/>
        </w:rPr>
        <w:t> </w:t>
      </w:r>
      <w:r>
        <w:rPr>
          <w:sz w:val="15"/>
        </w:rPr>
        <w:t>and</w:t>
      </w:r>
      <w:r>
        <w:rPr>
          <w:spacing w:val="14"/>
          <w:sz w:val="15"/>
        </w:rPr>
        <w:t> </w:t>
      </w:r>
      <w:r>
        <w:rPr>
          <w:spacing w:val="-2"/>
          <w:sz w:val="15"/>
        </w:rPr>
        <w:t>Intercom</w:t>
      </w:r>
    </w:p>
    <w:p>
      <w:pPr>
        <w:pStyle w:val="ListParagraph"/>
        <w:numPr>
          <w:ilvl w:val="0"/>
          <w:numId w:val="2"/>
        </w:numPr>
        <w:tabs>
          <w:tab w:pos="653" w:val="left" w:leader="none"/>
          <w:tab w:pos="655" w:val="left" w:leader="none"/>
        </w:tabs>
        <w:spacing w:line="182" w:lineRule="auto" w:before="25" w:after="0"/>
        <w:ind w:left="655" w:right="38" w:hanging="298"/>
        <w:jc w:val="left"/>
        <w:rPr>
          <w:position w:val="-4"/>
          <w:sz w:val="31"/>
        </w:rPr>
      </w:pPr>
      <w:r>
        <w:rPr>
          <w:sz w:val="15"/>
        </w:rPr>
        <w:t>New-hire coaching and </w:t>
      </w:r>
      <w:r>
        <w:rPr>
          <w:sz w:val="15"/>
        </w:rPr>
        <w:t>ramp </w:t>
      </w:r>
      <w:r>
        <w:rPr>
          <w:spacing w:val="-2"/>
          <w:sz w:val="15"/>
        </w:rPr>
        <w:t>plans</w:t>
      </w:r>
    </w:p>
    <w:p>
      <w:pPr>
        <w:pStyle w:val="ListParagraph"/>
        <w:numPr>
          <w:ilvl w:val="0"/>
          <w:numId w:val="2"/>
        </w:numPr>
        <w:tabs>
          <w:tab w:pos="653" w:val="left" w:leader="none"/>
          <w:tab w:pos="655" w:val="left" w:leader="none"/>
        </w:tabs>
        <w:spacing w:line="175" w:lineRule="auto" w:before="107" w:after="0"/>
        <w:ind w:left="655" w:right="455" w:hanging="298"/>
        <w:jc w:val="left"/>
        <w:rPr>
          <w:position w:val="-5"/>
          <w:sz w:val="31"/>
        </w:rPr>
      </w:pPr>
      <w:r>
        <w:rPr>
          <w:sz w:val="15"/>
        </w:rPr>
        <w:t>Reporting in Excel </w:t>
      </w:r>
      <w:r>
        <w:rPr>
          <w:sz w:val="15"/>
        </w:rPr>
        <w:t>and </w:t>
      </w:r>
      <w:r>
        <w:rPr>
          <w:spacing w:val="-2"/>
          <w:sz w:val="15"/>
        </w:rPr>
        <w:t>Tableau</w:t>
      </w:r>
    </w:p>
    <w:p>
      <w:pPr>
        <w:pStyle w:val="ListParagraph"/>
        <w:numPr>
          <w:ilvl w:val="0"/>
          <w:numId w:val="2"/>
        </w:numPr>
        <w:tabs>
          <w:tab w:pos="654" w:val="left" w:leader="none"/>
        </w:tabs>
        <w:spacing w:line="240" w:lineRule="auto" w:before="95" w:after="0"/>
        <w:ind w:left="654" w:right="0" w:hanging="296"/>
        <w:jc w:val="left"/>
        <w:rPr>
          <w:position w:val="-5"/>
          <w:sz w:val="31"/>
        </w:rPr>
      </w:pPr>
      <w:r>
        <w:rPr/>
        <w:br w:type="column"/>
      </w:r>
      <w:r>
        <w:rPr>
          <w:sz w:val="15"/>
        </w:rPr>
        <w:t>QA</w:t>
      </w:r>
      <w:r>
        <w:rPr>
          <w:spacing w:val="7"/>
          <w:sz w:val="15"/>
        </w:rPr>
        <w:t> </w:t>
      </w:r>
      <w:r>
        <w:rPr>
          <w:sz w:val="15"/>
        </w:rPr>
        <w:t>calibration</w:t>
      </w:r>
      <w:r>
        <w:rPr>
          <w:spacing w:val="18"/>
          <w:sz w:val="15"/>
        </w:rPr>
        <w:t> </w:t>
      </w:r>
      <w:r>
        <w:rPr>
          <w:sz w:val="15"/>
        </w:rPr>
        <w:t>and</w:t>
      </w:r>
      <w:r>
        <w:rPr>
          <w:spacing w:val="18"/>
          <w:sz w:val="15"/>
        </w:rPr>
        <w:t> </w:t>
      </w:r>
      <w:r>
        <w:rPr>
          <w:sz w:val="15"/>
        </w:rPr>
        <w:t>scorecard</w:t>
      </w:r>
      <w:r>
        <w:rPr>
          <w:spacing w:val="17"/>
          <w:sz w:val="15"/>
        </w:rPr>
        <w:t> </w:t>
      </w:r>
      <w:r>
        <w:rPr>
          <w:spacing w:val="-2"/>
          <w:sz w:val="15"/>
        </w:rPr>
        <w:t>design</w:t>
      </w:r>
    </w:p>
    <w:p>
      <w:pPr>
        <w:pStyle w:val="ListParagraph"/>
        <w:numPr>
          <w:ilvl w:val="0"/>
          <w:numId w:val="2"/>
        </w:numPr>
        <w:tabs>
          <w:tab w:pos="654" w:val="left" w:leader="none"/>
        </w:tabs>
        <w:spacing w:line="240" w:lineRule="auto" w:before="139" w:after="0"/>
        <w:ind w:left="654" w:right="0" w:hanging="296"/>
        <w:jc w:val="left"/>
        <w:rPr>
          <w:position w:val="-5"/>
          <w:sz w:val="31"/>
        </w:rPr>
      </w:pPr>
      <w:r>
        <w:rPr>
          <w:sz w:val="15"/>
        </w:rPr>
        <w:t>Salesforce</w:t>
      </w:r>
      <w:r>
        <w:rPr>
          <w:spacing w:val="22"/>
          <w:sz w:val="15"/>
        </w:rPr>
        <w:t> </w:t>
      </w:r>
      <w:r>
        <w:rPr>
          <w:sz w:val="15"/>
        </w:rPr>
        <w:t>Service</w:t>
      </w:r>
      <w:r>
        <w:rPr>
          <w:spacing w:val="22"/>
          <w:sz w:val="15"/>
        </w:rPr>
        <w:t> </w:t>
      </w:r>
      <w:r>
        <w:rPr>
          <w:spacing w:val="-2"/>
          <w:sz w:val="15"/>
        </w:rPr>
        <w:t>Cloud</w:t>
      </w:r>
    </w:p>
    <w:p>
      <w:pPr>
        <w:pStyle w:val="ListParagraph"/>
        <w:numPr>
          <w:ilvl w:val="0"/>
          <w:numId w:val="2"/>
        </w:numPr>
        <w:tabs>
          <w:tab w:pos="654" w:val="left" w:leader="none"/>
        </w:tabs>
        <w:spacing w:line="323" w:lineRule="exact" w:before="138" w:after="0"/>
        <w:ind w:left="654" w:right="0" w:hanging="296"/>
        <w:jc w:val="left"/>
        <w:rPr>
          <w:position w:val="-5"/>
          <w:sz w:val="31"/>
        </w:rPr>
      </w:pPr>
      <w:r>
        <w:rPr>
          <w:sz w:val="15"/>
        </w:rPr>
        <w:t>Knowledge</w:t>
      </w:r>
      <w:r>
        <w:rPr>
          <w:spacing w:val="17"/>
          <w:sz w:val="15"/>
        </w:rPr>
        <w:t> </w:t>
      </w:r>
      <w:r>
        <w:rPr>
          <w:sz w:val="15"/>
        </w:rPr>
        <w:t>base</w:t>
      </w:r>
      <w:r>
        <w:rPr>
          <w:spacing w:val="17"/>
          <w:sz w:val="15"/>
        </w:rPr>
        <w:t> </w:t>
      </w:r>
      <w:r>
        <w:rPr>
          <w:spacing w:val="-2"/>
          <w:sz w:val="15"/>
        </w:rPr>
        <w:t>authoring</w:t>
      </w:r>
    </w:p>
    <w:p>
      <w:pPr>
        <w:pStyle w:val="ListParagraph"/>
        <w:numPr>
          <w:ilvl w:val="0"/>
          <w:numId w:val="2"/>
        </w:numPr>
        <w:tabs>
          <w:tab w:pos="654" w:val="left" w:leader="none"/>
        </w:tabs>
        <w:spacing w:line="323" w:lineRule="exact" w:before="0" w:after="0"/>
        <w:ind w:left="654" w:right="0" w:hanging="296"/>
        <w:jc w:val="left"/>
        <w:rPr>
          <w:position w:val="-4"/>
          <w:sz w:val="31"/>
        </w:rPr>
      </w:pPr>
      <w:r>
        <w:rPr>
          <w:sz w:val="15"/>
        </w:rPr>
        <w:t>Call</w:t>
      </w:r>
      <w:r>
        <w:rPr>
          <w:spacing w:val="14"/>
          <w:sz w:val="15"/>
        </w:rPr>
        <w:t> </w:t>
      </w:r>
      <w:r>
        <w:rPr>
          <w:sz w:val="15"/>
        </w:rPr>
        <w:t>script</w:t>
      </w:r>
      <w:r>
        <w:rPr>
          <w:spacing w:val="15"/>
          <w:sz w:val="15"/>
        </w:rPr>
        <w:t> </w:t>
      </w:r>
      <w:r>
        <w:rPr>
          <w:spacing w:val="-2"/>
          <w:sz w:val="15"/>
        </w:rPr>
        <w:t>writing</w:t>
      </w:r>
    </w:p>
    <w:sectPr>
      <w:type w:val="continuous"/>
      <w:pgSz w:w="11920" w:h="16860"/>
      <w:pgMar w:top="0" w:bottom="0" w:left="850" w:right="992"/>
      <w:cols w:num="2" w:equalWidth="0">
        <w:col w:w="2680" w:space="724"/>
        <w:col w:w="667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Nueva Std Extended">
    <w:altName w:val="Nueva Std Extended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85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9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9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8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8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8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8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17" w:hanging="29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655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1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3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65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7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7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73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75" w:hanging="29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84"/>
    </w:pPr>
    <w:rPr>
      <w:rFonts w:ascii="Arial" w:hAnsi="Arial" w:eastAsia="Arial" w:cs="Arial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4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23" w:lineRule="exact"/>
      <w:ind w:left="784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errence.whitfield@email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2026-06-19T12:28:55Z</dcterms:created>
  <dcterms:modified xsi:type="dcterms:W3CDTF">2026-06-19T12:28:55Z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2026-06-19T00:00:00Z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2026-06-19T00:00:00Z</vt:filetime>
  </property>
  <property fmtid="{D5CDD505-2E9C-101B-9397-08002B2CF9AE}" pid="5" name="Producer">
    <vt:lpwstr>pdf-merger-js</vt:lpwstr>
  </property>
</Properties>
</file>