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(267)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555-0173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6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priya.ramachandran@example.com</w:t>
        </w:r>
      </w:hyperlink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6"/>
          <w:w w:val="105"/>
          <w:sz w:val="18"/>
        </w:rPr>
        <w:t> </w:t>
      </w:r>
      <w:r>
        <w:rPr>
          <w:color w:val="FFFFFF"/>
          <w:w w:val="105"/>
          <w:sz w:val="16"/>
        </w:rPr>
        <w:t>linkedin.com/in/priyaramachandran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7"/>
          <w:w w:val="105"/>
          <w:sz w:val="18"/>
        </w:rPr>
        <w:t> </w:t>
      </w:r>
      <w:r>
        <w:rPr>
          <w:color w:val="FFFFFF"/>
          <w:w w:val="105"/>
          <w:sz w:val="16"/>
        </w:rPr>
        <w:t>Philadelphia,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PA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669" w:right="0" w:firstLine="0"/>
        <w:jc w:val="left"/>
        <w:rPr>
          <w:sz w:val="74"/>
        </w:rPr>
      </w:pPr>
      <w:r>
        <w:rPr>
          <w:b/>
          <w:color w:val="FFFFFF"/>
          <w:sz w:val="74"/>
        </w:rPr>
        <w:t>PRIYA</w:t>
      </w:r>
      <w:r>
        <w:rPr>
          <w:b/>
          <w:color w:val="FFFFFF"/>
          <w:spacing w:val="-9"/>
          <w:sz w:val="74"/>
        </w:rPr>
        <w:t> </w:t>
      </w:r>
      <w:r>
        <w:rPr>
          <w:color w:val="FFFFFF"/>
          <w:spacing w:val="10"/>
          <w:sz w:val="74"/>
        </w:rPr>
        <w:t>RAMACHANDRAN</w:t>
      </w:r>
    </w:p>
    <w:p>
      <w:pPr>
        <w:spacing w:line="273" w:lineRule="auto" w:before="218"/>
        <w:ind w:left="669" w:right="81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Senior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project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11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services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fintech.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Lead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complex,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multi-vendor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delivery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regulated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environments, with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hitting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audit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compliance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deadlines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without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surprise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cost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overruns.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7"/>
        <w:rPr>
          <w:sz w:val="24"/>
        </w:rPr>
      </w:pPr>
    </w:p>
    <w:p>
      <w:pPr>
        <w:pStyle w:val="Heading1"/>
        <w:spacing w:before="1"/>
        <w:ind w:left="0" w:right="20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-27882</wp:posOffset>
                </wp:positionV>
                <wp:extent cx="223837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2.195443pt;width:176.25pt;height:24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2"/>
        </w:rPr>
        <w:t>EXPERIENCE</w:t>
      </w:r>
    </w:p>
    <w:p>
      <w:pPr>
        <w:pStyle w:val="BodyText"/>
        <w:spacing w:before="18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  <w:spacing w:before="123"/>
        <w:ind w:left="576"/>
      </w:pPr>
      <w:r>
        <w:rPr/>
        <w:t>M.B.A.</w:t>
      </w:r>
      <w:r>
        <w:rPr>
          <w:spacing w:val="31"/>
        </w:rPr>
        <w:t> </w:t>
      </w:r>
      <w:r>
        <w:rPr>
          <w:position w:val="2"/>
        </w:rPr>
        <w:t>|</w:t>
      </w:r>
      <w:r>
        <w:rPr>
          <w:spacing w:val="32"/>
          <w:position w:val="2"/>
        </w:rPr>
        <w:t> </w:t>
      </w:r>
      <w:r>
        <w:rPr/>
        <w:t>Drexel</w:t>
      </w:r>
      <w:r>
        <w:rPr>
          <w:spacing w:val="32"/>
        </w:rPr>
        <w:t> </w:t>
      </w:r>
      <w:r>
        <w:rPr/>
        <w:t>University,</w:t>
      </w:r>
      <w:r>
        <w:rPr>
          <w:spacing w:val="32"/>
        </w:rPr>
        <w:t> </w:t>
      </w:r>
      <w:r>
        <w:rPr>
          <w:spacing w:val="-4"/>
        </w:rPr>
        <w:t>2018</w:t>
      </w:r>
    </w:p>
    <w:p>
      <w:pPr>
        <w:pStyle w:val="BodyText"/>
        <w:spacing w:before="196"/>
      </w:pPr>
    </w:p>
    <w:p>
      <w:pPr>
        <w:pStyle w:val="BodyText"/>
        <w:spacing w:line="268" w:lineRule="auto"/>
        <w:ind w:left="576"/>
      </w:pPr>
      <w:r>
        <w:rPr>
          <w:w w:val="105"/>
        </w:rPr>
        <w:t>B.S. Industrial Engineering </w:t>
      </w:r>
      <w:r>
        <w:rPr>
          <w:w w:val="105"/>
          <w:position w:val="2"/>
        </w:rPr>
        <w:t>| </w:t>
      </w:r>
      <w:r>
        <w:rPr>
          <w:w w:val="105"/>
        </w:rPr>
        <w:t>Penn State University, 2013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240" w:lineRule="auto"/>
        <w:ind w:left="0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38375" cy="3048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6.25pt;height:24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"/>
        <w:rPr>
          <w:sz w:val="7"/>
        </w:rPr>
      </w:pPr>
    </w:p>
    <w:p>
      <w:pPr>
        <w:pStyle w:val="BodyText"/>
        <w:spacing w:before="75"/>
        <w:ind w:left="576"/>
      </w:pPr>
      <w:r>
        <w:rPr/>
        <w:br w:type="column"/>
      </w:r>
      <w:r>
        <w:rPr>
          <w:w w:val="105"/>
        </w:rPr>
        <w:t>Senior</w:t>
      </w:r>
      <w:r>
        <w:rPr>
          <w:spacing w:val="12"/>
          <w:w w:val="105"/>
        </w:rPr>
        <w:t> </w:t>
      </w:r>
      <w:r>
        <w:rPr>
          <w:w w:val="105"/>
        </w:rPr>
        <w:t>Project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21"/>
        <w:ind w:left="576"/>
        <w:rPr>
          <w:position w:val="2"/>
        </w:rPr>
      </w:pPr>
      <w:r>
        <w:rPr/>
        <w:t>Keystone</w:t>
      </w:r>
      <w:r>
        <w:rPr>
          <w:spacing w:val="31"/>
        </w:rPr>
        <w:t> </w:t>
      </w:r>
      <w:r>
        <w:rPr/>
        <w:t>Mutual</w:t>
      </w:r>
      <w:r>
        <w:rPr>
          <w:spacing w:val="32"/>
        </w:rPr>
        <w:t> </w:t>
      </w:r>
      <w:r>
        <w:rPr/>
        <w:t>Bank</w:t>
      </w:r>
      <w:r>
        <w:rPr>
          <w:spacing w:val="32"/>
        </w:rPr>
        <w:t> </w:t>
      </w:r>
      <w:r>
        <w:rPr/>
        <w:t>|</w:t>
      </w:r>
      <w:r>
        <w:rPr>
          <w:spacing w:val="31"/>
        </w:rPr>
        <w:t> </w:t>
      </w:r>
      <w:r>
        <w:rPr/>
        <w:t>Philadelphia,</w:t>
      </w:r>
      <w:r>
        <w:rPr>
          <w:spacing w:val="32"/>
        </w:rPr>
        <w:t> </w:t>
      </w:r>
      <w:r>
        <w:rPr/>
        <w:t>PA</w:t>
      </w:r>
      <w:r>
        <w:rPr>
          <w:spacing w:val="32"/>
        </w:rPr>
        <w:t> </w:t>
      </w:r>
      <w:r>
        <w:rPr/>
        <w:t>|</w:t>
      </w:r>
      <w:r>
        <w:rPr>
          <w:spacing w:val="31"/>
        </w:rPr>
        <w:t> </w:t>
      </w:r>
      <w:r>
        <w:rPr/>
        <w:t>2020-Present,</w:t>
      </w:r>
      <w:r>
        <w:rPr>
          <w:spacing w:val="29"/>
        </w:rPr>
        <w:t>  </w:t>
      </w:r>
      <w:r>
        <w:rPr>
          <w:spacing w:val="-10"/>
          <w:position w:val="2"/>
        </w:rPr>
        <w:t>|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1" w:after="0"/>
        <w:ind w:left="1004" w:right="275" w:hanging="298"/>
        <w:jc w:val="left"/>
        <w:rPr>
          <w:sz w:val="18"/>
        </w:rPr>
      </w:pPr>
      <w:r>
        <w:rPr>
          <w:w w:val="105"/>
          <w:sz w:val="18"/>
        </w:rPr>
        <w:t>Lead the core banking modernization workstream, a $14.2M, 28-month effort touching deposits, loans, and online banking.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81" w:after="0"/>
        <w:ind w:left="1004" w:right="795" w:hanging="298"/>
        <w:jc w:val="left"/>
        <w:rPr>
          <w:sz w:val="18"/>
        </w:rPr>
      </w:pPr>
      <w:r>
        <w:rPr>
          <w:w w:val="105"/>
          <w:sz w:val="18"/>
        </w:rPr>
        <w:t>Manage 4 vendors and an internal team of 22; chair the joint executive steering committee.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9" w:after="0"/>
        <w:ind w:left="1004" w:right="152" w:hanging="298"/>
        <w:jc w:val="left"/>
        <w:rPr>
          <w:sz w:val="18"/>
        </w:rPr>
      </w:pPr>
      <w:r>
        <w:rPr>
          <w:w w:val="105"/>
          <w:sz w:val="18"/>
        </w:rPr>
        <w:t>Brought the loan origination release in on schedule for the regulatory deadline after rebaselining timeline and scope in month 9.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280" w:left="0" w:right="141"/>
          <w:cols w:num="2" w:equalWidth="0">
            <w:col w:w="3519" w:space="349"/>
            <w:col w:w="7911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89" w:after="0"/>
        <w:ind w:left="872" w:right="0" w:hanging="296"/>
        <w:jc w:val="left"/>
        <w:rPr>
          <w:sz w:val="18"/>
        </w:rPr>
      </w:pPr>
      <w:r>
        <w:rPr>
          <w:sz w:val="18"/>
        </w:rPr>
        <w:t>PMP,</w:t>
      </w:r>
      <w:r>
        <w:rPr>
          <w:spacing w:val="1"/>
          <w:sz w:val="18"/>
        </w:rPr>
        <w:t> </w:t>
      </w:r>
      <w:r>
        <w:rPr>
          <w:sz w:val="18"/>
        </w:rPr>
        <w:t>PMI-ACP,</w:t>
      </w:r>
      <w:r>
        <w:rPr>
          <w:spacing w:val="2"/>
          <w:sz w:val="18"/>
        </w:rPr>
        <w:t> </w:t>
      </w:r>
      <w:r>
        <w:rPr>
          <w:sz w:val="18"/>
        </w:rPr>
        <w:t>SAFe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Agilist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38" w:after="0"/>
        <w:ind w:left="873" w:right="38" w:hanging="298"/>
        <w:jc w:val="left"/>
        <w:rPr>
          <w:sz w:val="18"/>
        </w:rPr>
      </w:pPr>
      <w:r>
        <w:rPr>
          <w:sz w:val="18"/>
        </w:rPr>
        <w:t>MS Project, Jira, Clarity PPM, </w:t>
      </w:r>
      <w:r>
        <w:rPr>
          <w:spacing w:val="-2"/>
          <w:sz w:val="18"/>
        </w:rPr>
        <w:t>ServiceNow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145" w:hanging="298"/>
        <w:jc w:val="left"/>
        <w:rPr>
          <w:sz w:val="18"/>
        </w:rPr>
      </w:pPr>
      <w:r>
        <w:rPr>
          <w:w w:val="105"/>
          <w:sz w:val="18"/>
        </w:rPr>
        <w:t>Vendor governance, multi-million budget management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4" w:lineRule="exact" w:before="43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Regulatory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SOX</w:t>
      </w:r>
      <w:r>
        <w:rPr>
          <w:spacing w:val="6"/>
          <w:w w:val="105"/>
          <w:sz w:val="18"/>
        </w:rPr>
        <w:t> </w:t>
      </w:r>
      <w:r>
        <w:rPr>
          <w:spacing w:val="-2"/>
          <w:w w:val="105"/>
          <w:sz w:val="18"/>
        </w:rPr>
        <w:t>project</w:t>
      </w:r>
    </w:p>
    <w:p>
      <w:pPr>
        <w:pStyle w:val="BodyText"/>
        <w:spacing w:line="55" w:lineRule="exact"/>
        <w:ind w:left="873"/>
      </w:pPr>
      <w:r>
        <w:rPr>
          <w:spacing w:val="-2"/>
          <w:w w:val="105"/>
        </w:rPr>
        <w:t>delivery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327" w:lineRule="exact" w:before="59" w:after="0"/>
        <w:ind w:left="1002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Sit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PMO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governance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council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intake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projects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above</w:t>
      </w:r>
    </w:p>
    <w:p>
      <w:pPr>
        <w:pStyle w:val="BodyText"/>
        <w:spacing w:line="177" w:lineRule="exact"/>
        <w:ind w:left="1004"/>
      </w:pPr>
      <w:r>
        <w:rPr>
          <w:spacing w:val="-2"/>
          <w:w w:val="105"/>
        </w:rPr>
        <w:t>$500K.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240" w:lineRule="auto" w:before="51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Mentor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PMs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earned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value,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vendor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management,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executive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reporting.</w:t>
      </w:r>
    </w:p>
    <w:p>
      <w:pPr>
        <w:pStyle w:val="BodyText"/>
        <w:spacing w:before="49"/>
      </w:pPr>
    </w:p>
    <w:p>
      <w:pPr>
        <w:pStyle w:val="BodyText"/>
        <w:ind w:left="576"/>
      </w:pPr>
      <w:r>
        <w:rPr>
          <w:w w:val="105"/>
        </w:rPr>
        <w:t>Project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21"/>
        <w:ind w:left="576"/>
        <w:rPr>
          <w:position w:val="2"/>
        </w:rPr>
      </w:pPr>
      <w:r>
        <w:rPr/>
        <w:t>Liberty</w:t>
      </w:r>
      <w:r>
        <w:rPr>
          <w:spacing w:val="33"/>
        </w:rPr>
        <w:t> </w:t>
      </w:r>
      <w:r>
        <w:rPr/>
        <w:t>Crest</w:t>
      </w:r>
      <w:r>
        <w:rPr>
          <w:spacing w:val="33"/>
        </w:rPr>
        <w:t> </w:t>
      </w:r>
      <w:r>
        <w:rPr/>
        <w:t>Capital</w:t>
      </w:r>
      <w:r>
        <w:rPr>
          <w:spacing w:val="33"/>
        </w:rPr>
        <w:t> </w:t>
      </w:r>
      <w:r>
        <w:rPr/>
        <w:t>|</w:t>
      </w:r>
      <w:r>
        <w:rPr>
          <w:spacing w:val="33"/>
        </w:rPr>
        <w:t> </w:t>
      </w:r>
      <w:r>
        <w:rPr/>
        <w:t>Wilmington,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|</w:t>
      </w:r>
      <w:r>
        <w:rPr>
          <w:spacing w:val="34"/>
        </w:rPr>
        <w:t> </w:t>
      </w:r>
      <w:r>
        <w:rPr/>
        <w:t>2016-2020,</w:t>
      </w:r>
      <w:r>
        <w:rPr>
          <w:spacing w:val="30"/>
        </w:rPr>
        <w:t>  </w:t>
      </w:r>
      <w:r>
        <w:rPr>
          <w:spacing w:val="-10"/>
          <w:position w:val="2"/>
        </w:rPr>
        <w:t>|</w:t>
      </w:r>
    </w:p>
    <w:p>
      <w:pPr>
        <w:pStyle w:val="BodyText"/>
        <w:spacing w:after="0"/>
        <w:rPr>
          <w:position w:val="2"/>
        </w:rPr>
        <w:sectPr>
          <w:type w:val="continuous"/>
          <w:pgSz w:w="11920" w:h="16860"/>
          <w:pgMar w:top="420" w:bottom="280" w:left="0" w:right="141"/>
          <w:cols w:num="2" w:equalWidth="0">
            <w:col w:w="3435" w:space="433"/>
            <w:col w:w="7911"/>
          </w:cols>
        </w:sectPr>
      </w:pPr>
    </w:p>
    <w:p>
      <w:pPr>
        <w:pStyle w:val="BodyText"/>
        <w:spacing w:before="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1876437"/>
                            <a:ext cx="9525" cy="882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296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412"/>
                                </a:lnTo>
                                <a:lnTo>
                                  <a:pt x="0" y="6219812"/>
                                </a:lnTo>
                                <a:lnTo>
                                  <a:pt x="0" y="8829650"/>
                                </a:lnTo>
                                <a:lnTo>
                                  <a:pt x="9525" y="8829650"/>
                                </a:lnTo>
                                <a:lnTo>
                                  <a:pt x="9525" y="6219812"/>
                                </a:lnTo>
                                <a:lnTo>
                                  <a:pt x="9525" y="7334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187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76425">
                                <a:moveTo>
                                  <a:pt x="7568183" y="1876424"/>
                                </a:moveTo>
                                <a:lnTo>
                                  <a:pt x="0" y="18764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76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028837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76200"/>
                                </a:moveTo>
                                <a:lnTo>
                                  <a:pt x="379158" y="76200"/>
                                </a:lnTo>
                                <a:lnTo>
                                  <a:pt x="375970" y="72313"/>
                                </a:lnTo>
                                <a:lnTo>
                                  <a:pt x="371309" y="67157"/>
                                </a:lnTo>
                                <a:lnTo>
                                  <a:pt x="339966" y="39674"/>
                                </a:lnTo>
                                <a:lnTo>
                                  <a:pt x="303860" y="18834"/>
                                </a:lnTo>
                                <a:lnTo>
                                  <a:pt x="264388" y="5435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35"/>
                                </a:lnTo>
                                <a:lnTo>
                                  <a:pt x="124777" y="18834"/>
                                </a:lnTo>
                                <a:lnTo>
                                  <a:pt x="88671" y="39674"/>
                                </a:lnTo>
                                <a:lnTo>
                                  <a:pt x="57327" y="67157"/>
                                </a:lnTo>
                                <a:lnTo>
                                  <a:pt x="31953" y="100228"/>
                                </a:lnTo>
                                <a:lnTo>
                                  <a:pt x="13525" y="137617"/>
                                </a:lnTo>
                                <a:lnTo>
                                  <a:pt x="2730" y="177888"/>
                                </a:lnTo>
                                <a:lnTo>
                                  <a:pt x="0" y="216090"/>
                                </a:lnTo>
                                <a:lnTo>
                                  <a:pt x="12" y="223050"/>
                                </a:lnTo>
                                <a:lnTo>
                                  <a:pt x="5448" y="264375"/>
                                </a:lnTo>
                                <a:lnTo>
                                  <a:pt x="18846" y="303847"/>
                                </a:lnTo>
                                <a:lnTo>
                                  <a:pt x="39687" y="339953"/>
                                </a:lnTo>
                                <a:lnTo>
                                  <a:pt x="67170" y="371297"/>
                                </a:lnTo>
                                <a:lnTo>
                                  <a:pt x="100241" y="396671"/>
                                </a:lnTo>
                                <a:lnTo>
                                  <a:pt x="137629" y="415099"/>
                                </a:lnTo>
                                <a:lnTo>
                                  <a:pt x="177901" y="425894"/>
                                </a:lnTo>
                                <a:lnTo>
                                  <a:pt x="205574" y="428612"/>
                                </a:lnTo>
                                <a:lnTo>
                                  <a:pt x="223062" y="428612"/>
                                </a:lnTo>
                                <a:lnTo>
                                  <a:pt x="264388" y="423176"/>
                                </a:lnTo>
                                <a:lnTo>
                                  <a:pt x="303860" y="409778"/>
                                </a:lnTo>
                                <a:lnTo>
                                  <a:pt x="339966" y="388937"/>
                                </a:lnTo>
                                <a:lnTo>
                                  <a:pt x="370814" y="361950"/>
                                </a:lnTo>
                                <a:lnTo>
                                  <a:pt x="4901184" y="361950"/>
                                </a:lnTo>
                                <a:lnTo>
                                  <a:pt x="4901184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114549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1876424"/>
                            <a:ext cx="9525" cy="497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972050">
                                <a:moveTo>
                                  <a:pt x="9524" y="4972049"/>
                                </a:moveTo>
                                <a:lnTo>
                                  <a:pt x="0" y="49720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972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066937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12"/>
                                </a:moveTo>
                                <a:lnTo>
                                  <a:pt x="559701" y="47612"/>
                                </a:lnTo>
                                <a:lnTo>
                                  <a:pt x="555091" y="43815"/>
                                </a:lnTo>
                                <a:lnTo>
                                  <a:pt x="549503" y="39674"/>
                                </a:lnTo>
                                <a:lnTo>
                                  <a:pt x="513397" y="18834"/>
                                </a:lnTo>
                                <a:lnTo>
                                  <a:pt x="473925" y="5435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35"/>
                                </a:lnTo>
                                <a:lnTo>
                                  <a:pt x="334314" y="18834"/>
                                </a:lnTo>
                                <a:lnTo>
                                  <a:pt x="298208" y="39674"/>
                                </a:lnTo>
                                <a:lnTo>
                                  <a:pt x="287997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61937"/>
                                </a:lnTo>
                                <a:lnTo>
                                  <a:pt x="267347" y="361937"/>
                                </a:lnTo>
                                <a:lnTo>
                                  <a:pt x="276707" y="371297"/>
                                </a:lnTo>
                                <a:lnTo>
                                  <a:pt x="309778" y="396671"/>
                                </a:lnTo>
                                <a:lnTo>
                                  <a:pt x="347167" y="415099"/>
                                </a:lnTo>
                                <a:lnTo>
                                  <a:pt x="387438" y="425894"/>
                                </a:lnTo>
                                <a:lnTo>
                                  <a:pt x="415112" y="428612"/>
                                </a:lnTo>
                                <a:lnTo>
                                  <a:pt x="432600" y="428612"/>
                                </a:lnTo>
                                <a:lnTo>
                                  <a:pt x="473925" y="423176"/>
                                </a:lnTo>
                                <a:lnTo>
                                  <a:pt x="513397" y="409778"/>
                                </a:lnTo>
                                <a:lnTo>
                                  <a:pt x="549503" y="388937"/>
                                </a:lnTo>
                                <a:lnTo>
                                  <a:pt x="580364" y="361937"/>
                                </a:lnTo>
                                <a:lnTo>
                                  <a:pt x="2238362" y="361937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143124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3609974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65645" y="352425"/>
                                </a:lnTo>
                                <a:lnTo>
                                  <a:pt x="266065" y="352882"/>
                                </a:lnTo>
                                <a:lnTo>
                                  <a:pt x="296964" y="379971"/>
                                </a:lnTo>
                                <a:lnTo>
                                  <a:pt x="332562" y="400532"/>
                                </a:lnTo>
                                <a:lnTo>
                                  <a:pt x="371475" y="413740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71"/>
                                </a:lnTo>
                                <a:lnTo>
                                  <a:pt x="581647" y="352882"/>
                                </a:lnTo>
                                <a:lnTo>
                                  <a:pt x="582053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368617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744" id="docshapegroup3" coordorigin="0,0" coordsize="11919,16860">
                <v:shape style="position:absolute;left:3734;top:2955;width:15;height:13905" id="docshape4" coordorigin="3735,2955" coordsize="15,13905" path="m3750,2955l3735,2955,3735,4110,3735,12750,3735,16860,3750,16860,3750,12750,3750,4110,3750,2955xe" filled="true" fillcolor="#000000" stroked="false">
                  <v:path arrowok="t"/>
                  <v:fill type="solid"/>
                </v:shape>
                <v:rect style="position:absolute;left:0;top:0;width:11919;height:2955" id="docshape5" filled="true" fillcolor="#424242" stroked="false">
                  <v:fill type="solid"/>
                </v:rect>
                <v:shape style="position:absolute;left:4199;top:3195;width:7719;height:675" id="docshape6" coordorigin="4200,3195" coordsize="7719,675" path="m11918,3315l4797,3315,4792,3309,4785,3301,4735,3257,4679,3225,4616,3204,4551,3195,4524,3195,4459,3204,4396,3225,4340,3257,4290,3301,4250,3353,4221,3412,4204,3475,4200,3535,4200,3546,4209,3611,4230,3674,4262,3730,4306,3780,4358,3820,4417,3849,4480,3866,4524,3870,4551,3870,4616,3861,4679,3840,4735,3808,4784,3765,11918,3765,11918,3315xe" filled="true" fillcolor="#c24b8b" stroked="false">
                  <v:path arrowok="t"/>
                  <v:fill type="solid"/>
                </v:shape>
                <v:shape style="position:absolute;left:4335;top:3330;width:405;height:405" type="#_x0000_t75" id="docshape7" stroked="false">
                  <v:imagedata r:id="rId6" o:title=""/>
                </v:shape>
                <v:rect style="position:absolute;left:3735;top:2955;width:15;height:7830" id="docshape8" filled="true" fillcolor="#000000" stroked="false">
                  <v:fill type="solid"/>
                </v:rect>
                <v:shape style="position:absolute;left:0;top:3255;width:3525;height:675" id="docshape9" coordorigin="0,3255" coordsize="3525,675" path="m3525,3330l881,3330,874,3324,865,3317,809,3285,746,3264,681,3255,654,3255,589,3264,526,3285,470,3317,454,3330,0,3330,0,3825,421,3825,436,3840,488,3880,547,3909,610,3926,654,3930,681,3930,746,3921,809,3900,865,3868,914,3825,3525,3825,3525,3330xe" filled="true" fillcolor="#c24b8b" stroked="false">
                  <v:path arrowok="t"/>
                  <v:fill type="solid"/>
                </v:shape>
                <v:shape style="position:absolute;left:450;top:3375;width:435;height:435" type="#_x0000_t75" id="docshape10" stroked="false">
                  <v:imagedata r:id="rId7" o:title=""/>
                </v:shape>
                <v:shape style="position:absolute;left:0;top:5685;width:3525;height:660" id="docshape11" coordorigin="0,5685" coordsize="3525,660" path="m3525,5760l884,5760,876,5753,867,5747,811,5714,750,5693,686,5685,649,5685,585,5693,524,5714,468,5747,451,5760,0,5760,0,6240,418,6240,419,6241,468,6283,524,6316,585,6337,649,6345,686,6345,750,6337,811,6316,867,6283,916,6241,917,6240,3525,6240,3525,5760xe" filled="true" fillcolor="#c24b8b" stroked="false">
                  <v:path arrowok="t"/>
                  <v:fill type="solid"/>
                </v:shape>
                <v:shape style="position:absolute;left:450;top:5805;width:435;height:420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0" w:after="0"/>
        <w:ind w:left="873" w:right="38" w:hanging="298"/>
        <w:jc w:val="left"/>
        <w:rPr>
          <w:sz w:val="18"/>
        </w:rPr>
      </w:pPr>
      <w:r>
        <w:rPr>
          <w:w w:val="105"/>
          <w:sz w:val="18"/>
        </w:rPr>
        <w:t>Executive and board-level </w:t>
      </w:r>
      <w:r>
        <w:rPr>
          <w:spacing w:val="-2"/>
          <w:w w:val="105"/>
          <w:sz w:val="18"/>
        </w:rPr>
        <w:t>reporting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51" w:after="0"/>
        <w:ind w:left="873" w:right="717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Delivered a trading desk reporting platform used by 140 analysts and 9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portfolio managers.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59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SOX-impacted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projects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year,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closed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without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audit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findings.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25" w:after="0"/>
        <w:ind w:left="873" w:right="541" w:hanging="298"/>
        <w:jc w:val="left"/>
        <w:rPr>
          <w:sz w:val="18"/>
        </w:rPr>
      </w:pPr>
      <w:r>
        <w:rPr>
          <w:w w:val="105"/>
          <w:sz w:val="18"/>
        </w:rPr>
        <w:t>Built the program-level dashboard adopted by the CTO for monthly board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reporting.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44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Coordinated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offshore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development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partner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9.5-hour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difference.</w:t>
      </w:r>
    </w:p>
    <w:sectPr>
      <w:type w:val="continuous"/>
      <w:pgSz w:w="11920" w:h="16860"/>
      <w:pgMar w:top="420" w:bottom="280" w:left="0" w:right="141"/>
      <w:cols w:num="2" w:equalWidth="0">
        <w:col w:w="3169" w:space="829"/>
        <w:col w:w="77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0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1"/>
      <w:ind w:left="87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chandr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2026-06-08T16:51:15Z</dcterms:created>
  <dcterms:modified xsi:type="dcterms:W3CDTF">2026-06-08T16:51:15Z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