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278" w:right="0" w:firstLine="0"/>
        <w:jc w:val="center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9"/>
          <w:sz w:val="74"/>
        </w:rPr>
        <w:t>ANAND</w:t>
      </w:r>
    </w:p>
    <w:p>
      <w:pPr>
        <w:pStyle w:val="Heading2"/>
      </w:pPr>
      <w:r>
        <w:rPr>
          <w:color w:val="FFFFFF"/>
          <w:spacing w:val="12"/>
        </w:rPr>
        <w:t>Director</w:t>
      </w:r>
      <w:r>
        <w:rPr>
          <w:color w:val="FFFFFF"/>
          <w:spacing w:val="47"/>
        </w:rPr>
        <w:t> </w:t>
      </w:r>
      <w:r>
        <w:rPr>
          <w:color w:val="FFFFFF"/>
        </w:rPr>
        <w:t>Of</w:t>
      </w:r>
      <w:r>
        <w:rPr>
          <w:color w:val="FFFFFF"/>
          <w:spacing w:val="48"/>
        </w:rPr>
        <w:t> </w:t>
      </w:r>
      <w:r>
        <w:rPr>
          <w:color w:val="FFFFFF"/>
          <w:spacing w:val="10"/>
        </w:rPr>
        <w:t>Operations</w:t>
      </w:r>
    </w:p>
    <w:p>
      <w:pPr>
        <w:pStyle w:val="BodyText"/>
        <w:spacing w:before="28"/>
        <w:rPr>
          <w:b/>
          <w:sz w:val="20"/>
        </w:rPr>
      </w:pPr>
    </w:p>
    <w:p>
      <w:pPr>
        <w:spacing w:line="273" w:lineRule="auto" w:before="0"/>
        <w:ind w:left="4316" w:right="23" w:firstLine="0"/>
        <w:jc w:val="center"/>
        <w:rPr>
          <w:sz w:val="16"/>
        </w:rPr>
      </w:pPr>
      <w:r>
        <w:rPr>
          <w:color w:val="FFFFFF"/>
          <w:w w:val="105"/>
          <w:sz w:val="16"/>
        </w:rPr>
        <w:t>Operations leader recently promoted to Director after four years building the function at a</w:t>
      </w:r>
      <w:r>
        <w:rPr>
          <w:color w:val="FFFFFF"/>
          <w:spacing w:val="80"/>
          <w:w w:val="105"/>
          <w:sz w:val="16"/>
        </w:rPr>
        <w:t> </w:t>
      </w:r>
      <w:r>
        <w:rPr>
          <w:color w:val="FFFFFF"/>
          <w:w w:val="105"/>
          <w:sz w:val="16"/>
        </w:rPr>
        <w:t>220-person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B2B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software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company.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Focused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on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revenue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operations,</w:t>
      </w:r>
      <w:r>
        <w:rPr>
          <w:color w:val="FFFFFF"/>
          <w:spacing w:val="39"/>
          <w:w w:val="105"/>
          <w:sz w:val="16"/>
        </w:rPr>
        <w:t> </w:t>
      </w:r>
      <w:r>
        <w:rPr>
          <w:color w:val="FFFFFF"/>
          <w:w w:val="105"/>
          <w:sz w:val="16"/>
        </w:rPr>
        <w:t>vendor management,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boring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infrastructure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that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lets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a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company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double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without</w:t>
      </w:r>
      <w:r>
        <w:rPr>
          <w:color w:val="FFFFFF"/>
          <w:spacing w:val="26"/>
          <w:w w:val="105"/>
          <w:sz w:val="16"/>
        </w:rPr>
        <w:t> </w:t>
      </w:r>
      <w:r>
        <w:rPr>
          <w:color w:val="FFFFFF"/>
          <w:w w:val="105"/>
          <w:sz w:val="16"/>
        </w:rPr>
        <w:t>breaking.</w:t>
      </w:r>
    </w:p>
    <w:p>
      <w:pPr>
        <w:pStyle w:val="BodyText"/>
        <w:rPr>
          <w:sz w:val="20"/>
        </w:rPr>
      </w:pPr>
    </w:p>
    <w:p>
      <w:pPr>
        <w:pStyle w:val="BodyText"/>
        <w:spacing w:before="139"/>
        <w:rPr>
          <w:sz w:val="20"/>
        </w:rPr>
      </w:pPr>
    </w:p>
    <w:p>
      <w:pPr>
        <w:pStyle w:val="BodyText"/>
        <w:spacing w:after="0"/>
        <w:rPr>
          <w:sz w:val="20"/>
        </w:rPr>
        <w:sectPr>
          <w:type w:val="continuous"/>
          <w:pgSz w:w="11920" w:h="16860"/>
          <w:pgMar w:top="580" w:bottom="280" w:left="283" w:right="425"/>
        </w:sectPr>
      </w:pPr>
    </w:p>
    <w:p>
      <w:pPr>
        <w:pStyle w:val="BodyText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46880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2724150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4150" h="10704830">
                                <a:moveTo>
                                  <a:pt x="0" y="10704575"/>
                                </a:moveTo>
                                <a:lnTo>
                                  <a:pt x="0" y="0"/>
                                </a:lnTo>
                                <a:lnTo>
                                  <a:pt x="2724149" y="0"/>
                                </a:lnTo>
                                <a:lnTo>
                                  <a:pt x="2724149" y="10704575"/>
                                </a:lnTo>
                                <a:lnTo>
                                  <a:pt x="0" y="107045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5299" y="495299"/>
                            <a:ext cx="1733549" cy="2066924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4" name="Image 4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2427" y="2990849"/>
                            <a:ext cx="200766" cy="200761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5680" y="3286124"/>
                            <a:ext cx="174258" cy="200679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53069" y="3581399"/>
                            <a:ext cx="199480" cy="20076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52412" y="4257674"/>
                            <a:ext cx="47625" cy="3048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3048000">
                                <a:moveTo>
                                  <a:pt x="47625" y="3020847"/>
                                </a:moveTo>
                                <a:lnTo>
                                  <a:pt x="27165" y="3000375"/>
                                </a:lnTo>
                                <a:lnTo>
                                  <a:pt x="20472" y="3000375"/>
                                </a:lnTo>
                                <a:lnTo>
                                  <a:pt x="0" y="3020847"/>
                                </a:lnTo>
                                <a:lnTo>
                                  <a:pt x="0" y="3024416"/>
                                </a:lnTo>
                                <a:lnTo>
                                  <a:pt x="0" y="3027540"/>
                                </a:lnTo>
                                <a:lnTo>
                                  <a:pt x="20472" y="3048000"/>
                                </a:lnTo>
                                <a:lnTo>
                                  <a:pt x="27165" y="3048000"/>
                                </a:lnTo>
                                <a:lnTo>
                                  <a:pt x="47625" y="3027540"/>
                                </a:lnTo>
                                <a:lnTo>
                                  <a:pt x="47625" y="30208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811297"/>
                                </a:moveTo>
                                <a:lnTo>
                                  <a:pt x="27165" y="2790825"/>
                                </a:lnTo>
                                <a:lnTo>
                                  <a:pt x="20472" y="2790825"/>
                                </a:lnTo>
                                <a:lnTo>
                                  <a:pt x="0" y="2811297"/>
                                </a:lnTo>
                                <a:lnTo>
                                  <a:pt x="0" y="2814866"/>
                                </a:lnTo>
                                <a:lnTo>
                                  <a:pt x="0" y="2817990"/>
                                </a:lnTo>
                                <a:lnTo>
                                  <a:pt x="20472" y="2838450"/>
                                </a:lnTo>
                                <a:lnTo>
                                  <a:pt x="27165" y="2838450"/>
                                </a:lnTo>
                                <a:lnTo>
                                  <a:pt x="47625" y="2817990"/>
                                </a:lnTo>
                                <a:lnTo>
                                  <a:pt x="47625" y="281129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601747"/>
                                </a:moveTo>
                                <a:lnTo>
                                  <a:pt x="27165" y="2581275"/>
                                </a:lnTo>
                                <a:lnTo>
                                  <a:pt x="20472" y="2581275"/>
                                </a:lnTo>
                                <a:lnTo>
                                  <a:pt x="0" y="2601747"/>
                                </a:lnTo>
                                <a:lnTo>
                                  <a:pt x="0" y="2605316"/>
                                </a:lnTo>
                                <a:lnTo>
                                  <a:pt x="0" y="2608440"/>
                                </a:lnTo>
                                <a:lnTo>
                                  <a:pt x="20472" y="2628900"/>
                                </a:lnTo>
                                <a:lnTo>
                                  <a:pt x="27165" y="2628900"/>
                                </a:lnTo>
                                <a:lnTo>
                                  <a:pt x="47625" y="2608440"/>
                                </a:lnTo>
                                <a:lnTo>
                                  <a:pt x="47625" y="26017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401722"/>
                                </a:moveTo>
                                <a:lnTo>
                                  <a:pt x="27165" y="2381250"/>
                                </a:lnTo>
                                <a:lnTo>
                                  <a:pt x="20472" y="2381250"/>
                                </a:lnTo>
                                <a:lnTo>
                                  <a:pt x="0" y="2401722"/>
                                </a:lnTo>
                                <a:lnTo>
                                  <a:pt x="0" y="2405291"/>
                                </a:lnTo>
                                <a:lnTo>
                                  <a:pt x="0" y="2408415"/>
                                </a:lnTo>
                                <a:lnTo>
                                  <a:pt x="20472" y="2428875"/>
                                </a:lnTo>
                                <a:lnTo>
                                  <a:pt x="27165" y="2428875"/>
                                </a:lnTo>
                                <a:lnTo>
                                  <a:pt x="47625" y="2408415"/>
                                </a:lnTo>
                                <a:lnTo>
                                  <a:pt x="47625" y="240172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192172"/>
                                </a:moveTo>
                                <a:lnTo>
                                  <a:pt x="27165" y="2171700"/>
                                </a:lnTo>
                                <a:lnTo>
                                  <a:pt x="20472" y="2171700"/>
                                </a:lnTo>
                                <a:lnTo>
                                  <a:pt x="0" y="2192172"/>
                                </a:lnTo>
                                <a:lnTo>
                                  <a:pt x="0" y="2195741"/>
                                </a:lnTo>
                                <a:lnTo>
                                  <a:pt x="0" y="2198865"/>
                                </a:lnTo>
                                <a:lnTo>
                                  <a:pt x="20472" y="2219325"/>
                                </a:lnTo>
                                <a:lnTo>
                                  <a:pt x="27165" y="2219325"/>
                                </a:lnTo>
                                <a:lnTo>
                                  <a:pt x="47625" y="2198865"/>
                                </a:lnTo>
                                <a:lnTo>
                                  <a:pt x="47625" y="219217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1982622"/>
                                </a:moveTo>
                                <a:lnTo>
                                  <a:pt x="27165" y="1962150"/>
                                </a:lnTo>
                                <a:lnTo>
                                  <a:pt x="20472" y="1962150"/>
                                </a:lnTo>
                                <a:lnTo>
                                  <a:pt x="0" y="1982622"/>
                                </a:lnTo>
                                <a:lnTo>
                                  <a:pt x="0" y="1986191"/>
                                </a:lnTo>
                                <a:lnTo>
                                  <a:pt x="0" y="1989315"/>
                                </a:lnTo>
                                <a:lnTo>
                                  <a:pt x="20472" y="2009775"/>
                                </a:lnTo>
                                <a:lnTo>
                                  <a:pt x="27165" y="2009775"/>
                                </a:lnTo>
                                <a:lnTo>
                                  <a:pt x="47625" y="1989315"/>
                                </a:lnTo>
                                <a:lnTo>
                                  <a:pt x="47625" y="1982622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1630197"/>
                                </a:moveTo>
                                <a:lnTo>
                                  <a:pt x="27165" y="1609725"/>
                                </a:lnTo>
                                <a:lnTo>
                                  <a:pt x="20472" y="1609725"/>
                                </a:lnTo>
                                <a:lnTo>
                                  <a:pt x="0" y="1630197"/>
                                </a:lnTo>
                                <a:lnTo>
                                  <a:pt x="0" y="1633766"/>
                                </a:lnTo>
                                <a:lnTo>
                                  <a:pt x="0" y="1636890"/>
                                </a:lnTo>
                                <a:lnTo>
                                  <a:pt x="20472" y="1657350"/>
                                </a:lnTo>
                                <a:lnTo>
                                  <a:pt x="27165" y="1657350"/>
                                </a:lnTo>
                                <a:lnTo>
                                  <a:pt x="47625" y="1636890"/>
                                </a:lnTo>
                                <a:lnTo>
                                  <a:pt x="47625" y="163019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1420647"/>
                                </a:moveTo>
                                <a:lnTo>
                                  <a:pt x="27165" y="1400175"/>
                                </a:lnTo>
                                <a:lnTo>
                                  <a:pt x="20472" y="1400175"/>
                                </a:lnTo>
                                <a:lnTo>
                                  <a:pt x="0" y="1420647"/>
                                </a:lnTo>
                                <a:lnTo>
                                  <a:pt x="0" y="1424216"/>
                                </a:lnTo>
                                <a:lnTo>
                                  <a:pt x="0" y="1427340"/>
                                </a:lnTo>
                                <a:lnTo>
                                  <a:pt x="20472" y="1447800"/>
                                </a:lnTo>
                                <a:lnTo>
                                  <a:pt x="27165" y="1447800"/>
                                </a:lnTo>
                                <a:lnTo>
                                  <a:pt x="47625" y="1427340"/>
                                </a:lnTo>
                                <a:lnTo>
                                  <a:pt x="47625" y="14206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696747"/>
                                </a:moveTo>
                                <a:lnTo>
                                  <a:pt x="27165" y="676275"/>
                                </a:lnTo>
                                <a:lnTo>
                                  <a:pt x="20472" y="676275"/>
                                </a:lnTo>
                                <a:lnTo>
                                  <a:pt x="0" y="696747"/>
                                </a:lnTo>
                                <a:lnTo>
                                  <a:pt x="0" y="700316"/>
                                </a:lnTo>
                                <a:lnTo>
                                  <a:pt x="0" y="703440"/>
                                </a:lnTo>
                                <a:lnTo>
                                  <a:pt x="20472" y="723900"/>
                                </a:lnTo>
                                <a:lnTo>
                                  <a:pt x="27165" y="723900"/>
                                </a:lnTo>
                                <a:lnTo>
                                  <a:pt x="47625" y="703440"/>
                                </a:lnTo>
                                <a:lnTo>
                                  <a:pt x="47625" y="696747"/>
                                </a:lnTo>
                                <a:close/>
                              </a:path>
                              <a:path w="47625" h="3048000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724149" y="0"/>
                            <a:ext cx="4844415" cy="1962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44415" h="1962150">
                                <a:moveTo>
                                  <a:pt x="4844033" y="1962149"/>
                                </a:moveTo>
                                <a:lnTo>
                                  <a:pt x="0" y="1962149"/>
                                </a:lnTo>
                                <a:lnTo>
                                  <a:pt x="0" y="0"/>
                                </a:lnTo>
                                <a:lnTo>
                                  <a:pt x="4844033" y="0"/>
                                </a:lnTo>
                                <a:lnTo>
                                  <a:pt x="4844033" y="1962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D8BA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3047987" y="2905124"/>
                            <a:ext cx="47625" cy="284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625" h="2847975">
                                <a:moveTo>
                                  <a:pt x="47625" y="2820822"/>
                                </a:moveTo>
                                <a:lnTo>
                                  <a:pt x="27165" y="2800350"/>
                                </a:lnTo>
                                <a:lnTo>
                                  <a:pt x="20472" y="2800350"/>
                                </a:lnTo>
                                <a:lnTo>
                                  <a:pt x="0" y="2820822"/>
                                </a:lnTo>
                                <a:lnTo>
                                  <a:pt x="0" y="2824391"/>
                                </a:lnTo>
                                <a:lnTo>
                                  <a:pt x="0" y="2827515"/>
                                </a:lnTo>
                                <a:lnTo>
                                  <a:pt x="20472" y="2847975"/>
                                </a:lnTo>
                                <a:lnTo>
                                  <a:pt x="27165" y="2847975"/>
                                </a:lnTo>
                                <a:lnTo>
                                  <a:pt x="47625" y="2827515"/>
                                </a:lnTo>
                                <a:lnTo>
                                  <a:pt x="47625" y="282082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458872"/>
                                </a:moveTo>
                                <a:lnTo>
                                  <a:pt x="27165" y="2438400"/>
                                </a:lnTo>
                                <a:lnTo>
                                  <a:pt x="20472" y="2438400"/>
                                </a:lnTo>
                                <a:lnTo>
                                  <a:pt x="0" y="2458872"/>
                                </a:lnTo>
                                <a:lnTo>
                                  <a:pt x="0" y="2462441"/>
                                </a:lnTo>
                                <a:lnTo>
                                  <a:pt x="0" y="2465565"/>
                                </a:lnTo>
                                <a:lnTo>
                                  <a:pt x="20472" y="2486025"/>
                                </a:lnTo>
                                <a:lnTo>
                                  <a:pt x="27165" y="2486025"/>
                                </a:lnTo>
                                <a:lnTo>
                                  <a:pt x="47625" y="2465565"/>
                                </a:lnTo>
                                <a:lnTo>
                                  <a:pt x="47625" y="24588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106447"/>
                                </a:moveTo>
                                <a:lnTo>
                                  <a:pt x="27165" y="2085975"/>
                                </a:lnTo>
                                <a:lnTo>
                                  <a:pt x="20472" y="2085975"/>
                                </a:lnTo>
                                <a:lnTo>
                                  <a:pt x="0" y="2106447"/>
                                </a:lnTo>
                                <a:lnTo>
                                  <a:pt x="0" y="2110016"/>
                                </a:lnTo>
                                <a:lnTo>
                                  <a:pt x="0" y="2113140"/>
                                </a:lnTo>
                                <a:lnTo>
                                  <a:pt x="20472" y="2133600"/>
                                </a:lnTo>
                                <a:lnTo>
                                  <a:pt x="27165" y="2133600"/>
                                </a:lnTo>
                                <a:lnTo>
                                  <a:pt x="47625" y="2113140"/>
                                </a:lnTo>
                                <a:lnTo>
                                  <a:pt x="47625" y="21064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1087272"/>
                                </a:moveTo>
                                <a:lnTo>
                                  <a:pt x="27165" y="1066800"/>
                                </a:lnTo>
                                <a:lnTo>
                                  <a:pt x="20472" y="1066800"/>
                                </a:lnTo>
                                <a:lnTo>
                                  <a:pt x="0" y="1087272"/>
                                </a:lnTo>
                                <a:lnTo>
                                  <a:pt x="0" y="1090841"/>
                                </a:lnTo>
                                <a:lnTo>
                                  <a:pt x="0" y="1093965"/>
                                </a:lnTo>
                                <a:lnTo>
                                  <a:pt x="20472" y="1114425"/>
                                </a:lnTo>
                                <a:lnTo>
                                  <a:pt x="27165" y="1114425"/>
                                </a:lnTo>
                                <a:lnTo>
                                  <a:pt x="47625" y="1093965"/>
                                </a:lnTo>
                                <a:lnTo>
                                  <a:pt x="47625" y="1087272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734847"/>
                                </a:moveTo>
                                <a:lnTo>
                                  <a:pt x="27165" y="714375"/>
                                </a:lnTo>
                                <a:lnTo>
                                  <a:pt x="20472" y="714375"/>
                                </a:lnTo>
                                <a:lnTo>
                                  <a:pt x="0" y="734847"/>
                                </a:lnTo>
                                <a:lnTo>
                                  <a:pt x="0" y="738416"/>
                                </a:lnTo>
                                <a:lnTo>
                                  <a:pt x="0" y="741540"/>
                                </a:lnTo>
                                <a:lnTo>
                                  <a:pt x="20472" y="762000"/>
                                </a:lnTo>
                                <a:lnTo>
                                  <a:pt x="27165" y="762000"/>
                                </a:lnTo>
                                <a:lnTo>
                                  <a:pt x="47625" y="741540"/>
                                </a:lnTo>
                                <a:lnTo>
                                  <a:pt x="47625" y="734847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378485"/>
                                </a:moveTo>
                                <a:lnTo>
                                  <a:pt x="31102" y="361950"/>
                                </a:lnTo>
                                <a:lnTo>
                                  <a:pt x="16535" y="361950"/>
                                </a:lnTo>
                                <a:lnTo>
                                  <a:pt x="0" y="378485"/>
                                </a:lnTo>
                                <a:lnTo>
                                  <a:pt x="0" y="381000"/>
                                </a:lnTo>
                                <a:lnTo>
                                  <a:pt x="0" y="383527"/>
                                </a:lnTo>
                                <a:lnTo>
                                  <a:pt x="16535" y="400050"/>
                                </a:lnTo>
                                <a:lnTo>
                                  <a:pt x="31102" y="400050"/>
                                </a:lnTo>
                                <a:lnTo>
                                  <a:pt x="47625" y="383527"/>
                                </a:lnTo>
                                <a:lnTo>
                                  <a:pt x="47625" y="378485"/>
                                </a:lnTo>
                                <a:close/>
                              </a:path>
                              <a:path w="47625" h="2847975">
                                <a:moveTo>
                                  <a:pt x="47625" y="20472"/>
                                </a:moveTo>
                                <a:lnTo>
                                  <a:pt x="27165" y="0"/>
                                </a:lnTo>
                                <a:lnTo>
                                  <a:pt x="20472" y="0"/>
                                </a:lnTo>
                                <a:lnTo>
                                  <a:pt x="0" y="20472"/>
                                </a:lnTo>
                                <a:lnTo>
                                  <a:pt x="0" y="24041"/>
                                </a:lnTo>
                                <a:lnTo>
                                  <a:pt x="0" y="27165"/>
                                </a:lnTo>
                                <a:lnTo>
                                  <a:pt x="20472" y="47625"/>
                                </a:lnTo>
                                <a:lnTo>
                                  <a:pt x="27165" y="47625"/>
                                </a:lnTo>
                                <a:lnTo>
                                  <a:pt x="47625" y="27165"/>
                                </a:lnTo>
                                <a:lnTo>
                                  <a:pt x="47625" y="204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8pt;width:595.950pt;height:842.9pt;mso-position-horizontal-relative:page;mso-position-vertical-relative:page;z-index:-15769600" id="docshapegroup1" coordorigin="0,0" coordsize="11919,16858">
                <v:rect style="position:absolute;left:0;top:0;width:4290;height:16858" id="docshape2" filled="true" fillcolor="#424242" stroked="false">
                  <v:fill type="solid"/>
                </v:rect>
                <v:shape style="position:absolute;left:780;top:780;width:2730;height:3255" type="#_x0000_t75" id="docshape3" stroked="false">
                  <v:imagedata r:id="rId5" o:title=""/>
                </v:shape>
                <v:shape style="position:absolute;left:555;top:4710;width:317;height:317" type="#_x0000_t75" id="docshape4" stroked="false">
                  <v:imagedata r:id="rId6" o:title=""/>
                </v:shape>
                <v:shape style="position:absolute;left:575;top:5175;width:275;height:317" type="#_x0000_t75" id="docshape5" stroked="false">
                  <v:imagedata r:id="rId7" o:title=""/>
                </v:shape>
                <v:shape style="position:absolute;left:556;top:5640;width:315;height:317" type="#_x0000_t75" id="docshape6" stroked="false">
                  <v:imagedata r:id="rId8" o:title=""/>
                </v:shape>
                <v:shape style="position:absolute;left:554;top:6705;width:75;height:4800" id="docshape7" coordorigin="555,6705" coordsize="75,4800" path="m630,11462l629,11457,625,11448,623,11444,616,11437,612,11435,603,11431,598,11430,587,11430,582,11431,573,11435,569,11437,562,11444,560,11448,556,11457,555,11462,555,11468,555,11473,556,11478,560,11487,562,11491,569,11498,573,11500,582,11504,587,11505,598,11505,603,11504,612,11500,616,11498,623,11491,625,11487,629,11478,630,11473,630,11462xm630,11132l629,11127,625,11118,623,11114,616,11107,612,11105,603,11101,598,11100,587,11100,582,11101,573,11105,569,11107,562,11114,560,11118,556,11127,555,11132,555,11138,555,11143,556,11148,560,11157,562,11161,569,11168,573,11170,582,11174,587,11175,598,11175,603,11174,612,11170,616,11168,623,11161,625,11157,629,11148,630,11143,630,11132xm630,10802l629,10797,625,10788,623,10784,616,10777,612,10775,603,10771,598,10770,587,10770,582,10771,573,10775,569,10777,562,10784,560,10788,556,10797,555,10802,555,10808,555,10813,556,10818,560,10827,562,10831,569,10838,573,10840,582,10844,587,10845,598,10845,603,10844,612,10840,616,10838,623,10831,625,10827,629,10818,630,10813,630,10802xm630,10487l629,10482,625,10473,623,10469,616,10462,612,10460,603,10456,598,10455,587,10455,582,10456,573,10460,569,10462,562,10469,560,10473,556,10482,555,10487,555,10493,555,10498,556,10503,560,10512,562,10516,569,10523,573,10525,582,10529,587,10530,598,10530,603,10529,612,10525,616,10523,623,10516,625,10512,629,10503,630,10498,630,10487xm630,10157l629,10152,625,10143,623,10139,616,10132,612,10130,603,10126,598,10125,587,10125,582,10126,573,10130,569,10132,562,10139,560,10143,556,10152,555,10157,555,10163,555,10168,556,10173,560,10182,562,10186,569,10193,573,10195,582,10199,587,10200,598,10200,603,10199,612,10195,616,10193,623,10186,625,10182,629,10173,630,10168,630,10157xm630,9827l629,9822,625,9813,623,9809,616,9802,612,9800,603,9796,598,9795,587,9795,582,9796,573,9800,569,9802,562,9809,560,9813,556,9822,555,9827,555,9833,555,9838,556,9843,560,9852,562,9856,569,9863,573,9865,582,9869,587,9870,598,9870,603,9869,612,9865,616,9863,623,9856,625,9852,629,9843,630,9838,630,9827xm630,9272l629,9267,625,9258,623,9254,616,9247,612,9245,603,9241,598,9240,587,9240,582,9241,573,9245,569,9247,562,9254,560,9258,556,9267,555,9272,555,9278,555,9283,556,9288,560,9297,562,9301,569,9308,573,9310,582,9314,587,9315,598,9315,603,9314,612,9310,616,9308,623,9301,625,9297,629,9288,630,9283,630,9272xm630,8942l629,8937,625,8928,623,8924,616,8917,612,8915,603,8911,598,8910,587,8910,582,8911,573,8915,569,8917,562,8924,560,8928,556,8937,555,8942,555,8948,555,8953,556,8958,560,8967,562,8971,569,8978,573,8980,582,8984,587,8985,598,8985,603,8984,612,8980,616,8978,623,8971,625,8967,629,8958,630,8953,630,8942xm630,7802l629,7797,625,7788,623,7784,616,7777,612,7775,603,7771,598,7770,587,7770,582,7771,573,7775,569,7777,562,7784,560,7788,556,7797,555,7802,555,7808,555,7813,556,7818,560,7827,562,7831,569,7838,573,7840,582,7844,587,7845,598,7845,603,7844,612,7840,616,7838,623,7831,625,7827,629,7818,630,7813,630,7802xm630,6737l629,6732,625,6723,623,6719,616,6712,612,6710,603,6706,598,6705,587,6705,582,6706,573,6710,569,6712,562,6719,560,6723,556,6732,555,6737,555,6743,555,6748,556,6753,560,6762,562,6766,569,6773,573,6775,582,6779,587,6780,598,6780,603,6779,612,6775,616,6773,623,6766,625,6762,629,6753,630,6748,630,6737xe" filled="true" fillcolor="#ffffff" stroked="false">
                  <v:path arrowok="t"/>
                  <v:fill type="solid"/>
                </v:shape>
                <v:rect style="position:absolute;left:4290;top:0;width:7629;height:3090" id="docshape8" filled="true" fillcolor="#6d8ba6" stroked="false">
                  <v:fill type="solid"/>
                </v:rect>
                <v:shape style="position:absolute;left:4799;top:4575;width:75;height:4485" id="docshape9" coordorigin="4800,4575" coordsize="75,4485" path="m4875,9017l4874,9012,4870,9003,4868,8999,4861,8992,4857,8990,4848,8986,4843,8985,4832,8985,4827,8986,4818,8990,4814,8992,4807,8999,4805,9003,4801,9012,4800,9017,4800,9023,4800,9028,4801,9033,4805,9042,4807,9046,4814,9053,4818,9055,4827,9059,4832,9060,4843,9060,4848,9059,4857,9055,4861,9053,4868,9046,4870,9042,4874,9033,4875,9028,4875,9017xm4875,8447l4874,8442,4870,8433,4868,8429,4861,8422,4857,8420,4848,8416,4843,8415,4832,8415,4827,8416,4818,8420,4814,8422,4807,8429,4805,8433,4801,8442,4800,8447,4800,8453,4800,8458,4801,8463,4805,8472,4807,8476,4814,8483,4818,8485,4827,8489,4832,8490,4843,8490,4848,8489,4857,8485,4861,8483,4868,8476,4870,8472,4874,8463,4875,8458,4875,8447xm4875,7892l4874,7887,4870,7878,4868,7874,4861,7867,4857,7865,4848,7861,4843,7860,4832,7860,4827,7861,4818,7865,4814,7867,4807,7874,4805,7878,4801,7887,4800,7892,4800,7898,4800,7903,4801,7908,4805,7917,4807,7921,4814,7928,4818,7930,4827,7934,4832,7935,4843,7935,4848,7934,4857,7930,4861,7928,4868,7921,4870,7917,4874,7908,4875,7903,4875,7892xm4875,6287l4874,6282,4870,6273,4868,6269,4861,6262,4857,6260,4848,6256,4843,6255,4832,6255,4827,6256,4818,6260,4814,6262,4807,6269,4805,6273,4801,6282,4800,6287,4800,6293,4800,6298,4801,6303,4805,6312,4807,6316,4814,6323,4818,6325,4827,6329,4832,6330,4843,6330,4848,6329,4857,6325,4861,6323,4868,6316,4870,6312,4874,6303,4875,6298,4875,6287xm4875,5732l4874,5727,4870,5718,4868,5714,4861,5707,4857,5705,4848,5701,4843,5700,4832,5700,4827,5701,4818,5705,4814,5707,4807,5714,4805,5718,4801,5727,4800,5732,4800,5738,4800,5743,4801,5748,4805,5757,4807,5761,4814,5768,4818,5770,4827,5774,4832,5775,4843,5775,4848,5774,4857,5770,4861,5768,4868,5761,4870,5757,4874,5748,4875,5743,4875,5732xm4875,5171l4874,5167,4871,5160,4869,5157,4863,5151,4860,5149,4853,5146,4849,5145,4826,5145,4822,5146,4815,5149,4812,5151,4806,5157,4804,5160,4801,5167,4800,5171,4800,5175,4800,5179,4801,5183,4804,5190,4806,5193,4812,5199,4815,5201,4822,5204,4826,5205,4849,5205,4853,5204,4860,5201,4863,5199,4869,5193,4871,5190,4874,5183,4875,5179,4875,5171xm4875,4607l4874,4602,4870,4593,4868,4589,4861,4582,4857,4580,4848,4576,4843,4575,4832,4575,4827,4576,4818,4580,4814,4582,4807,4589,4805,4593,4801,4602,4800,4607,4800,4613,4800,4618,4801,4623,4805,4632,4807,4636,4814,4643,4818,4645,4827,4649,4832,4650,4843,4650,4848,4649,4857,4645,4861,4643,4868,4636,4870,4632,4874,4623,4875,4618,4875,4607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37"/>
      </w:pPr>
    </w:p>
    <w:p>
      <w:pPr>
        <w:pStyle w:val="Heading1"/>
      </w:pPr>
      <w:r>
        <w:rPr>
          <w:smallCaps/>
          <w:color w:val="FFFFFF"/>
        </w:rPr>
        <w:t>Contact</w:t>
      </w:r>
      <w:r>
        <w:rPr>
          <w:smallCaps/>
          <w:color w:val="FFFFFF"/>
          <w:spacing w:val="37"/>
        </w:rPr>
        <w:t> </w:t>
      </w:r>
      <w:r>
        <w:rPr>
          <w:smallCaps/>
          <w:color w:val="FFFFFF"/>
          <w:spacing w:val="-2"/>
        </w:rPr>
        <w:t>information</w:t>
      </w:r>
    </w:p>
    <w:p>
      <w:pPr>
        <w:pStyle w:val="BodyText"/>
        <w:spacing w:before="13"/>
        <w:rPr>
          <w:b/>
        </w:rPr>
      </w:pPr>
    </w:p>
    <w:p>
      <w:pPr>
        <w:pStyle w:val="BodyText"/>
        <w:ind w:left="758"/>
      </w:pPr>
      <w:r>
        <w:rPr>
          <w:color w:val="FFFFFF"/>
        </w:rPr>
        <w:t>(614)</w:t>
      </w:r>
      <w:r>
        <w:rPr>
          <w:color w:val="FFFFFF"/>
          <w:spacing w:val="16"/>
        </w:rPr>
        <w:t> </w:t>
      </w:r>
      <w:r>
        <w:rPr>
          <w:color w:val="FFFFFF"/>
        </w:rPr>
        <w:t>558-</w:t>
      </w:r>
      <w:r>
        <w:rPr>
          <w:color w:val="FFFFFF"/>
          <w:spacing w:val="-4"/>
        </w:rPr>
        <w:t>3091</w:t>
      </w:r>
    </w:p>
    <w:p>
      <w:pPr>
        <w:pStyle w:val="BodyText"/>
        <w:spacing w:before="51"/>
      </w:pPr>
    </w:p>
    <w:p>
      <w:pPr>
        <w:pStyle w:val="BodyText"/>
        <w:spacing w:line="540" w:lineRule="auto"/>
        <w:ind w:left="758"/>
      </w:pPr>
      <w:hyperlink r:id="rId9">
        <w:r>
          <w:rPr>
            <w:color w:val="FFFFFF"/>
            <w:spacing w:val="-2"/>
          </w:rPr>
          <w:t>priya.anand@example.com</w:t>
        </w:r>
      </w:hyperlink>
      <w:r>
        <w:rPr>
          <w:color w:val="FFFFFF"/>
          <w:spacing w:val="-2"/>
        </w:rPr>
        <w:t> </w:t>
      </w:r>
      <w:r>
        <w:rPr>
          <w:color w:val="FFFFFF"/>
          <w:w w:val="105"/>
        </w:rPr>
        <w:t>Columbus, OH 12345</w:t>
      </w:r>
    </w:p>
    <w:p>
      <w:pPr>
        <w:pStyle w:val="Heading1"/>
        <w:spacing w:before="51"/>
      </w:pPr>
      <w:r>
        <w:rPr>
          <w:smallCaps/>
          <w:color w:val="FFFFFF"/>
          <w:spacing w:val="-2"/>
          <w:w w:val="105"/>
        </w:rPr>
        <w:t>Education</w:t>
      </w:r>
    </w:p>
    <w:p>
      <w:pPr>
        <w:spacing w:line="273" w:lineRule="auto"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MBA, OPERATIONS AND </w:t>
      </w:r>
      <w:r>
        <w:rPr>
          <w:b/>
          <w:color w:val="FFFFFF"/>
          <w:spacing w:val="-4"/>
          <w:w w:val="105"/>
          <w:sz w:val="18"/>
        </w:rPr>
        <w:t>STRATEGY,</w:t>
      </w:r>
      <w:r>
        <w:rPr>
          <w:b/>
          <w:color w:val="FFFFFF"/>
          <w:spacing w:val="-10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FISHER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COLLEGE</w:t>
      </w:r>
      <w:r>
        <w:rPr>
          <w:b/>
          <w:color w:val="FFFFFF"/>
          <w:spacing w:val="-9"/>
          <w:w w:val="105"/>
          <w:sz w:val="18"/>
        </w:rPr>
        <w:t> </w:t>
      </w:r>
      <w:r>
        <w:rPr>
          <w:b/>
          <w:color w:val="FFFFFF"/>
          <w:spacing w:val="-4"/>
          <w:w w:val="105"/>
          <w:sz w:val="18"/>
        </w:rPr>
        <w:t>OF </w:t>
      </w:r>
      <w:r>
        <w:rPr>
          <w:b/>
          <w:color w:val="FFFFFF"/>
          <w:w w:val="105"/>
          <w:sz w:val="18"/>
        </w:rPr>
        <w:t>BUSINESS, THE OHIO STATE UNIVERSITY, 2020</w:t>
      </w:r>
    </w:p>
    <w:p>
      <w:pPr>
        <w:spacing w:line="278" w:lineRule="auto" w:before="121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B.A.,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ECONOMICS,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KENYON </w:t>
      </w:r>
      <w:r>
        <w:rPr>
          <w:b/>
          <w:color w:val="FFFFFF"/>
          <w:w w:val="105"/>
          <w:sz w:val="18"/>
        </w:rPr>
        <w:t>COLLEGE, 2016</w:t>
      </w:r>
    </w:p>
    <w:p>
      <w:pPr>
        <w:pStyle w:val="BodyText"/>
        <w:spacing w:before="25"/>
        <w:rPr>
          <w:b/>
        </w:rPr>
      </w:pPr>
    </w:p>
    <w:p>
      <w:pPr>
        <w:pStyle w:val="Heading1"/>
      </w:pPr>
      <w:r>
        <w:rPr>
          <w:smallCaps/>
          <w:color w:val="FFFFFF"/>
          <w:w w:val="105"/>
        </w:rPr>
        <w:t>Key</w:t>
      </w:r>
      <w:r>
        <w:rPr>
          <w:smallCaps/>
          <w:color w:val="FFFFFF"/>
          <w:spacing w:val="-2"/>
          <w:w w:val="105"/>
        </w:rPr>
        <w:t> skills</w:t>
      </w:r>
    </w:p>
    <w:p>
      <w:pPr>
        <w:spacing w:before="175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Business</w:t>
      </w:r>
      <w:r>
        <w:rPr>
          <w:b/>
          <w:color w:val="FFFFFF"/>
          <w:spacing w:val="18"/>
          <w:sz w:val="18"/>
        </w:rPr>
        <w:t> </w:t>
      </w:r>
      <w:r>
        <w:rPr>
          <w:b/>
          <w:color w:val="FFFFFF"/>
          <w:spacing w:val="-2"/>
          <w:sz w:val="18"/>
        </w:rPr>
        <w:t>operations</w:t>
      </w:r>
    </w:p>
    <w:p>
      <w:pPr>
        <w:spacing w:line="278" w:lineRule="auto" w:before="123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pacing w:val="-2"/>
          <w:w w:val="105"/>
          <w:sz w:val="18"/>
        </w:rPr>
        <w:t>RevOps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Salesforce administration</w:t>
      </w:r>
    </w:p>
    <w:p>
      <w:pPr>
        <w:spacing w:line="379" w:lineRule="auto" w:before="74"/>
        <w:ind w:left="572" w:right="706" w:firstLine="0"/>
        <w:jc w:val="left"/>
        <w:rPr>
          <w:b/>
          <w:sz w:val="18"/>
        </w:rPr>
      </w:pPr>
      <w:r>
        <w:rPr>
          <w:b/>
          <w:color w:val="FFFFFF"/>
          <w:w w:val="105"/>
          <w:sz w:val="18"/>
        </w:rPr>
        <w:t>Vendor management</w:t>
      </w:r>
      <w:r>
        <w:rPr>
          <w:b/>
          <w:color w:val="FFFFFF"/>
          <w:w w:val="105"/>
          <w:sz w:val="18"/>
        </w:rPr>
        <w:t> SaaS cost optimization OKR and KPI design </w:t>
      </w:r>
      <w:r>
        <w:rPr>
          <w:b/>
          <w:color w:val="FFFFFF"/>
          <w:spacing w:val="-2"/>
          <w:w w:val="105"/>
          <w:sz w:val="18"/>
        </w:rPr>
        <w:t>Procurement</w:t>
      </w:r>
      <w:r>
        <w:rPr>
          <w:b/>
          <w:color w:val="FFFFFF"/>
          <w:spacing w:val="-12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and</w:t>
      </w:r>
      <w:r>
        <w:rPr>
          <w:b/>
          <w:color w:val="FFFFFF"/>
          <w:spacing w:val="-11"/>
          <w:w w:val="105"/>
          <w:sz w:val="18"/>
        </w:rPr>
        <w:t> </w:t>
      </w:r>
      <w:r>
        <w:rPr>
          <w:b/>
          <w:color w:val="FFFFFF"/>
          <w:spacing w:val="-2"/>
          <w:w w:val="105"/>
          <w:sz w:val="18"/>
        </w:rPr>
        <w:t>controls </w:t>
      </w:r>
      <w:r>
        <w:rPr>
          <w:b/>
          <w:color w:val="FFFFFF"/>
          <w:w w:val="105"/>
          <w:sz w:val="18"/>
        </w:rPr>
        <w:t>Facilities and real estate</w:t>
      </w:r>
    </w:p>
    <w:p>
      <w:pPr>
        <w:spacing w:line="278" w:lineRule="auto" w:before="0"/>
        <w:ind w:left="572" w:right="0" w:firstLine="0"/>
        <w:jc w:val="left"/>
        <w:rPr>
          <w:b/>
          <w:sz w:val="18"/>
        </w:rPr>
      </w:pPr>
      <w:r>
        <w:rPr>
          <w:b/>
          <w:color w:val="FFFFFF"/>
          <w:sz w:val="18"/>
        </w:rPr>
        <w:t>Cross-functional program </w:t>
      </w:r>
      <w:r>
        <w:rPr>
          <w:b/>
          <w:color w:val="FFFFFF"/>
          <w:spacing w:val="-2"/>
          <w:w w:val="105"/>
          <w:sz w:val="18"/>
        </w:rPr>
        <w:t>leadership</w:t>
      </w:r>
    </w:p>
    <w:p>
      <w:pPr>
        <w:pStyle w:val="Heading1"/>
        <w:spacing w:before="65"/>
      </w:pPr>
      <w:r>
        <w:rPr>
          <w:b w:val="0"/>
        </w:rPr>
        <w:br w:type="column"/>
      </w:r>
      <w:r>
        <w:rPr>
          <w:smallCaps/>
          <w:color w:val="6D8BA6"/>
          <w:spacing w:val="2"/>
        </w:rPr>
        <w:t>Professional</w:t>
      </w:r>
      <w:r>
        <w:rPr>
          <w:smallCaps/>
          <w:color w:val="6D8BA6"/>
          <w:spacing w:val="55"/>
        </w:rPr>
        <w:t> </w:t>
      </w:r>
      <w:r>
        <w:rPr>
          <w:smallCaps/>
          <w:color w:val="6D8BA6"/>
          <w:spacing w:val="-2"/>
        </w:rPr>
        <w:t>experience</w:t>
      </w:r>
    </w:p>
    <w:p>
      <w:pPr>
        <w:pStyle w:val="BodyText"/>
        <w:spacing w:line="278" w:lineRule="auto" w:before="160"/>
        <w:ind w:left="33" w:right="321"/>
      </w:pPr>
      <w:r>
        <w:rPr>
          <w:spacing w:val="-2"/>
          <w:w w:val="105"/>
        </w:rPr>
        <w:t>DIRECTOR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OF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OPERATIONS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TETHERLINE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SOFTWARE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INC.,</w:t>
      </w:r>
      <w:r>
        <w:rPr>
          <w:spacing w:val="-10"/>
          <w:w w:val="105"/>
        </w:rPr>
        <w:t> </w:t>
      </w:r>
      <w:r>
        <w:rPr>
          <w:spacing w:val="-2"/>
          <w:w w:val="105"/>
        </w:rPr>
        <w:t>COLUMBUS, </w:t>
      </w:r>
      <w:r>
        <w:rPr>
          <w:w w:val="105"/>
        </w:rPr>
        <w:t>OH | 2022 TO PRESENT | 2022 - PRESENT</w:t>
      </w:r>
    </w:p>
    <w:p>
      <w:pPr>
        <w:pStyle w:val="BodyText"/>
        <w:spacing w:before="18"/>
      </w:pPr>
    </w:p>
    <w:p>
      <w:pPr>
        <w:pStyle w:val="BodyText"/>
        <w:ind w:left="609"/>
      </w:pPr>
      <w:r>
        <w:rPr>
          <w:w w:val="105"/>
        </w:rPr>
        <w:t>Own</w:t>
      </w:r>
      <w:r>
        <w:rPr>
          <w:spacing w:val="-13"/>
          <w:w w:val="105"/>
        </w:rPr>
        <w:t> </w:t>
      </w:r>
      <w:r>
        <w:rPr>
          <w:w w:val="105"/>
        </w:rPr>
        <w:t>business</w:t>
      </w:r>
      <w:r>
        <w:rPr>
          <w:spacing w:val="-12"/>
          <w:w w:val="105"/>
        </w:rPr>
        <w:t> </w:t>
      </w:r>
      <w:r>
        <w:rPr>
          <w:w w:val="105"/>
        </w:rPr>
        <w:t>operations</w:t>
      </w:r>
      <w:r>
        <w:rPr>
          <w:spacing w:val="-12"/>
          <w:w w:val="105"/>
        </w:rPr>
        <w:t> </w:t>
      </w:r>
      <w:r>
        <w:rPr>
          <w:w w:val="105"/>
        </w:rPr>
        <w:t>for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SaaS</w:t>
      </w:r>
      <w:r>
        <w:rPr>
          <w:spacing w:val="-12"/>
          <w:w w:val="105"/>
        </w:rPr>
        <w:t> </w:t>
      </w:r>
      <w:r>
        <w:rPr>
          <w:w w:val="105"/>
        </w:rPr>
        <w:t>company</w:t>
      </w:r>
      <w:r>
        <w:rPr>
          <w:spacing w:val="-12"/>
          <w:w w:val="105"/>
        </w:rPr>
        <w:t> </w:t>
      </w:r>
      <w:r>
        <w:rPr>
          <w:w w:val="105"/>
        </w:rPr>
        <w:t>that</w:t>
      </w:r>
      <w:r>
        <w:rPr>
          <w:spacing w:val="-12"/>
          <w:w w:val="105"/>
        </w:rPr>
        <w:t> </w:t>
      </w:r>
      <w:r>
        <w:rPr>
          <w:w w:val="105"/>
        </w:rPr>
        <w:t>grew</w:t>
      </w:r>
      <w:r>
        <w:rPr>
          <w:spacing w:val="-12"/>
          <w:w w:val="105"/>
        </w:rPr>
        <w:t> </w:t>
      </w:r>
      <w:r>
        <w:rPr>
          <w:w w:val="105"/>
        </w:rPr>
        <w:t>from</w:t>
      </w:r>
      <w:r>
        <w:rPr>
          <w:spacing w:val="-13"/>
          <w:w w:val="105"/>
        </w:rPr>
        <w:t> </w:t>
      </w:r>
      <w:r>
        <w:rPr>
          <w:w w:val="105"/>
        </w:rPr>
        <w:t>$18M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to</w:t>
      </w:r>
    </w:p>
    <w:p>
      <w:pPr>
        <w:pStyle w:val="BodyText"/>
        <w:spacing w:before="33"/>
        <w:ind w:left="609"/>
      </w:pPr>
      <w:r>
        <w:rPr>
          <w:w w:val="105"/>
        </w:rPr>
        <w:t>$31M</w:t>
      </w:r>
      <w:r>
        <w:rPr>
          <w:spacing w:val="-13"/>
          <w:w w:val="105"/>
        </w:rPr>
        <w:t> </w:t>
      </w:r>
      <w:r>
        <w:rPr>
          <w:w w:val="105"/>
        </w:rPr>
        <w:t>ARR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two</w:t>
      </w:r>
      <w:r>
        <w:rPr>
          <w:spacing w:val="-13"/>
          <w:w w:val="105"/>
        </w:rPr>
        <w:t> </w:t>
      </w:r>
      <w:r>
        <w:rPr>
          <w:w w:val="105"/>
        </w:rPr>
        <w:t>years;</w:t>
      </w:r>
      <w:r>
        <w:rPr>
          <w:spacing w:val="-12"/>
          <w:w w:val="105"/>
        </w:rPr>
        <w:t> </w:t>
      </w:r>
      <w:r>
        <w:rPr>
          <w:w w:val="105"/>
        </w:rPr>
        <w:t>lead</w:t>
      </w:r>
      <w:r>
        <w:rPr>
          <w:spacing w:val="-12"/>
          <w:w w:val="105"/>
        </w:rPr>
        <w:t> </w:t>
      </w:r>
      <w:r>
        <w:rPr>
          <w:w w:val="105"/>
        </w:rPr>
        <w:t>a</w:t>
      </w:r>
      <w:r>
        <w:rPr>
          <w:spacing w:val="-12"/>
          <w:w w:val="105"/>
        </w:rPr>
        <w:t> </w:t>
      </w:r>
      <w:r>
        <w:rPr>
          <w:w w:val="105"/>
        </w:rPr>
        <w:t>team</w:t>
      </w:r>
      <w:r>
        <w:rPr>
          <w:spacing w:val="-13"/>
          <w:w w:val="105"/>
        </w:rPr>
        <w:t> </w:t>
      </w:r>
      <w:r>
        <w:rPr>
          <w:w w:val="105"/>
        </w:rPr>
        <w:t>of</w:t>
      </w:r>
      <w:r>
        <w:rPr>
          <w:spacing w:val="-12"/>
          <w:w w:val="105"/>
        </w:rPr>
        <w:t> </w:t>
      </w:r>
      <w:r>
        <w:rPr>
          <w:w w:val="105"/>
        </w:rPr>
        <w:t>9</w:t>
      </w:r>
      <w:r>
        <w:rPr>
          <w:spacing w:val="-12"/>
          <w:w w:val="105"/>
        </w:rPr>
        <w:t> </w:t>
      </w:r>
      <w:r>
        <w:rPr>
          <w:w w:val="105"/>
        </w:rPr>
        <w:t>across</w:t>
      </w:r>
      <w:r>
        <w:rPr>
          <w:spacing w:val="-12"/>
          <w:w w:val="105"/>
        </w:rPr>
        <w:t> </w:t>
      </w:r>
      <w:r>
        <w:rPr>
          <w:w w:val="105"/>
        </w:rPr>
        <w:t>RevOps,</w:t>
      </w:r>
      <w:r>
        <w:rPr>
          <w:spacing w:val="-13"/>
          <w:w w:val="105"/>
        </w:rPr>
        <w:t> </w:t>
      </w:r>
      <w:r>
        <w:rPr>
          <w:w w:val="105"/>
        </w:rPr>
        <w:t>IT,</w:t>
      </w:r>
      <w:r>
        <w:rPr>
          <w:spacing w:val="-12"/>
          <w:w w:val="105"/>
        </w:rPr>
        <w:t> </w:t>
      </w:r>
      <w:r>
        <w:rPr>
          <w:w w:val="105"/>
        </w:rPr>
        <w:t>and</w:t>
      </w:r>
      <w:r>
        <w:rPr>
          <w:spacing w:val="-12"/>
          <w:w w:val="105"/>
        </w:rPr>
        <w:t> </w:t>
      </w:r>
      <w:r>
        <w:rPr>
          <w:spacing w:val="-2"/>
          <w:w w:val="105"/>
        </w:rPr>
        <w:t>facilities.</w:t>
      </w:r>
    </w:p>
    <w:p>
      <w:pPr>
        <w:pStyle w:val="BodyText"/>
        <w:spacing w:line="261" w:lineRule="auto" w:before="123"/>
        <w:ind w:left="609" w:right="321"/>
      </w:pPr>
      <w:r>
        <w:rPr>
          <w:w w:val="105"/>
        </w:rPr>
        <w:t>Replaced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sprawling</w:t>
      </w:r>
      <w:r>
        <w:rPr>
          <w:spacing w:val="-8"/>
          <w:w w:val="105"/>
        </w:rPr>
        <w:t> </w:t>
      </w:r>
      <w:r>
        <w:rPr>
          <w:w w:val="105"/>
        </w:rPr>
        <w:t>Salesforce</w:t>
      </w:r>
      <w:r>
        <w:rPr>
          <w:spacing w:val="-8"/>
          <w:w w:val="105"/>
        </w:rPr>
        <w:t> </w:t>
      </w:r>
      <w:r>
        <w:rPr>
          <w:w w:val="105"/>
        </w:rPr>
        <w:t>setup</w:t>
      </w:r>
      <w:r>
        <w:rPr>
          <w:spacing w:val="-8"/>
          <w:w w:val="105"/>
        </w:rPr>
        <w:t> </w:t>
      </w:r>
      <w:r>
        <w:rPr>
          <w:w w:val="105"/>
        </w:rPr>
        <w:t>with</w:t>
      </w:r>
      <w:r>
        <w:rPr>
          <w:spacing w:val="-8"/>
          <w:w w:val="105"/>
        </w:rPr>
        <w:t> </w:t>
      </w:r>
      <w:r>
        <w:rPr>
          <w:w w:val="105"/>
        </w:rPr>
        <w:t>a</w:t>
      </w:r>
      <w:r>
        <w:rPr>
          <w:spacing w:val="-8"/>
          <w:w w:val="105"/>
        </w:rPr>
        <w:t> </w:t>
      </w:r>
      <w:r>
        <w:rPr>
          <w:w w:val="105"/>
        </w:rPr>
        <w:t>clean</w:t>
      </w:r>
      <w:r>
        <w:rPr>
          <w:spacing w:val="-8"/>
          <w:w w:val="105"/>
        </w:rPr>
        <w:t> </w:t>
      </w:r>
      <w:r>
        <w:rPr>
          <w:w w:val="105"/>
        </w:rPr>
        <w:t>lead-to-cash</w:t>
      </w:r>
      <w:r>
        <w:rPr>
          <w:spacing w:val="-8"/>
          <w:w w:val="105"/>
        </w:rPr>
        <w:t> </w:t>
      </w:r>
      <w:r>
        <w:rPr>
          <w:w w:val="105"/>
        </w:rPr>
        <w:t>ﬂow, cutting quote turnaround from 4 days to under 24 hours.</w:t>
      </w:r>
    </w:p>
    <w:p>
      <w:pPr>
        <w:pStyle w:val="BodyText"/>
        <w:spacing w:line="261" w:lineRule="auto" w:before="104"/>
        <w:ind w:left="609" w:right="321"/>
      </w:pPr>
      <w:r>
        <w:rPr>
          <w:w w:val="105"/>
        </w:rPr>
        <w:t>Renegotiated</w:t>
      </w:r>
      <w:r>
        <w:rPr>
          <w:spacing w:val="-9"/>
          <w:w w:val="105"/>
        </w:rPr>
        <w:t> </w:t>
      </w:r>
      <w:r>
        <w:rPr>
          <w:w w:val="105"/>
        </w:rPr>
        <w:t>the</w:t>
      </w:r>
      <w:r>
        <w:rPr>
          <w:spacing w:val="-9"/>
          <w:w w:val="105"/>
        </w:rPr>
        <w:t> </w:t>
      </w:r>
      <w:r>
        <w:rPr>
          <w:w w:val="105"/>
        </w:rPr>
        <w:t>top</w:t>
      </w:r>
      <w:r>
        <w:rPr>
          <w:spacing w:val="-9"/>
          <w:w w:val="105"/>
        </w:rPr>
        <w:t> </w:t>
      </w:r>
      <w:r>
        <w:rPr>
          <w:w w:val="105"/>
        </w:rPr>
        <w:t>12</w:t>
      </w:r>
      <w:r>
        <w:rPr>
          <w:spacing w:val="-9"/>
          <w:w w:val="105"/>
        </w:rPr>
        <w:t> </w:t>
      </w:r>
      <w:r>
        <w:rPr>
          <w:w w:val="105"/>
        </w:rPr>
        <w:t>vendor</w:t>
      </w:r>
      <w:r>
        <w:rPr>
          <w:spacing w:val="-9"/>
          <w:w w:val="105"/>
        </w:rPr>
        <w:t> </w:t>
      </w:r>
      <w:r>
        <w:rPr>
          <w:w w:val="105"/>
        </w:rPr>
        <w:t>contracts</w:t>
      </w:r>
      <w:r>
        <w:rPr>
          <w:spacing w:val="-9"/>
          <w:w w:val="105"/>
        </w:rPr>
        <w:t> </w:t>
      </w:r>
      <w:r>
        <w:rPr>
          <w:w w:val="105"/>
        </w:rPr>
        <w:t>and</w:t>
      </w:r>
      <w:r>
        <w:rPr>
          <w:spacing w:val="-9"/>
          <w:w w:val="105"/>
        </w:rPr>
        <w:t> </w:t>
      </w:r>
      <w:r>
        <w:rPr>
          <w:w w:val="105"/>
        </w:rPr>
        <w:t>brought</w:t>
      </w:r>
      <w:r>
        <w:rPr>
          <w:spacing w:val="-9"/>
          <w:w w:val="105"/>
        </w:rPr>
        <w:t> </w:t>
      </w:r>
      <w:r>
        <w:rPr>
          <w:w w:val="105"/>
        </w:rPr>
        <w:t>annual</w:t>
      </w:r>
      <w:r>
        <w:rPr>
          <w:spacing w:val="-9"/>
          <w:w w:val="105"/>
        </w:rPr>
        <w:t> </w:t>
      </w:r>
      <w:r>
        <w:rPr>
          <w:w w:val="105"/>
        </w:rPr>
        <w:t>SaaS spend down by about 22%.</w:t>
      </w:r>
    </w:p>
    <w:p>
      <w:pPr>
        <w:pStyle w:val="BodyText"/>
        <w:spacing w:line="278" w:lineRule="auto" w:before="103"/>
        <w:ind w:left="609" w:right="321"/>
      </w:pPr>
      <w:r>
        <w:rPr>
          <w:w w:val="105"/>
        </w:rPr>
        <w:t>Built</w:t>
      </w:r>
      <w:r>
        <w:rPr>
          <w:spacing w:val="-8"/>
          <w:w w:val="105"/>
        </w:rPr>
        <w:t> </w:t>
      </w:r>
      <w:r>
        <w:rPr>
          <w:w w:val="105"/>
        </w:rPr>
        <w:t>the</w:t>
      </w:r>
      <w:r>
        <w:rPr>
          <w:spacing w:val="-8"/>
          <w:w w:val="105"/>
        </w:rPr>
        <w:t> </w:t>
      </w:r>
      <w:r>
        <w:rPr>
          <w:w w:val="105"/>
        </w:rPr>
        <w:t>ﬁrst</w:t>
      </w:r>
      <w:r>
        <w:rPr>
          <w:spacing w:val="-8"/>
          <w:w w:val="105"/>
        </w:rPr>
        <w:t> </w:t>
      </w:r>
      <w:r>
        <w:rPr>
          <w:w w:val="105"/>
        </w:rPr>
        <w:t>company-wide</w:t>
      </w:r>
      <w:r>
        <w:rPr>
          <w:spacing w:val="-8"/>
          <w:w w:val="105"/>
        </w:rPr>
        <w:t> </w:t>
      </w:r>
      <w:r>
        <w:rPr>
          <w:w w:val="105"/>
        </w:rPr>
        <w:t>KPI</w:t>
      </w:r>
      <w:r>
        <w:rPr>
          <w:spacing w:val="-8"/>
          <w:w w:val="105"/>
        </w:rPr>
        <w:t> </w:t>
      </w:r>
      <w:r>
        <w:rPr>
          <w:w w:val="105"/>
        </w:rPr>
        <w:t>scorecard</w:t>
      </w:r>
      <w:r>
        <w:rPr>
          <w:spacing w:val="-8"/>
          <w:w w:val="105"/>
        </w:rPr>
        <w:t> </w:t>
      </w:r>
      <w:r>
        <w:rPr>
          <w:w w:val="105"/>
        </w:rPr>
        <w:t>reviewed</w:t>
      </w:r>
      <w:r>
        <w:rPr>
          <w:spacing w:val="-8"/>
          <w:w w:val="105"/>
        </w:rPr>
        <w:t> </w:t>
      </w:r>
      <w:r>
        <w:rPr>
          <w:w w:val="105"/>
        </w:rPr>
        <w:t>monthly</w:t>
      </w:r>
      <w:r>
        <w:rPr>
          <w:spacing w:val="-8"/>
          <w:w w:val="105"/>
        </w:rPr>
        <w:t> </w:t>
      </w:r>
      <w:r>
        <w:rPr>
          <w:w w:val="105"/>
        </w:rPr>
        <w:t>by</w:t>
      </w:r>
      <w:r>
        <w:rPr>
          <w:spacing w:val="-8"/>
          <w:w w:val="105"/>
        </w:rPr>
        <w:t> </w:t>
      </w:r>
      <w:r>
        <w:rPr>
          <w:w w:val="105"/>
        </w:rPr>
        <w:t>the executive team.</w:t>
      </w:r>
    </w:p>
    <w:p>
      <w:pPr>
        <w:pStyle w:val="BodyText"/>
      </w:pPr>
    </w:p>
    <w:p>
      <w:pPr>
        <w:pStyle w:val="BodyText"/>
        <w:spacing w:before="6"/>
      </w:pPr>
    </w:p>
    <w:p>
      <w:pPr>
        <w:pStyle w:val="BodyText"/>
        <w:spacing w:line="261" w:lineRule="auto"/>
        <w:ind w:left="33"/>
      </w:pPr>
      <w:r>
        <w:rPr>
          <w:spacing w:val="-2"/>
          <w:w w:val="105"/>
        </w:rPr>
        <w:t>OPERATIONS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MANAGER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</w:t>
      </w:r>
      <w:r>
        <w:rPr>
          <w:spacing w:val="-11"/>
          <w:w w:val="105"/>
        </w:rPr>
        <w:t> </w:t>
      </w:r>
      <w:r>
        <w:rPr>
          <w:spacing w:val="-2"/>
          <w:w w:val="105"/>
        </w:rPr>
        <w:t>TETHERLINE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SOFTWARE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INC.,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COLUMBUS,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OH</w:t>
      </w:r>
      <w:r>
        <w:rPr>
          <w:spacing w:val="-9"/>
          <w:w w:val="105"/>
        </w:rPr>
        <w:t> </w:t>
      </w:r>
      <w:r>
        <w:rPr>
          <w:spacing w:val="-2"/>
          <w:w w:val="105"/>
        </w:rPr>
        <w:t>| </w:t>
      </w:r>
      <w:r>
        <w:rPr>
          <w:w w:val="105"/>
        </w:rPr>
        <w:t>2020 TO 2022 | 2020 - 2022</w:t>
      </w:r>
    </w:p>
    <w:p>
      <w:pPr>
        <w:pStyle w:val="BodyText"/>
        <w:spacing w:before="47"/>
      </w:pPr>
    </w:p>
    <w:p>
      <w:pPr>
        <w:pStyle w:val="BodyText"/>
        <w:spacing w:line="278" w:lineRule="auto"/>
        <w:ind w:left="609"/>
      </w:pPr>
      <w:r>
        <w:rPr>
          <w:w w:val="105"/>
        </w:rPr>
        <w:t>Designed</w:t>
      </w:r>
      <w:r>
        <w:rPr>
          <w:spacing w:val="-2"/>
          <w:w w:val="105"/>
        </w:rPr>
        <w:t> </w:t>
      </w:r>
      <w:r>
        <w:rPr>
          <w:w w:val="105"/>
        </w:rPr>
        <w:t>the</w:t>
      </w:r>
      <w:r>
        <w:rPr>
          <w:spacing w:val="-2"/>
          <w:w w:val="105"/>
        </w:rPr>
        <w:t> </w:t>
      </w:r>
      <w:r>
        <w:rPr>
          <w:w w:val="105"/>
        </w:rPr>
        <w:t>onboarding</w:t>
      </w:r>
      <w:r>
        <w:rPr>
          <w:spacing w:val="-2"/>
          <w:w w:val="105"/>
        </w:rPr>
        <w:t> </w:t>
      </w:r>
      <w:r>
        <w:rPr>
          <w:w w:val="105"/>
        </w:rPr>
        <w:t>playbook</w:t>
      </w:r>
      <w:r>
        <w:rPr>
          <w:spacing w:val="-2"/>
          <w:w w:val="105"/>
        </w:rPr>
        <w:t> </w:t>
      </w:r>
      <w:r>
        <w:rPr>
          <w:w w:val="105"/>
        </w:rPr>
        <w:t>used</w:t>
      </w:r>
      <w:r>
        <w:rPr>
          <w:spacing w:val="-2"/>
          <w:w w:val="105"/>
        </w:rPr>
        <w:t> </w:t>
      </w:r>
      <w:r>
        <w:rPr>
          <w:w w:val="105"/>
        </w:rPr>
        <w:t>for</w:t>
      </w:r>
      <w:r>
        <w:rPr>
          <w:spacing w:val="-2"/>
          <w:w w:val="105"/>
        </w:rPr>
        <w:t> </w:t>
      </w:r>
      <w:r>
        <w:rPr>
          <w:w w:val="105"/>
        </w:rPr>
        <w:t>60+</w:t>
      </w:r>
      <w:r>
        <w:rPr>
          <w:spacing w:val="-2"/>
          <w:w w:val="105"/>
        </w:rPr>
        <w:t> </w:t>
      </w:r>
      <w:r>
        <w:rPr>
          <w:w w:val="105"/>
        </w:rPr>
        <w:t>new</w:t>
      </w:r>
      <w:r>
        <w:rPr>
          <w:spacing w:val="-2"/>
          <w:w w:val="105"/>
        </w:rPr>
        <w:t> </w:t>
      </w:r>
      <w:r>
        <w:rPr>
          <w:w w:val="105"/>
        </w:rPr>
        <w:t>hires</w:t>
      </w:r>
      <w:r>
        <w:rPr>
          <w:spacing w:val="-2"/>
          <w:w w:val="105"/>
        </w:rPr>
        <w:t> </w:t>
      </w:r>
      <w:r>
        <w:rPr>
          <w:w w:val="105"/>
        </w:rPr>
        <w:t>during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hiring sprint in 2021.</w:t>
      </w:r>
    </w:p>
    <w:p>
      <w:pPr>
        <w:pStyle w:val="BodyText"/>
        <w:spacing w:line="278" w:lineRule="auto" w:before="75"/>
        <w:ind w:left="609" w:right="258"/>
      </w:pPr>
      <w:r>
        <w:rPr>
          <w:w w:val="105"/>
        </w:rPr>
        <w:t>Ran</w:t>
      </w:r>
      <w:r>
        <w:rPr>
          <w:spacing w:val="-7"/>
          <w:w w:val="105"/>
        </w:rPr>
        <w:t> </w:t>
      </w:r>
      <w:r>
        <w:rPr>
          <w:w w:val="105"/>
        </w:rPr>
        <w:t>the</w:t>
      </w:r>
      <w:r>
        <w:rPr>
          <w:spacing w:val="-7"/>
          <w:w w:val="105"/>
        </w:rPr>
        <w:t> </w:t>
      </w:r>
      <w:r>
        <w:rPr>
          <w:w w:val="105"/>
        </w:rPr>
        <w:t>ofﬁce</w:t>
      </w:r>
      <w:r>
        <w:rPr>
          <w:spacing w:val="-7"/>
          <w:w w:val="105"/>
        </w:rPr>
        <w:t> </w:t>
      </w:r>
      <w:r>
        <w:rPr>
          <w:w w:val="105"/>
        </w:rPr>
        <w:t>move</w:t>
      </w:r>
      <w:r>
        <w:rPr>
          <w:spacing w:val="-7"/>
          <w:w w:val="105"/>
        </w:rPr>
        <w:t> </w:t>
      </w:r>
      <w:r>
        <w:rPr>
          <w:w w:val="105"/>
        </w:rPr>
        <w:t>from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12K</w:t>
      </w:r>
      <w:r>
        <w:rPr>
          <w:spacing w:val="-7"/>
          <w:w w:val="105"/>
        </w:rPr>
        <w:t> </w:t>
      </w:r>
      <w:r>
        <w:rPr>
          <w:w w:val="105"/>
        </w:rPr>
        <w:t>sq</w:t>
      </w:r>
      <w:r>
        <w:rPr>
          <w:spacing w:val="-7"/>
          <w:w w:val="105"/>
        </w:rPr>
        <w:t> </w:t>
      </w:r>
      <w:r>
        <w:rPr>
          <w:w w:val="105"/>
        </w:rPr>
        <w:t>ft</w:t>
      </w:r>
      <w:r>
        <w:rPr>
          <w:spacing w:val="-7"/>
          <w:w w:val="105"/>
        </w:rPr>
        <w:t> </w:t>
      </w:r>
      <w:r>
        <w:rPr>
          <w:w w:val="105"/>
        </w:rPr>
        <w:t>lease</w:t>
      </w:r>
      <w:r>
        <w:rPr>
          <w:spacing w:val="-7"/>
          <w:w w:val="105"/>
        </w:rPr>
        <w:t> </w:t>
      </w:r>
      <w:r>
        <w:rPr>
          <w:w w:val="105"/>
        </w:rPr>
        <w:t>to</w:t>
      </w:r>
      <w:r>
        <w:rPr>
          <w:spacing w:val="-7"/>
          <w:w w:val="105"/>
        </w:rPr>
        <w:t> </w:t>
      </w:r>
      <w:r>
        <w:rPr>
          <w:w w:val="105"/>
        </w:rPr>
        <w:t>a</w:t>
      </w:r>
      <w:r>
        <w:rPr>
          <w:spacing w:val="-7"/>
          <w:w w:val="105"/>
        </w:rPr>
        <w:t> </w:t>
      </w:r>
      <w:r>
        <w:rPr>
          <w:w w:val="105"/>
        </w:rPr>
        <w:t>28K</w:t>
      </w:r>
      <w:r>
        <w:rPr>
          <w:spacing w:val="-7"/>
          <w:w w:val="105"/>
        </w:rPr>
        <w:t> </w:t>
      </w:r>
      <w:r>
        <w:rPr>
          <w:w w:val="105"/>
        </w:rPr>
        <w:t>sq</w:t>
      </w:r>
      <w:r>
        <w:rPr>
          <w:spacing w:val="-7"/>
          <w:w w:val="105"/>
        </w:rPr>
        <w:t> </w:t>
      </w:r>
      <w:r>
        <w:rPr>
          <w:w w:val="105"/>
        </w:rPr>
        <w:t>ft</w:t>
      </w:r>
      <w:r>
        <w:rPr>
          <w:spacing w:val="-7"/>
          <w:w w:val="105"/>
        </w:rPr>
        <w:t> </w:t>
      </w:r>
      <w:r>
        <w:rPr>
          <w:w w:val="105"/>
        </w:rPr>
        <w:t>headquarters</w:t>
      </w:r>
      <w:r>
        <w:rPr>
          <w:spacing w:val="-7"/>
          <w:w w:val="105"/>
        </w:rPr>
        <w:t> </w:t>
      </w:r>
      <w:r>
        <w:rPr>
          <w:w w:val="105"/>
        </w:rPr>
        <w:t>on a 90-day timeline.</w:t>
      </w:r>
    </w:p>
    <w:p>
      <w:pPr>
        <w:pStyle w:val="BodyText"/>
        <w:spacing w:line="261" w:lineRule="auto" w:before="90"/>
        <w:ind w:left="609"/>
      </w:pPr>
      <w:r>
        <w:rPr>
          <w:w w:val="105"/>
        </w:rPr>
        <w:t>Set</w:t>
      </w:r>
      <w:r>
        <w:rPr>
          <w:spacing w:val="-6"/>
          <w:w w:val="105"/>
        </w:rPr>
        <w:t> </w:t>
      </w:r>
      <w:r>
        <w:rPr>
          <w:w w:val="105"/>
        </w:rPr>
        <w:t>up</w:t>
      </w:r>
      <w:r>
        <w:rPr>
          <w:spacing w:val="-6"/>
          <w:w w:val="105"/>
        </w:rPr>
        <w:t> </w:t>
      </w:r>
      <w:r>
        <w:rPr>
          <w:w w:val="105"/>
        </w:rPr>
        <w:t>procurement</w:t>
      </w:r>
      <w:r>
        <w:rPr>
          <w:spacing w:val="-6"/>
          <w:w w:val="105"/>
        </w:rPr>
        <w:t> </w:t>
      </w:r>
      <w:r>
        <w:rPr>
          <w:w w:val="105"/>
        </w:rPr>
        <w:t>controls</w:t>
      </w:r>
      <w:r>
        <w:rPr>
          <w:spacing w:val="-6"/>
          <w:w w:val="105"/>
        </w:rPr>
        <w:t> </w:t>
      </w:r>
      <w:r>
        <w:rPr>
          <w:w w:val="105"/>
        </w:rPr>
        <w:t>that</w:t>
      </w:r>
      <w:r>
        <w:rPr>
          <w:spacing w:val="-6"/>
          <w:w w:val="105"/>
        </w:rPr>
        <w:t> </w:t>
      </w:r>
      <w:r>
        <w:rPr>
          <w:w w:val="105"/>
        </w:rPr>
        <w:t>closed</w:t>
      </w:r>
      <w:r>
        <w:rPr>
          <w:spacing w:val="-6"/>
          <w:w w:val="105"/>
        </w:rPr>
        <w:t> </w:t>
      </w:r>
      <w:r>
        <w:rPr>
          <w:w w:val="105"/>
        </w:rPr>
        <w:t>an</w:t>
      </w:r>
      <w:r>
        <w:rPr>
          <w:spacing w:val="-6"/>
          <w:w w:val="105"/>
        </w:rPr>
        <w:t> </w:t>
      </w:r>
      <w:r>
        <w:rPr>
          <w:w w:val="105"/>
        </w:rPr>
        <w:t>external</w:t>
      </w:r>
      <w:r>
        <w:rPr>
          <w:spacing w:val="-6"/>
          <w:w w:val="105"/>
        </w:rPr>
        <w:t> </w:t>
      </w:r>
      <w:r>
        <w:rPr>
          <w:w w:val="105"/>
        </w:rPr>
        <w:t>auditor</w:t>
      </w:r>
      <w:r>
        <w:rPr>
          <w:spacing w:val="-6"/>
          <w:w w:val="105"/>
        </w:rPr>
        <w:t> </w:t>
      </w:r>
      <w:r>
        <w:rPr>
          <w:w w:val="105"/>
        </w:rPr>
        <w:t>ﬁnding</w:t>
      </w:r>
      <w:r>
        <w:rPr>
          <w:spacing w:val="-6"/>
          <w:w w:val="105"/>
        </w:rPr>
        <w:t> </w:t>
      </w:r>
      <w:r>
        <w:rPr>
          <w:w w:val="105"/>
        </w:rPr>
        <w:t>on segregation of duties.</w:t>
      </w:r>
    </w:p>
    <w:sectPr>
      <w:type w:val="continuous"/>
      <w:pgSz w:w="11920" w:h="16860"/>
      <w:pgMar w:top="580" w:bottom="280" w:left="283" w:right="425"/>
      <w:cols w:num="2" w:equalWidth="0">
        <w:col w:w="3595" w:space="609"/>
        <w:col w:w="7008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33"/>
      <w:outlineLvl w:val="1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95"/>
      <w:ind w:left="4278"/>
      <w:jc w:val="center"/>
      <w:outlineLvl w:val="2"/>
    </w:pPr>
    <w:rPr>
      <w:rFonts w:ascii="Arial" w:hAnsi="Arial" w:eastAsia="Arial" w:cs="Arial"/>
      <w:b/>
      <w:bCs/>
      <w:sz w:val="20"/>
      <w:szCs w:val="2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hyperlink" Target="mailto:priya.anand@example.com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2026-06-22T08:07:02Z</dcterms:created>
  <dcterms:modified xsi:type="dcterms:W3CDTF">2026-06-22T08:07:02Z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2026-06-22T00:00:00Z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2026-06-22T00:00:00Z</vt:filetime>
  </property>
  <property fmtid="{D5CDD505-2E9C-101B-9397-08002B2CF9AE}" pid="5" name="Producer">
    <vt:lpwstr>Skia/PDF m121</vt:lpwstr>
  </property>
</Properties>
</file>