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7" w:right="16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DEVIN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OKAFOR</w:t>
      </w:r>
    </w:p>
    <w:p>
      <w:pPr>
        <w:pStyle w:val="Heading1"/>
      </w:pPr>
      <w:r>
        <w:rPr>
          <w:color w:val="FFFFFF"/>
        </w:rPr>
        <w:t>BSN,</w:t>
      </w:r>
      <w:r>
        <w:rPr>
          <w:color w:val="FFFFFF"/>
          <w:spacing w:val="2"/>
        </w:rPr>
        <w:t> </w:t>
      </w:r>
      <w:r>
        <w:rPr>
          <w:color w:val="FFFFFF"/>
          <w:spacing w:val="-5"/>
        </w:rPr>
        <w:t>RN</w:t>
      </w:r>
    </w:p>
    <w:p>
      <w:pPr>
        <w:pStyle w:val="BodyText"/>
        <w:spacing w:line="268" w:lineRule="auto" w:before="174"/>
        <w:ind w:left="3867" w:right="272"/>
      </w:pPr>
      <w:r>
        <w:rPr>
          <w:color w:val="FFFFFF"/>
          <w:w w:val="105"/>
        </w:rPr>
        <w:t>New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graduate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RN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780+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clinical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hours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med-surg,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ICU,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labor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and delivery.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Strong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assessment,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time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management,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patient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teaching.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NCLEX-RN passed January 2024; BLS and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ACLS certiﬁed.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pStyle w:val="BodyText"/>
        <w:spacing w:before="135"/>
        <w:rPr>
          <w:b/>
          <w:sz w:val="20"/>
        </w:rPr>
      </w:pPr>
    </w:p>
    <w:p>
      <w:pPr>
        <w:pStyle w:val="BodyText"/>
        <w:spacing w:line="168" w:lineRule="exact" w:before="1"/>
        <w:ind w:left="686"/>
      </w:pPr>
      <w:r>
        <w:rPr>
          <w:w w:val="105"/>
        </w:rPr>
        <w:t>(859)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0172</w:t>
      </w:r>
    </w:p>
    <w:p>
      <w:pPr>
        <w:pStyle w:val="Heading2"/>
      </w:pPr>
      <w:r>
        <w:rPr>
          <w:b w:val="0"/>
        </w:rPr>
        <w:br w:type="column"/>
      </w:r>
      <w:r>
        <w:rPr>
          <w:color w:val="45818F"/>
          <w:spacing w:val="2"/>
        </w:rPr>
        <w:t>PROFESSIONAL</w:t>
      </w:r>
      <w:r>
        <w:rPr>
          <w:color w:val="45818F"/>
          <w:spacing w:val="46"/>
        </w:rPr>
        <w:t> </w:t>
      </w:r>
      <w:r>
        <w:rPr>
          <w:color w:val="45818F"/>
          <w:spacing w:val="-2"/>
        </w:rPr>
        <w:t>EXPERIENCE</w:t>
      </w:r>
    </w:p>
    <w:p>
      <w:pPr>
        <w:spacing w:line="259" w:lineRule="auto" w:before="176"/>
        <w:ind w:left="35" w:right="0" w:firstLine="0"/>
        <w:jc w:val="left"/>
        <w:rPr>
          <w:sz w:val="18"/>
        </w:rPr>
      </w:pPr>
      <w:r>
        <w:rPr>
          <w:w w:val="105"/>
          <w:sz w:val="18"/>
        </w:rPr>
        <w:t>SENIOR PRACTICUM, MEDICAL ICU</w:t>
      </w:r>
      <w:r>
        <w:rPr>
          <w:spacing w:val="40"/>
          <w:w w:val="105"/>
          <w:sz w:val="18"/>
        </w:rPr>
        <w:t>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BLUEGRASS REGIONAL HOSPITAL , LEXINGTON, KY</w:t>
      </w:r>
    </w:p>
    <w:p>
      <w:pPr>
        <w:pStyle w:val="Heading3"/>
        <w:spacing w:before="1"/>
      </w:pPr>
      <w:r>
        <w:rPr/>
        <w:t>JANUARY</w:t>
      </w:r>
      <w:r>
        <w:rPr>
          <w:spacing w:val="17"/>
        </w:rPr>
        <w:t> </w:t>
      </w:r>
      <w:r>
        <w:rPr/>
        <w:t>2024</w:t>
      </w:r>
      <w:r>
        <w:rPr>
          <w:spacing w:val="18"/>
        </w:rPr>
        <w:t> </w:t>
      </w:r>
      <w:r>
        <w:rPr/>
        <w:t>–</w:t>
      </w:r>
      <w:r>
        <w:rPr>
          <w:spacing w:val="17"/>
        </w:rPr>
        <w:t> </w:t>
      </w:r>
      <w:r>
        <w:rPr/>
        <w:t>APRIL</w:t>
      </w:r>
      <w:r>
        <w:rPr>
          <w:spacing w:val="18"/>
        </w:rPr>
        <w:t> </w:t>
      </w:r>
      <w:r>
        <w:rPr>
          <w:spacing w:val="-4"/>
        </w:rPr>
        <w:t>2024</w:t>
      </w:r>
    </w:p>
    <w:p>
      <w:pPr>
        <w:pStyle w:val="Heading3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007" w:space="1564"/>
            <w:col w:w="7358"/>
          </w:cols>
        </w:sectPr>
      </w:pPr>
    </w:p>
    <w:p>
      <w:pPr>
        <w:pStyle w:val="BodyText"/>
        <w:spacing w:before="135"/>
      </w:pPr>
    </w:p>
    <w:p>
      <w:pPr>
        <w:pStyle w:val="BodyText"/>
        <w:spacing w:line="278" w:lineRule="auto"/>
        <w:ind w:left="686" w:right="392"/>
      </w:pPr>
      <w:hyperlink r:id="rId5">
        <w:r>
          <w:rPr>
            <w:spacing w:val="-2"/>
          </w:rPr>
          <w:t>devin.okafor@example.co</w:t>
        </w:r>
      </w:hyperlink>
      <w:r>
        <w:rPr>
          <w:spacing w:val="40"/>
          <w:w w:val="105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78"/>
      </w:pPr>
    </w:p>
    <w:p>
      <w:pPr>
        <w:pStyle w:val="BodyText"/>
        <w:spacing w:line="643" w:lineRule="auto"/>
        <w:ind w:left="686"/>
      </w:pPr>
      <w:r>
        <w:rPr>
          <w:spacing w:val="-2"/>
        </w:rPr>
        <w:t>linkedin.com/in/devinokafor-rn</w:t>
      </w:r>
      <w:r>
        <w:rPr>
          <w:spacing w:val="40"/>
          <w:w w:val="105"/>
        </w:rPr>
        <w:t> </w:t>
      </w:r>
      <w:r>
        <w:rPr>
          <w:w w:val="105"/>
        </w:rPr>
        <w:t>Lexington, KY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2" w:val="left" w:leader="none"/>
        </w:tabs>
        <w:spacing w:line="189" w:lineRule="auto" w:before="51" w:after="0"/>
        <w:ind w:left="842" w:right="451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Paired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preceptor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240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caring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vented,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septic,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post-arrest patients in a 16-bed MICU.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2" w:val="left" w:leader="none"/>
        </w:tabs>
        <w:spacing w:line="189" w:lineRule="auto" w:before="94" w:after="0"/>
        <w:ind w:left="842" w:right="452" w:hanging="298"/>
        <w:jc w:val="left"/>
        <w:rPr>
          <w:sz w:val="18"/>
        </w:rPr>
      </w:pPr>
      <w:r>
        <w:rPr>
          <w:w w:val="105"/>
          <w:sz w:val="18"/>
        </w:rPr>
        <w:t>Performed head-to-toe assessments, titrated pressors under supervision, and charted in Epic.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2" w:val="left" w:leader="none"/>
        </w:tabs>
        <w:spacing w:line="201" w:lineRule="auto" w:before="83" w:after="0"/>
        <w:ind w:left="842" w:right="687" w:hanging="298"/>
        <w:jc w:val="left"/>
        <w:rPr>
          <w:sz w:val="18"/>
        </w:rPr>
      </w:pPr>
      <w:r>
        <w:rPr>
          <w:w w:val="105"/>
          <w:sz w:val="18"/>
        </w:rPr>
        <w:t>Joined 4 rapid responses and 1 code blue, running compressions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documenting timing.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2" w:val="left" w:leader="none"/>
        </w:tabs>
        <w:spacing w:line="189" w:lineRule="auto" w:before="94" w:after="0"/>
        <w:ind w:left="842" w:right="243" w:hanging="298"/>
        <w:jc w:val="left"/>
        <w:rPr>
          <w:sz w:val="18"/>
        </w:rPr>
      </w:pPr>
      <w:r>
        <w:rPr>
          <w:w w:val="105"/>
          <w:sz w:val="18"/>
        </w:rPr>
        <w:t>Presented a unit in-service on CAUTI prevention that the educator added to the orientation binder.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3264" w:space="40"/>
            <w:col w:w="7625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86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536" w:val="left" w:leader="none"/>
        </w:tabs>
        <w:spacing w:line="343" w:lineRule="exact" w:before="1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Head-to-toe</w:t>
      </w:r>
      <w:r>
        <w:rPr>
          <w:spacing w:val="27"/>
          <w:w w:val="105"/>
          <w:sz w:val="18"/>
        </w:rPr>
        <w:t> </w:t>
      </w:r>
      <w:r>
        <w:rPr>
          <w:spacing w:val="-2"/>
          <w:w w:val="105"/>
          <w:sz w:val="18"/>
        </w:rPr>
        <w:t>assessment</w:t>
      </w:r>
    </w:p>
    <w:p>
      <w:pPr>
        <w:pStyle w:val="ListParagraph"/>
        <w:numPr>
          <w:ilvl w:val="0"/>
          <w:numId w:val="2"/>
        </w:numPr>
        <w:tabs>
          <w:tab w:pos="536" w:val="left" w:leader="none"/>
        </w:tabs>
        <w:spacing w:line="286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Epic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charting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6"/>
      </w:pPr>
    </w:p>
    <w:p>
      <w:pPr>
        <w:spacing w:line="259" w:lineRule="auto" w:before="1"/>
        <w:ind w:left="35" w:right="202" w:firstLine="0"/>
        <w:jc w:val="left"/>
        <w:rPr>
          <w:sz w:val="18"/>
        </w:rPr>
      </w:pPr>
      <w:r>
        <w:rPr>
          <w:w w:val="105"/>
          <w:sz w:val="18"/>
        </w:rPr>
        <w:t>PATIENT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CARE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TECHNICIAN</w:t>
      </w:r>
      <w:r>
        <w:rPr>
          <w:spacing w:val="40"/>
          <w:w w:val="105"/>
          <w:sz w:val="18"/>
        </w:rPr>
        <w:t>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BLUEGRASS REGIONAL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HOSPITAL, LEXINGTON, KY</w:t>
      </w:r>
    </w:p>
    <w:p>
      <w:pPr>
        <w:pStyle w:val="Heading3"/>
      </w:pPr>
      <w:r>
        <w:rPr/>
        <w:t>JUNE</w:t>
      </w:r>
      <w:r>
        <w:rPr>
          <w:spacing w:val="19"/>
        </w:rPr>
        <w:t> </w:t>
      </w:r>
      <w:r>
        <w:rPr/>
        <w:t>2022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/>
        <w:t>JANUARY</w:t>
      </w:r>
      <w:r>
        <w:rPr>
          <w:spacing w:val="19"/>
        </w:rPr>
        <w:t> </w:t>
      </w:r>
      <w:r>
        <w:rPr>
          <w:spacing w:val="-4"/>
        </w:rPr>
        <w:t>2024</w:t>
      </w:r>
    </w:p>
    <w:p>
      <w:pPr>
        <w:pStyle w:val="Heading3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651" w:space="920"/>
            <w:col w:w="7358"/>
          </w:cols>
        </w:sectPr>
      </w:pPr>
    </w:p>
    <w:p>
      <w:pPr>
        <w:pStyle w:val="ListParagraph"/>
        <w:numPr>
          <w:ilvl w:val="0"/>
          <w:numId w:val="2"/>
        </w:numPr>
        <w:tabs>
          <w:tab w:pos="536" w:val="left" w:leader="none"/>
        </w:tabs>
        <w:spacing w:line="336" w:lineRule="exact" w:before="15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IV</w:t>
      </w:r>
      <w:r>
        <w:rPr>
          <w:spacing w:val="26"/>
          <w:sz w:val="18"/>
        </w:rPr>
        <w:t> </w:t>
      </w:r>
      <w:r>
        <w:rPr>
          <w:sz w:val="18"/>
        </w:rPr>
        <w:t>starts</w:t>
      </w:r>
      <w:r>
        <w:rPr>
          <w:spacing w:val="26"/>
          <w:sz w:val="18"/>
        </w:rPr>
        <w:t> </w:t>
      </w:r>
      <w:r>
        <w:rPr>
          <w:sz w:val="18"/>
        </w:rPr>
        <w:t>and</w:t>
      </w:r>
      <w:r>
        <w:rPr>
          <w:spacing w:val="27"/>
          <w:sz w:val="18"/>
        </w:rPr>
        <w:t> </w:t>
      </w:r>
      <w:r>
        <w:rPr>
          <w:sz w:val="18"/>
        </w:rPr>
        <w:t>Foley</w:t>
      </w:r>
      <w:r>
        <w:rPr>
          <w:spacing w:val="26"/>
          <w:sz w:val="18"/>
        </w:rPr>
        <w:t> </w:t>
      </w:r>
      <w:r>
        <w:rPr>
          <w:spacing w:val="-2"/>
          <w:sz w:val="18"/>
        </w:rPr>
        <w:t>insertion</w:t>
      </w:r>
    </w:p>
    <w:p>
      <w:pPr>
        <w:pStyle w:val="ListParagraph"/>
        <w:numPr>
          <w:ilvl w:val="0"/>
          <w:numId w:val="2"/>
        </w:numPr>
        <w:tabs>
          <w:tab w:pos="535" w:val="left" w:leader="none"/>
          <w:tab w:pos="537" w:val="left" w:leader="none"/>
        </w:tabs>
        <w:spacing w:line="201" w:lineRule="auto" w:before="18" w:after="0"/>
        <w:ind w:left="537" w:right="901" w:hanging="298"/>
        <w:jc w:val="left"/>
        <w:rPr>
          <w:position w:val="-4"/>
          <w:sz w:val="31"/>
        </w:rPr>
      </w:pPr>
      <w:r>
        <w:rPr>
          <w:w w:val="105"/>
          <w:sz w:val="18"/>
        </w:rPr>
        <w:t>Patient and family </w:t>
      </w:r>
      <w:r>
        <w:rPr>
          <w:spacing w:val="-2"/>
          <w:w w:val="105"/>
          <w:sz w:val="18"/>
        </w:rPr>
        <w:t>education</w:t>
      </w:r>
    </w:p>
    <w:p>
      <w:pPr>
        <w:pStyle w:val="ListParagraph"/>
        <w:numPr>
          <w:ilvl w:val="0"/>
          <w:numId w:val="2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370" w:hanging="298"/>
        <w:jc w:val="left"/>
        <w:rPr>
          <w:position w:val="-4"/>
          <w:sz w:val="31"/>
        </w:rPr>
      </w:pPr>
      <w:r>
        <w:rPr>
          <w:w w:val="105"/>
          <w:sz w:val="18"/>
        </w:rPr>
        <w:t>Glucose monitoring and insulin administration</w:t>
      </w:r>
    </w:p>
    <w:p>
      <w:pPr>
        <w:pStyle w:val="ListParagraph"/>
        <w:numPr>
          <w:ilvl w:val="0"/>
          <w:numId w:val="2"/>
        </w:numPr>
        <w:tabs>
          <w:tab w:pos="535" w:val="left" w:leader="none"/>
          <w:tab w:pos="537" w:val="left" w:leader="none"/>
        </w:tabs>
        <w:spacing w:line="189" w:lineRule="auto" w:before="51" w:after="0"/>
        <w:ind w:left="537" w:right="102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Supported 8 to 10 patients per shift on a busy oncology floor while completing nursing school.</w:t>
      </w:r>
    </w:p>
    <w:p>
      <w:pPr>
        <w:pStyle w:val="ListParagraph"/>
        <w:numPr>
          <w:ilvl w:val="0"/>
          <w:numId w:val="2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137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Tracked I&amp;Os, vitals, and blood glucose; escalated changes to the RN within </w:t>
      </w:r>
      <w:r>
        <w:rPr>
          <w:spacing w:val="-2"/>
          <w:w w:val="105"/>
          <w:sz w:val="18"/>
        </w:rPr>
        <w:t>minutes.</w:t>
      </w:r>
    </w:p>
    <w:p>
      <w:pPr>
        <w:pStyle w:val="ListParagraph"/>
        <w:numPr>
          <w:ilvl w:val="0"/>
          <w:numId w:val="2"/>
        </w:numPr>
        <w:tabs>
          <w:tab w:pos="536" w:val="left" w:leader="none"/>
        </w:tabs>
        <w:spacing w:line="350" w:lineRule="exact" w:before="40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Trained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incoming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PCTs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safe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transfers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bed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alarms.</w:t>
      </w:r>
    </w:p>
    <w:p>
      <w:pPr>
        <w:pStyle w:val="ListParagraph"/>
        <w:spacing w:after="0" w:line="350" w:lineRule="exact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708" w:right="283"/>
          <w:cols w:num="2" w:equalWidth="0">
            <w:col w:w="2983" w:space="626"/>
            <w:col w:w="7320"/>
          </w:cols>
        </w:sectPr>
      </w:pPr>
    </w:p>
    <w:p>
      <w:pPr>
        <w:pStyle w:val="ListParagraph"/>
        <w:numPr>
          <w:ilvl w:val="0"/>
          <w:numId w:val="2"/>
        </w:numPr>
        <w:tabs>
          <w:tab w:pos="536" w:val="left" w:leader="none"/>
        </w:tabs>
        <w:spacing w:line="343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Telemetry</w:t>
      </w:r>
      <w:r>
        <w:rPr>
          <w:spacing w:val="31"/>
          <w:sz w:val="18"/>
        </w:rPr>
        <w:t> </w:t>
      </w:r>
      <w:r>
        <w:rPr>
          <w:spacing w:val="-2"/>
          <w:sz w:val="18"/>
        </w:rPr>
        <w:t>basics</w:t>
      </w:r>
    </w:p>
    <w:p>
      <w:pPr>
        <w:pStyle w:val="ListParagraph"/>
        <w:numPr>
          <w:ilvl w:val="0"/>
          <w:numId w:val="2"/>
        </w:numPr>
        <w:tabs>
          <w:tab w:pos="536" w:val="left" w:leader="none"/>
        </w:tabs>
        <w:spacing w:line="151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BLS,</w:t>
      </w:r>
      <w:r>
        <w:rPr>
          <w:spacing w:val="18"/>
          <w:sz w:val="18"/>
        </w:rPr>
        <w:t> </w:t>
      </w:r>
      <w:r>
        <w:rPr>
          <w:spacing w:val="-4"/>
          <w:sz w:val="18"/>
        </w:rPr>
        <w:t>ACLS</w:t>
      </w:r>
    </w:p>
    <w:p>
      <w:pPr>
        <w:pStyle w:val="Heading2"/>
        <w:spacing w:before="158"/>
        <w:ind w:left="240"/>
      </w:pPr>
      <w:r>
        <w:rPr>
          <w:b w:val="0"/>
        </w:rPr>
        <w:br w:type="column"/>
      </w:r>
      <w:r>
        <w:rPr>
          <w:color w:val="45818F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032" w:space="1335"/>
            <w:col w:w="7562"/>
          </w:cols>
        </w:sectPr>
      </w:pPr>
    </w:p>
    <w:p>
      <w:pPr>
        <w:pStyle w:val="ListParagraph"/>
        <w:numPr>
          <w:ilvl w:val="0"/>
          <w:numId w:val="2"/>
        </w:numPr>
        <w:tabs>
          <w:tab w:pos="536" w:val="left" w:leader="none"/>
        </w:tabs>
        <w:spacing w:line="285" w:lineRule="exact" w:before="151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Spanish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(conversational)</w:t>
      </w:r>
    </w:p>
    <w:p>
      <w:pPr>
        <w:pStyle w:val="ListParagraph"/>
        <w:numPr>
          <w:ilvl w:val="0"/>
          <w:numId w:val="2"/>
        </w:numPr>
        <w:tabs>
          <w:tab w:pos="536" w:val="left" w:leader="none"/>
        </w:tabs>
        <w:spacing w:line="355" w:lineRule="exact" w:before="0" w:after="0"/>
        <w:ind w:left="536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Bachelor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Science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Nursing,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Kentucky</w:t>
      </w:r>
      <w:r>
        <w:rPr>
          <w:spacing w:val="13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14"/>
          <w:w w:val="105"/>
          <w:position w:val="2"/>
          <w:sz w:val="18"/>
        </w:rPr>
        <w:t> </w:t>
      </w:r>
      <w:r>
        <w:rPr>
          <w:w w:val="105"/>
          <w:sz w:val="18"/>
        </w:rPr>
        <w:t>May</w:t>
      </w:r>
      <w:r>
        <w:rPr>
          <w:spacing w:val="13"/>
          <w:w w:val="105"/>
          <w:sz w:val="18"/>
        </w:rPr>
        <w:t> </w:t>
      </w:r>
      <w:r>
        <w:rPr>
          <w:spacing w:val="-4"/>
          <w:w w:val="105"/>
          <w:sz w:val="18"/>
        </w:rPr>
        <w:t>2024</w:t>
      </w:r>
    </w:p>
    <w:p>
      <w:pPr>
        <w:pStyle w:val="ListParagraph"/>
        <w:spacing w:after="0" w:line="355" w:lineRule="exact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708" w:right="283"/>
          <w:cols w:num="2" w:equalWidth="0">
            <w:col w:w="2719" w:space="647"/>
            <w:col w:w="7563"/>
          </w:cols>
        </w:sectPr>
      </w:pPr>
    </w:p>
    <w:p>
      <w:pPr>
        <w:pStyle w:val="ListParagraph"/>
        <w:numPr>
          <w:ilvl w:val="1"/>
          <w:numId w:val="2"/>
        </w:numPr>
        <w:tabs>
          <w:tab w:pos="4144" w:val="left" w:leader="none"/>
        </w:tabs>
        <w:spacing w:line="336" w:lineRule="exact" w:before="0" w:after="0"/>
        <w:ind w:left="4144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40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40067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400675">
                                <a:moveTo>
                                  <a:pt x="1600187" y="5238737"/>
                                </a:moveTo>
                                <a:lnTo>
                                  <a:pt x="1595335" y="5199392"/>
                                </a:lnTo>
                                <a:lnTo>
                                  <a:pt x="1581073" y="5162410"/>
                                </a:lnTo>
                                <a:lnTo>
                                  <a:pt x="1558251" y="5130012"/>
                                </a:lnTo>
                                <a:lnTo>
                                  <a:pt x="1528229" y="5104104"/>
                                </a:lnTo>
                                <a:lnTo>
                                  <a:pt x="1492808" y="5086274"/>
                                </a:lnTo>
                                <a:lnTo>
                                  <a:pt x="1454137" y="5077599"/>
                                </a:lnTo>
                                <a:lnTo>
                                  <a:pt x="1438262" y="5076812"/>
                                </a:lnTo>
                                <a:lnTo>
                                  <a:pt x="0" y="5076812"/>
                                </a:lnTo>
                                <a:lnTo>
                                  <a:pt x="0" y="5400662"/>
                                </a:lnTo>
                                <a:lnTo>
                                  <a:pt x="1438262" y="5400662"/>
                                </a:lnTo>
                                <a:lnTo>
                                  <a:pt x="1477619" y="5395811"/>
                                </a:lnTo>
                                <a:lnTo>
                                  <a:pt x="1514602" y="5381549"/>
                                </a:lnTo>
                                <a:lnTo>
                                  <a:pt x="1546999" y="5358727"/>
                                </a:lnTo>
                                <a:lnTo>
                                  <a:pt x="1572907" y="5328704"/>
                                </a:lnTo>
                                <a:lnTo>
                                  <a:pt x="1590725" y="5293284"/>
                                </a:lnTo>
                                <a:lnTo>
                                  <a:pt x="1599412" y="5254612"/>
                                </a:lnTo>
                                <a:lnTo>
                                  <a:pt x="1600187" y="5238737"/>
                                </a:lnTo>
                                <a:close/>
                              </a:path>
                              <a:path w="7568565" h="540067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40067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9" y="4324595"/>
                            <a:ext cx="165273" cy="143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88" y="4657724"/>
                            <a:ext cx="165321" cy="1663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2400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8505" id="docshape3" coordorigin="0,0" coordsize="11919,8505" path="m315,0l0,0,0,4080,315,4080,315,0xm2520,8250l2520,8237,2519,8225,2517,8213,2515,8200,2512,8188,2509,8176,2505,8164,2501,8152,2496,8141,2490,8130,2484,8119,2477,8108,2470,8098,2462,8088,2454,8079,2445,8070,2436,8061,2427,8053,2417,8045,2407,8038,2396,8031,2385,8025,2374,8019,2363,8014,2351,8010,2339,8006,2327,8003,2315,8000,2302,7998,2290,7996,2278,7995,2265,7995,0,7995,0,8505,2265,8505,2278,8505,2290,8504,2302,8502,2315,8500,2327,8497,2339,8494,2351,8490,2363,8486,2374,8481,2385,8475,2396,8469,2407,8462,2417,8455,2427,8447,2436,8439,2445,8430,2454,8421,2462,8412,2470,8402,2477,8392,2484,8381,2490,8370,2496,8359,2501,8348,2505,8336,2509,8324,2512,8312,2515,8300,2517,8287,2519,8275,2520,8263,2520,8250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6" o:title=""/>
                </v:shape>
                <v:shape style="position:absolute;left:945;top:6120;width:261;height:300" type="#_x0000_t75" id="docshape6" stroked="false">
                  <v:imagedata r:id="rId7" o:title=""/>
                </v:shape>
                <v:shape style="position:absolute;left:945;top:6810;width:261;height:226" type="#_x0000_t75" id="docshape7" stroked="false">
                  <v:imagedata r:id="rId8" o:title=""/>
                </v:shape>
                <v:shape style="position:absolute;left:945;top:7335;width:261;height:263" type="#_x0000_t75" id="docshape8" stroked="false">
                  <v:imagedata r:id="rId9" o:title=""/>
                </v:shape>
                <v:shape style="position:absolute;left:660;top:495;width:3090;height:3090" type="#_x0000_t75" id="docshape9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RN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License,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Kentucky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#1098765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(Compact)</w:t>
      </w:r>
    </w:p>
    <w:p>
      <w:pPr>
        <w:pStyle w:val="ListParagraph"/>
        <w:numPr>
          <w:ilvl w:val="1"/>
          <w:numId w:val="2"/>
        </w:numPr>
        <w:tabs>
          <w:tab w:pos="4144" w:val="left" w:leader="none"/>
        </w:tabs>
        <w:spacing w:line="336" w:lineRule="exact" w:before="0" w:after="0"/>
        <w:ind w:left="4144" w:right="0" w:hanging="296"/>
        <w:jc w:val="left"/>
        <w:rPr>
          <w:sz w:val="18"/>
        </w:rPr>
      </w:pPr>
      <w:r>
        <w:rPr>
          <w:w w:val="105"/>
          <w:sz w:val="18"/>
        </w:rPr>
        <w:t>BLS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ACLS,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American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Heart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Association,</w:t>
      </w:r>
      <w:r>
        <w:rPr>
          <w:spacing w:val="12"/>
          <w:w w:val="105"/>
          <w:sz w:val="18"/>
        </w:rPr>
        <w:t> </w:t>
      </w:r>
      <w:r>
        <w:rPr>
          <w:spacing w:val="-4"/>
          <w:w w:val="105"/>
          <w:sz w:val="18"/>
        </w:rPr>
        <w:t>2024</w:t>
      </w:r>
    </w:p>
    <w:sectPr>
      <w:type w:val="continuous"/>
      <w:pgSz w:w="11920" w:h="16860"/>
      <w:pgMar w:top="880" w:bottom="28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7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4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8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4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9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5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3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1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8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66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7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0"/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5"/>
      <w:outlineLvl w:val="3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6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in.okafor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2026-06-29T11:26:26Z</dcterms:created>
  <dcterms:modified xsi:type="dcterms:W3CDTF">2026-06-29T11:26:26Z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2026-06-29T00:00:00Z</vt:filetime>
  </property>
  <property fmtid="{D5CDD505-2E9C-101B-9397-08002B2CF9AE}" pid="5" name="Producer">
    <vt:lpwstr>Skia/PDF m121</vt:lpwstr>
  </property>
</Properties>
</file>