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359" w:right="26" w:firstLine="0"/>
        <w:jc w:val="center"/>
        <w:rPr>
          <w:b/>
          <w:sz w:val="74"/>
        </w:rPr>
      </w:pPr>
      <w:r>
        <w:rPr>
          <w:color w:val="664EA6"/>
          <w:spacing w:val="11"/>
          <w:sz w:val="74"/>
        </w:rPr>
        <w:t>Scott</w:t>
      </w:r>
      <w:r>
        <w:rPr>
          <w:color w:val="664EA6"/>
          <w:spacing w:val="32"/>
          <w:sz w:val="74"/>
        </w:rPr>
        <w:t> </w:t>
      </w:r>
      <w:r>
        <w:rPr>
          <w:b/>
          <w:color w:val="664EA6"/>
          <w:spacing w:val="9"/>
          <w:sz w:val="74"/>
        </w:rPr>
        <w:t>Evans</w:t>
      </w:r>
    </w:p>
    <w:p>
      <w:pPr>
        <w:spacing w:before="195"/>
        <w:ind w:left="4359" w:right="67" w:firstLine="0"/>
        <w:jc w:val="center"/>
        <w:rPr>
          <w:sz w:val="20"/>
        </w:rPr>
      </w:pPr>
      <w:r>
        <w:rPr>
          <w:color w:val="664EA6"/>
          <w:sz w:val="20"/>
        </w:rPr>
        <w:t>S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A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L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S</w:t>
      </w:r>
      <w:r>
        <w:rPr>
          <w:color w:val="664EA6"/>
          <w:spacing w:val="31"/>
          <w:sz w:val="20"/>
        </w:rPr>
        <w:t>  </w:t>
      </w:r>
      <w:r>
        <w:rPr>
          <w:color w:val="664EA6"/>
          <w:sz w:val="20"/>
        </w:rPr>
        <w:t>D</w:t>
      </w:r>
      <w:r>
        <w:rPr>
          <w:color w:val="664EA6"/>
          <w:spacing w:val="4"/>
          <w:sz w:val="20"/>
        </w:rPr>
        <w:t> </w:t>
      </w:r>
      <w:r>
        <w:rPr>
          <w:color w:val="664EA6"/>
          <w:sz w:val="20"/>
        </w:rPr>
        <w:t>I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R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C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T</w:t>
      </w:r>
      <w:r>
        <w:rPr>
          <w:color w:val="664EA6"/>
          <w:spacing w:val="-2"/>
          <w:sz w:val="20"/>
        </w:rPr>
        <w:t> </w:t>
      </w:r>
      <w:r>
        <w:rPr>
          <w:color w:val="664EA6"/>
          <w:sz w:val="20"/>
        </w:rPr>
        <w:t>O</w:t>
      </w:r>
      <w:r>
        <w:rPr>
          <w:color w:val="664EA6"/>
          <w:spacing w:val="2"/>
          <w:sz w:val="20"/>
        </w:rPr>
        <w:t> </w:t>
      </w:r>
      <w:r>
        <w:rPr>
          <w:color w:val="664EA6"/>
          <w:spacing w:val="-10"/>
          <w:sz w:val="20"/>
        </w:rPr>
        <w:t>R</w:t>
      </w:r>
    </w:p>
    <w:p>
      <w:pPr>
        <w:pStyle w:val="BodyText"/>
        <w:spacing w:before="159"/>
        <w:ind w:left="0"/>
        <w:rPr>
          <w:sz w:val="20"/>
        </w:rPr>
      </w:pPr>
    </w:p>
    <w:p>
      <w:pPr>
        <w:spacing w:line="268" w:lineRule="auto" w:before="0"/>
        <w:ind w:left="4359" w:right="13" w:firstLine="0"/>
        <w:jc w:val="center"/>
        <w:rPr>
          <w:sz w:val="18"/>
        </w:rPr>
      </w:pPr>
      <w:r>
        <w:rPr>
          <w:w w:val="105"/>
          <w:sz w:val="18"/>
        </w:rPr>
        <w:t>Sales Director with 7 years in industrial distribution, promoted from AE to director in five years. Manage a team of 9 reps across the Midwest selling MRO and safety supplies into manufacturing accounts.</w:t>
      </w:r>
    </w:p>
    <w:p>
      <w:pPr>
        <w:pStyle w:val="BodyText"/>
        <w:spacing w:before="265"/>
        <w:ind w:left="0"/>
        <w:rPr>
          <w:sz w:val="26"/>
        </w:rPr>
      </w:pPr>
    </w:p>
    <w:p>
      <w:pPr>
        <w:pStyle w:val="Heading1"/>
        <w:spacing w:before="1"/>
        <w:ind w:left="4001"/>
      </w:pPr>
      <w:r>
        <w:rPr>
          <w:color w:val="664EA6"/>
        </w:rPr>
        <w:t>PROFESSIONAL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20" w:h="16860"/>
          <w:pgMar w:top="860" w:bottom="280" w:left="425" w:right="566"/>
        </w:sectPr>
      </w:pPr>
    </w:p>
    <w:p>
      <w:pPr>
        <w:spacing w:before="57"/>
        <w:ind w:left="77" w:right="0" w:firstLine="0"/>
        <w:jc w:val="left"/>
        <w:rPr>
          <w:b/>
          <w:sz w:val="26"/>
        </w:rPr>
      </w:pPr>
      <w:r>
        <w:rPr>
          <w:b/>
          <w:color w:val="664EA6"/>
          <w:spacing w:val="-2"/>
          <w:sz w:val="26"/>
        </w:rPr>
        <w:t>CONTACT</w:t>
      </w:r>
      <w:r>
        <w:rPr>
          <w:b/>
          <w:color w:val="664EA6"/>
          <w:spacing w:val="-6"/>
          <w:sz w:val="26"/>
        </w:rPr>
        <w:t> </w:t>
      </w:r>
      <w:r>
        <w:rPr>
          <w:b/>
          <w:color w:val="664EA6"/>
          <w:spacing w:val="-4"/>
          <w:sz w:val="26"/>
        </w:rPr>
        <w:t>INFORMATION</w:t>
      </w:r>
    </w:p>
    <w:p>
      <w:pPr>
        <w:spacing w:line="278" w:lineRule="auto" w:before="102"/>
        <w:ind w:left="77" w:right="132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Sales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Director,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Midwest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Halverson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Supply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Group,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Indianapolis,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 2022 – Present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60" w:bottom="280" w:left="425" w:right="566"/>
          <w:cols w:num="2" w:equalWidth="0">
            <w:col w:w="3221" w:space="703"/>
            <w:col w:w="7005"/>
          </w:cols>
        </w:sectPr>
      </w:pPr>
    </w:p>
    <w:p>
      <w:pPr>
        <w:pStyle w:val="BodyText"/>
        <w:spacing w:before="139"/>
        <w:ind w:left="8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587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90587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629025">
                                <a:moveTo>
                                  <a:pt x="47625" y="3601859"/>
                                </a:moveTo>
                                <a:lnTo>
                                  <a:pt x="27165" y="3581400"/>
                                </a:lnTo>
                                <a:lnTo>
                                  <a:pt x="20472" y="3581400"/>
                                </a:lnTo>
                                <a:lnTo>
                                  <a:pt x="0" y="3601859"/>
                                </a:lnTo>
                                <a:lnTo>
                                  <a:pt x="0" y="3605441"/>
                                </a:lnTo>
                                <a:lnTo>
                                  <a:pt x="0" y="3608565"/>
                                </a:lnTo>
                                <a:lnTo>
                                  <a:pt x="20472" y="3629025"/>
                                </a:lnTo>
                                <a:lnTo>
                                  <a:pt x="27165" y="3629025"/>
                                </a:lnTo>
                                <a:lnTo>
                                  <a:pt x="47625" y="3608565"/>
                                </a:lnTo>
                                <a:lnTo>
                                  <a:pt x="47625" y="3601859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3087522"/>
                                </a:moveTo>
                                <a:lnTo>
                                  <a:pt x="27165" y="3067050"/>
                                </a:lnTo>
                                <a:lnTo>
                                  <a:pt x="20472" y="3067050"/>
                                </a:lnTo>
                                <a:lnTo>
                                  <a:pt x="0" y="3087522"/>
                                </a:lnTo>
                                <a:lnTo>
                                  <a:pt x="0" y="3091091"/>
                                </a:lnTo>
                                <a:lnTo>
                                  <a:pt x="0" y="3094215"/>
                                </a:lnTo>
                                <a:lnTo>
                                  <a:pt x="20472" y="3114675"/>
                                </a:lnTo>
                                <a:lnTo>
                                  <a:pt x="27165" y="3114675"/>
                                </a:lnTo>
                                <a:lnTo>
                                  <a:pt x="47625" y="3094215"/>
                                </a:lnTo>
                                <a:lnTo>
                                  <a:pt x="47625" y="3087522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2754147"/>
                                </a:moveTo>
                                <a:lnTo>
                                  <a:pt x="27165" y="2733675"/>
                                </a:lnTo>
                                <a:lnTo>
                                  <a:pt x="20472" y="2733675"/>
                                </a:lnTo>
                                <a:lnTo>
                                  <a:pt x="0" y="2754147"/>
                                </a:lnTo>
                                <a:lnTo>
                                  <a:pt x="0" y="2757716"/>
                                </a:lnTo>
                                <a:lnTo>
                                  <a:pt x="0" y="2760840"/>
                                </a:lnTo>
                                <a:lnTo>
                                  <a:pt x="20472" y="2781300"/>
                                </a:lnTo>
                                <a:lnTo>
                                  <a:pt x="27165" y="2781300"/>
                                </a:lnTo>
                                <a:lnTo>
                                  <a:pt x="47625" y="2760840"/>
                                </a:lnTo>
                                <a:lnTo>
                                  <a:pt x="47625" y="2754147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2430297"/>
                                </a:moveTo>
                                <a:lnTo>
                                  <a:pt x="27165" y="2409825"/>
                                </a:lnTo>
                                <a:lnTo>
                                  <a:pt x="20472" y="2409825"/>
                                </a:lnTo>
                                <a:lnTo>
                                  <a:pt x="0" y="2430297"/>
                                </a:lnTo>
                                <a:lnTo>
                                  <a:pt x="0" y="2433866"/>
                                </a:lnTo>
                                <a:lnTo>
                                  <a:pt x="0" y="2436990"/>
                                </a:lnTo>
                                <a:lnTo>
                                  <a:pt x="20472" y="2457450"/>
                                </a:lnTo>
                                <a:lnTo>
                                  <a:pt x="27165" y="2457450"/>
                                </a:lnTo>
                                <a:lnTo>
                                  <a:pt x="47625" y="2436990"/>
                                </a:lnTo>
                                <a:lnTo>
                                  <a:pt x="47625" y="2430297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2106447"/>
                                </a:moveTo>
                                <a:lnTo>
                                  <a:pt x="27165" y="2085975"/>
                                </a:lnTo>
                                <a:lnTo>
                                  <a:pt x="20472" y="2085975"/>
                                </a:lnTo>
                                <a:lnTo>
                                  <a:pt x="0" y="2106447"/>
                                </a:lnTo>
                                <a:lnTo>
                                  <a:pt x="0" y="2110016"/>
                                </a:lnTo>
                                <a:lnTo>
                                  <a:pt x="0" y="2113140"/>
                                </a:lnTo>
                                <a:lnTo>
                                  <a:pt x="20472" y="2133600"/>
                                </a:lnTo>
                                <a:lnTo>
                                  <a:pt x="27165" y="2133600"/>
                                </a:lnTo>
                                <a:lnTo>
                                  <a:pt x="47625" y="2113140"/>
                                </a:lnTo>
                                <a:lnTo>
                                  <a:pt x="47625" y="2106447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6290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200274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3286124"/>
                            <a:ext cx="4762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193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1648" id="docshapegroup1" coordorigin="0,0" coordsize="11415,16860">
                <v:shape style="position:absolute;left:0;top:0;width:4095;height:16860" id="docshape2" coordorigin="0,0" coordsize="4095,16860" path="m4095,0l0,0,0,14025,0,16860,4095,16860,4095,1402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5" o:title=""/>
                </v:shape>
                <v:shape style="position:absolute;left:780;top:4935;width:317;height:317" type="#_x0000_t75" id="docshape4" stroked="false">
                  <v:imagedata r:id="rId6" o:title=""/>
                </v:shape>
                <v:shape style="position:absolute;left:800;top:5445;width:275;height:317" type="#_x0000_t75" id="docshape5" stroked="false">
                  <v:imagedata r:id="rId7" o:title=""/>
                </v:shape>
                <v:shape style="position:absolute;left:781;top:5970;width:315;height:317" type="#_x0000_t75" id="docshape6" stroked="false">
                  <v:imagedata r:id="rId8" o:title=""/>
                </v:shape>
                <v:shape style="position:absolute;left:779;top:7365;width:75;height:5715" id="docshape7" coordorigin="780,7365" coordsize="75,5715" path="m855,13037l854,13032,850,13023,848,13019,841,13012,837,13010,828,13006,823,13005,812,13005,807,13006,798,13010,794,13012,787,13019,785,13023,781,13032,780,13037,780,13043,780,13048,781,13053,785,13062,787,13066,794,13073,798,13075,807,13079,812,13080,823,13080,828,13079,837,13075,841,13073,848,13066,850,13062,854,13053,855,13048,855,13037xm855,12737l854,12732,850,12723,848,12719,841,12712,837,12710,828,12706,823,12705,812,12705,807,12706,798,12710,794,12712,787,12719,785,12723,781,12732,780,12737,780,12743,780,12748,781,12753,785,12762,787,12766,794,12773,798,12775,807,12779,812,12780,823,12780,828,12779,837,12775,841,12773,848,12766,850,12762,854,12753,855,12748,855,12737xm855,12227l854,12222,850,12213,848,12209,841,12202,837,12200,828,12196,823,12195,812,12195,807,12196,798,12200,794,12202,787,12209,785,12213,781,12222,780,12227,780,12233,780,12238,781,12243,785,12252,787,12256,794,12263,798,12265,807,12269,812,12270,823,12270,828,12269,837,12265,841,12263,848,12256,850,12252,854,12243,855,12238,855,12227xm855,11702l854,11697,850,11688,848,11684,841,11677,837,11675,828,11671,823,11670,812,11670,807,11671,798,11675,794,11677,787,11684,785,11688,781,11697,780,11702,780,11708,780,11713,781,11718,785,11727,787,11731,794,11738,798,11740,807,11744,812,11745,823,11745,828,11744,837,11740,841,11738,848,11731,850,11727,854,11718,855,11713,855,11702xm855,11192l854,11187,850,11178,848,11174,841,11167,837,11165,828,11161,823,11160,812,11160,807,11161,798,11165,794,11167,787,11174,785,11178,781,11187,780,11192,780,11198,780,11203,781,11208,785,11217,787,11221,794,11228,798,11230,807,11234,812,11235,823,11235,828,11234,837,11230,841,11228,848,11221,850,11217,854,11208,855,11203,855,11192xm855,10682l854,10677,850,10668,848,10664,841,10657,837,10655,828,10651,823,10650,812,10650,807,10651,798,10655,794,10657,787,10664,785,10668,781,10677,780,10682,780,10688,780,10693,781,10698,785,10707,787,10711,794,10718,798,10720,807,10724,812,10725,823,10725,828,10724,837,10720,841,10718,848,10711,850,10707,854,10698,855,10693,855,10682xm855,9962l854,9957,850,9948,848,9944,841,9937,837,9935,828,9931,823,9930,812,9930,807,9931,798,9935,794,9937,787,9944,785,9948,781,9957,780,9962,780,9968,780,9973,781,9978,785,9987,787,9991,794,9998,798,10000,807,10004,812,10005,823,10005,828,10004,837,10000,841,9998,848,9991,850,9987,854,9978,855,9973,855,9962xm855,9452l854,9447,850,9438,848,9434,841,9427,837,9425,828,9421,823,9420,812,9420,807,9421,798,9425,794,9427,787,9434,785,9438,781,9447,780,9452,780,9458,780,9463,781,9468,785,9477,787,9481,794,9488,798,9490,807,9494,812,9495,823,9495,828,9494,837,9490,841,9488,848,9481,850,9477,854,9468,855,9463,855,9452xm855,8927l854,8922,850,8913,848,8909,841,8902,837,8900,828,8896,823,8895,812,8895,807,8896,798,8900,794,8902,787,8909,785,8913,781,8922,780,8927,780,8933,780,8938,781,8943,785,8952,787,8956,794,8963,798,8965,807,8969,812,8970,823,8970,828,8969,837,8965,841,8963,848,8956,850,8952,854,8943,855,8938,855,8927xm855,8417l854,8412,850,8403,848,8399,841,8392,837,8390,828,8386,823,8385,812,8385,807,8386,798,8390,794,8392,787,8399,785,8403,781,8412,780,8417,780,8423,780,8428,781,8433,785,8442,787,8446,794,8453,798,8455,807,8459,812,8460,823,8460,828,8459,837,8455,841,8453,848,8446,850,8442,854,8433,855,8428,855,8417xm855,7907l854,7902,850,7893,848,7889,841,7882,837,7880,828,7876,823,7875,812,7875,807,7876,798,7880,794,7882,787,7889,785,7893,781,7902,780,7907,780,7913,780,7918,781,7923,785,7932,787,7936,794,7943,798,7945,807,7949,812,7950,823,7950,828,7949,837,7945,841,7943,848,7936,850,7932,854,7923,855,7918,855,790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3465;width:7320;height:45" id="docshape8" filled="true" fillcolor="#664ea6" stroked="false">
                  <v:fill type="solid"/>
                </v:rect>
                <v:shape style="position:absolute;left:4664;top:5175;width:75;height:3810" id="docshape9" coordorigin="4665,5175" coordsize="75,3810" path="m4740,8942l4739,8937,4735,8928,4733,8924,4726,8917,4722,8915,4713,8911,4708,8910,4697,8910,4692,8911,4683,8915,4679,8917,4672,8924,4670,8928,4666,8937,4665,8942,4665,8948,4665,8953,4666,8958,4670,8967,4672,8971,4679,8978,4683,8980,4692,8984,4697,8985,4708,8985,4713,8984,4722,8980,4726,8978,4733,8971,4735,8967,4739,8958,4740,8953,4740,8942xm4740,8432l4739,8427,4735,8418,4733,8414,4726,8407,4722,8405,4713,8401,4708,8400,4697,8400,4692,8401,4683,8405,4679,8407,4672,8414,4670,8418,4666,8427,4665,8432,4665,8438,4665,8443,4666,8448,4670,8457,4672,8461,4679,8468,4683,8470,4692,8474,4697,8475,4708,8475,4713,8474,4722,8470,4726,8468,4733,8461,4735,8457,4739,8448,4740,8443,4740,8432xm4740,7907l4739,7902,4735,7893,4733,7889,4726,7882,4722,7880,4713,7876,4708,7875,4697,7875,4692,7876,4683,7880,4679,7882,4672,7889,4670,7893,4666,7902,4665,7907,4665,7913,4665,7918,4666,7923,4670,7932,4672,7936,4679,7943,4683,7945,4692,7949,4697,7950,4708,7950,4713,7949,4722,7945,4726,7943,4733,7936,4735,7932,4739,7923,4740,7918,4740,7907xm4740,6737l4739,6732,4735,6723,4733,6719,4726,6712,4722,6710,4713,6706,4708,6705,4697,6705,4692,6706,4683,6710,4679,6712,4672,6719,4670,6723,4666,6732,4665,6737,4665,6743,4665,6748,4666,6753,4670,6762,4672,6766,4679,6773,4683,6775,4692,6779,4697,6780,4708,6780,4713,6779,4722,6775,4726,6773,4733,6766,4735,6762,4739,6753,4740,6748,4740,6737xm4740,6227l4739,6222,4735,6213,4733,6209,4726,6202,4722,6200,4713,6196,4708,6195,4697,6195,4692,6196,4683,6200,4679,6202,4672,6209,4670,6213,4666,6222,4665,6227,4665,6233,4665,6238,4666,6243,4670,6252,4672,6256,4679,6263,4683,6265,4692,6269,4697,6270,4708,6270,4713,6269,4722,6265,4726,6263,4733,6256,4735,6252,4739,6243,4740,6238,4740,6227xm4740,5717l4739,5712,4735,5703,4733,5699,4726,5692,4722,5690,4713,5686,4708,5685,4697,5685,4692,5686,4683,5690,4679,5692,4672,5699,4670,5703,4666,5712,4665,5717,4665,5723,4665,5728,4666,5733,4670,5742,4672,5746,4679,5753,4683,5755,4692,5759,4697,5760,4708,5760,4713,5759,4722,5755,4726,5753,4733,5746,4735,5742,4739,5733,4740,5728,4740,5717xm4740,5207l4739,5202,4735,5193,4733,5189,4726,5182,4722,5180,4713,5176,4708,5175,4697,5175,4692,5176,4683,5180,4679,5182,4672,5189,4670,5193,4666,5202,4665,5207,4665,5213,4665,5218,4666,5223,4670,5232,4672,5236,4679,5243,4683,5245,4692,5249,4697,5250,4708,5250,4713,5249,4722,5245,4726,5243,4733,5236,4735,5232,4739,5223,4740,5218,4740,52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(317)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0142</w:t>
      </w:r>
    </w:p>
    <w:p>
      <w:pPr>
        <w:pStyle w:val="BodyText"/>
        <w:spacing w:before="157"/>
        <w:ind w:left="0"/>
      </w:pPr>
    </w:p>
    <w:p>
      <w:pPr>
        <w:pStyle w:val="BodyText"/>
        <w:spacing w:line="664" w:lineRule="auto" w:before="0"/>
        <w:ind w:left="839"/>
      </w:pPr>
      <w:hyperlink r:id="rId9">
        <w:r>
          <w:rPr>
            <w:spacing w:val="-2"/>
            <w:w w:val="105"/>
          </w:rPr>
          <w:t>pramaswamy@example.com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Indianapolis, IN 12345</w:t>
      </w:r>
    </w:p>
    <w:p>
      <w:pPr>
        <w:pStyle w:val="Heading1"/>
        <w:spacing w:before="177"/>
      </w:pPr>
      <w:r>
        <w:rPr>
          <w:color w:val="664EA6"/>
        </w:rPr>
        <w:t>KEY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90"/>
        <w:ind w:right="483"/>
      </w:pPr>
      <w:r>
        <w:rPr>
          <w:w w:val="105"/>
        </w:rPr>
        <w:t>Territory</w:t>
      </w:r>
      <w:r>
        <w:rPr>
          <w:spacing w:val="-14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quota </w:t>
      </w:r>
      <w:r>
        <w:rPr>
          <w:spacing w:val="-2"/>
          <w:w w:val="105"/>
        </w:rPr>
        <w:t>allocation</w:t>
      </w:r>
    </w:p>
    <w:p>
      <w:pPr>
        <w:pStyle w:val="BodyText"/>
        <w:spacing w:line="273" w:lineRule="auto" w:before="90"/>
      </w:pPr>
      <w:r>
        <w:rPr>
          <w:w w:val="105"/>
        </w:rPr>
        <w:t>Sales</w:t>
      </w:r>
      <w:r>
        <w:rPr>
          <w:spacing w:val="-12"/>
          <w:w w:val="105"/>
        </w:rPr>
        <w:t> </w:t>
      </w:r>
      <w:r>
        <w:rPr>
          <w:w w:val="105"/>
        </w:rPr>
        <w:t>team</w:t>
      </w:r>
      <w:r>
        <w:rPr>
          <w:spacing w:val="-12"/>
          <w:w w:val="105"/>
        </w:rPr>
        <w:t> </w:t>
      </w:r>
      <w:r>
        <w:rPr>
          <w:w w:val="105"/>
        </w:rPr>
        <w:t>hiring,</w:t>
      </w:r>
      <w:r>
        <w:rPr>
          <w:spacing w:val="-11"/>
          <w:w w:val="105"/>
        </w:rPr>
        <w:t> </w:t>
      </w:r>
      <w:r>
        <w:rPr>
          <w:w w:val="105"/>
        </w:rPr>
        <w:t>coaching,</w:t>
      </w:r>
      <w:r>
        <w:rPr>
          <w:spacing w:val="-12"/>
          <w:w w:val="105"/>
        </w:rPr>
        <w:t> </w:t>
      </w:r>
      <w:r>
        <w:rPr>
          <w:w w:val="105"/>
        </w:rPr>
        <w:t>and performance management</w:t>
      </w:r>
    </w:p>
    <w:p>
      <w:pPr>
        <w:pStyle w:val="BodyText"/>
        <w:spacing w:line="273" w:lineRule="auto"/>
        <w:ind w:right="256"/>
      </w:pPr>
      <w:r>
        <w:rPr>
          <w:w w:val="105"/>
        </w:rPr>
        <w:t>Salesforce</w:t>
      </w:r>
      <w:r>
        <w:rPr>
          <w:spacing w:val="-12"/>
          <w:w w:val="105"/>
        </w:rPr>
        <w:t> </w:t>
      </w:r>
      <w:r>
        <w:rPr>
          <w:w w:val="105"/>
        </w:rPr>
        <w:t>CRM</w:t>
      </w:r>
      <w:r>
        <w:rPr>
          <w:spacing w:val="-12"/>
          <w:w w:val="105"/>
        </w:rPr>
        <w:t> </w:t>
      </w:r>
      <w:r>
        <w:rPr>
          <w:w w:val="105"/>
        </w:rPr>
        <w:t>administration and pipeline forecasting</w:t>
      </w:r>
    </w:p>
    <w:p>
      <w:pPr>
        <w:pStyle w:val="BodyText"/>
        <w:spacing w:line="273" w:lineRule="auto" w:before="105"/>
      </w:pPr>
      <w:r>
        <w:rPr>
          <w:w w:val="105"/>
        </w:rPr>
        <w:t>Contract</w:t>
      </w:r>
      <w:r>
        <w:rPr>
          <w:spacing w:val="-14"/>
          <w:w w:val="105"/>
        </w:rPr>
        <w:t> </w:t>
      </w:r>
      <w:r>
        <w:rPr>
          <w:w w:val="105"/>
        </w:rPr>
        <w:t>negotiation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pricing </w:t>
      </w:r>
      <w:r>
        <w:rPr>
          <w:spacing w:val="-2"/>
          <w:w w:val="105"/>
        </w:rPr>
        <w:t>strategy</w:t>
      </w:r>
    </w:p>
    <w:p>
      <w:pPr>
        <w:pStyle w:val="BodyText"/>
        <w:spacing w:line="273" w:lineRule="auto"/>
      </w:pPr>
      <w:r>
        <w:rPr>
          <w:w w:val="105"/>
        </w:rPr>
        <w:t>Gross</w:t>
      </w:r>
      <w:r>
        <w:rPr>
          <w:spacing w:val="-14"/>
          <w:w w:val="105"/>
        </w:rPr>
        <w:t> </w:t>
      </w:r>
      <w:r>
        <w:rPr>
          <w:w w:val="105"/>
        </w:rPr>
        <w:t>margin</w:t>
      </w:r>
      <w:r>
        <w:rPr>
          <w:spacing w:val="-12"/>
          <w:w w:val="105"/>
        </w:rPr>
        <w:t> </w:t>
      </w:r>
      <w:r>
        <w:rPr>
          <w:w w:val="105"/>
        </w:rPr>
        <w:t>analysis</w:t>
      </w:r>
      <w:r>
        <w:rPr>
          <w:spacing w:val="-11"/>
          <w:w w:val="105"/>
        </w:rPr>
        <w:t> </w:t>
      </w:r>
      <w:r>
        <w:rPr>
          <w:w w:val="105"/>
        </w:rPr>
        <w:t>and commission plan design</w:t>
      </w:r>
    </w:p>
    <w:p>
      <w:pPr>
        <w:pStyle w:val="BodyText"/>
        <w:spacing w:line="273" w:lineRule="auto" w:before="90"/>
      </w:pPr>
      <w:r>
        <w:rPr>
          <w:w w:val="105"/>
        </w:rPr>
        <w:t>Key</w:t>
      </w:r>
      <w:r>
        <w:rPr>
          <w:spacing w:val="-14"/>
          <w:w w:val="105"/>
        </w:rPr>
        <w:t> </w:t>
      </w:r>
      <w:r>
        <w:rPr>
          <w:w w:val="105"/>
        </w:rPr>
        <w:t>account</w:t>
      </w:r>
      <w:r>
        <w:rPr>
          <w:spacing w:val="-12"/>
          <w:w w:val="105"/>
        </w:rPr>
        <w:t> </w:t>
      </w:r>
      <w:r>
        <w:rPr>
          <w:w w:val="105"/>
        </w:rPr>
        <w:t>management</w:t>
      </w:r>
      <w:r>
        <w:rPr>
          <w:spacing w:val="-11"/>
          <w:w w:val="105"/>
        </w:rPr>
        <w:t> </w:t>
      </w:r>
      <w:r>
        <w:rPr>
          <w:w w:val="105"/>
        </w:rPr>
        <w:t>for manufacturing and industrial </w:t>
      </w:r>
      <w:r>
        <w:rPr>
          <w:spacing w:val="-2"/>
          <w:w w:val="105"/>
        </w:rPr>
        <w:t>buyers</w:t>
      </w:r>
    </w:p>
    <w:p>
      <w:pPr>
        <w:pStyle w:val="BodyText"/>
        <w:spacing w:line="273" w:lineRule="auto"/>
      </w:pPr>
      <w:r>
        <w:rPr>
          <w:w w:val="105"/>
        </w:rPr>
        <w:t>MRO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safety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line </w:t>
      </w:r>
      <w:r>
        <w:rPr>
          <w:spacing w:val="-2"/>
          <w:w w:val="105"/>
        </w:rPr>
        <w:t>expertise</w:t>
      </w:r>
    </w:p>
    <w:p>
      <w:pPr>
        <w:pStyle w:val="BodyText"/>
        <w:spacing w:line="273" w:lineRule="auto" w:before="90"/>
      </w:pPr>
      <w:r>
        <w:rPr>
          <w:w w:val="105"/>
        </w:rPr>
        <w:t>Vending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VMI</w:t>
      </w:r>
      <w:r>
        <w:rPr>
          <w:spacing w:val="-11"/>
          <w:w w:val="105"/>
        </w:rPr>
        <w:t> </w:t>
      </w:r>
      <w:r>
        <w:rPr>
          <w:w w:val="105"/>
        </w:rPr>
        <w:t>program </w:t>
      </w:r>
      <w:r>
        <w:rPr>
          <w:spacing w:val="-2"/>
          <w:w w:val="105"/>
        </w:rPr>
        <w:t>implementation</w:t>
      </w:r>
    </w:p>
    <w:p>
      <w:pPr>
        <w:pStyle w:val="BodyText"/>
        <w:spacing w:line="273" w:lineRule="auto"/>
        <w:ind w:right="483"/>
      </w:pPr>
      <w:r>
        <w:rPr>
          <w:w w:val="105"/>
        </w:rPr>
        <w:t>Distributor and supplier </w:t>
      </w:r>
      <w:r>
        <w:rPr>
          <w:spacing w:val="-2"/>
          <w:w w:val="105"/>
        </w:rPr>
        <w:t>relationship management</w:t>
      </w:r>
    </w:p>
    <w:p>
      <w:pPr>
        <w:pStyle w:val="BodyText"/>
        <w:spacing w:line="273" w:lineRule="auto" w:before="105"/>
        <w:ind w:right="256"/>
      </w:pPr>
      <w:r>
        <w:rPr>
          <w:w w:val="105"/>
        </w:rPr>
        <w:t>Sales</w:t>
      </w:r>
      <w:r>
        <w:rPr>
          <w:spacing w:val="-14"/>
          <w:w w:val="105"/>
        </w:rPr>
        <w:t> </w:t>
      </w:r>
      <w:r>
        <w:rPr>
          <w:w w:val="105"/>
        </w:rPr>
        <w:t>operations</w:t>
      </w:r>
      <w:r>
        <w:rPr>
          <w:spacing w:val="-12"/>
          <w:w w:val="105"/>
        </w:rPr>
        <w:t> </w:t>
      </w:r>
      <w:r>
        <w:rPr>
          <w:w w:val="105"/>
        </w:rPr>
        <w:t>reporting</w:t>
      </w:r>
      <w:r>
        <w:rPr>
          <w:spacing w:val="-11"/>
          <w:w w:val="105"/>
        </w:rPr>
        <w:t> </w:t>
      </w:r>
      <w:r>
        <w:rPr>
          <w:w w:val="105"/>
        </w:rPr>
        <w:t>and KPI tracking</w:t>
      </w:r>
    </w:p>
    <w:p>
      <w:pPr>
        <w:pStyle w:val="BodyText"/>
      </w:pPr>
      <w:r>
        <w:rPr>
          <w:w w:val="105"/>
        </w:rPr>
        <w:t>RFP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bid</w:t>
      </w:r>
      <w:r>
        <w:rPr>
          <w:spacing w:val="-7"/>
          <w:w w:val="105"/>
        </w:rPr>
        <w:t> </w:t>
      </w:r>
      <w:r>
        <w:rPr>
          <w:w w:val="105"/>
        </w:rPr>
        <w:t>response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BodyText"/>
        <w:spacing w:line="273" w:lineRule="auto" w:before="116"/>
      </w:pPr>
      <w:r>
        <w:rPr>
          <w:w w:val="105"/>
        </w:rPr>
        <w:t>Cross-functional</w:t>
      </w:r>
      <w:r>
        <w:rPr>
          <w:spacing w:val="-12"/>
          <w:w w:val="105"/>
        </w:rPr>
        <w:t> </w:t>
      </w:r>
      <w:r>
        <w:rPr>
          <w:w w:val="105"/>
        </w:rPr>
        <w:t>collaboration</w:t>
      </w:r>
      <w:r>
        <w:rPr>
          <w:spacing w:val="-12"/>
          <w:w w:val="105"/>
        </w:rPr>
        <w:t> </w:t>
      </w:r>
      <w:r>
        <w:rPr>
          <w:w w:val="105"/>
        </w:rPr>
        <w:t>with ﬁnance,</w:t>
      </w:r>
      <w:r>
        <w:rPr>
          <w:spacing w:val="-12"/>
          <w:w w:val="105"/>
        </w:rPr>
        <w:t> </w:t>
      </w:r>
      <w:r>
        <w:rPr>
          <w:w w:val="105"/>
        </w:rPr>
        <w:t>operations,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marketing</w:t>
      </w:r>
    </w:p>
    <w:p>
      <w:pPr>
        <w:pStyle w:val="BodyText"/>
        <w:spacing w:before="75"/>
        <w:ind w:left="0"/>
      </w:pPr>
      <w:r>
        <w:rPr/>
        <w:br w:type="column"/>
      </w:r>
      <w:r>
        <w:rPr/>
      </w:r>
    </w:p>
    <w:p>
      <w:pPr>
        <w:pStyle w:val="BodyText"/>
        <w:spacing w:line="273" w:lineRule="auto" w:before="0"/>
        <w:ind w:left="616" w:right="132"/>
      </w:pPr>
      <w:r>
        <w:rPr>
          <w:w w:val="105"/>
        </w:rPr>
        <w:t>Direct a team of 9 outside reps covering Indiana, Ohio, and Michigan; closed FY24 revenue at $27.3M, up from $21.1M at hire.</w:t>
      </w:r>
    </w:p>
    <w:p>
      <w:pPr>
        <w:pStyle w:val="BodyText"/>
        <w:spacing w:line="273" w:lineRule="auto" w:before="90"/>
        <w:ind w:left="616" w:right="132"/>
      </w:pPr>
      <w:r>
        <w:rPr>
          <w:w w:val="105"/>
        </w:rPr>
        <w:t>Renegotiated three top-25 customer contracts in 2023, protecting $6.8M in annual revenue against a low-cost competitor.</w:t>
      </w:r>
    </w:p>
    <w:p>
      <w:pPr>
        <w:pStyle w:val="BodyText"/>
        <w:spacing w:line="273" w:lineRule="auto"/>
        <w:ind w:left="616" w:right="132"/>
      </w:pPr>
      <w:r>
        <w:rPr>
          <w:w w:val="105"/>
        </w:rPr>
        <w:t>Launched a vending-program upsell that added 38 new install sites and recurring monthly revenue of $44K.</w:t>
      </w:r>
    </w:p>
    <w:p>
      <w:pPr>
        <w:pStyle w:val="BodyText"/>
        <w:spacing w:line="273" w:lineRule="auto" w:before="90"/>
        <w:ind w:left="616" w:right="132"/>
      </w:pPr>
      <w:r>
        <w:rPr>
          <w:w w:val="105"/>
        </w:rPr>
        <w:t>Restructured commission plan with ﬁnance to reward gross margin instead of revenue; blended margin moved from 28% to 33%.</w:t>
      </w:r>
    </w:p>
    <w:p>
      <w:pPr>
        <w:pStyle w:val="BodyText"/>
        <w:spacing w:before="83"/>
        <w:ind w:left="0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Territory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Sales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Halverson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Supply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Group,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Indianapolis,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2019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5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BodyText"/>
        <w:spacing w:before="85"/>
        <w:ind w:left="0"/>
        <w:rPr>
          <w:sz w:val="18"/>
        </w:rPr>
      </w:pPr>
    </w:p>
    <w:p>
      <w:pPr>
        <w:pStyle w:val="BodyText"/>
        <w:spacing w:line="273" w:lineRule="auto" w:before="0"/>
        <w:ind w:left="616" w:right="132"/>
      </w:pPr>
      <w:r>
        <w:rPr>
          <w:w w:val="105"/>
        </w:rPr>
        <w:t>Carried a $4.2M book of business across 60 manufacturing accounts; ﬁnished 2021 at 119% of quota.</w:t>
      </w:r>
    </w:p>
    <w:p>
      <w:pPr>
        <w:pStyle w:val="BodyText"/>
        <w:spacing w:line="273" w:lineRule="auto" w:before="90"/>
        <w:ind w:left="616" w:right="132"/>
      </w:pPr>
      <w:r>
        <w:rPr>
          <w:w w:val="105"/>
        </w:rPr>
        <w:t>Won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multi-year</w:t>
      </w:r>
      <w:r>
        <w:rPr>
          <w:spacing w:val="-3"/>
          <w:w w:val="105"/>
        </w:rPr>
        <w:t> </w:t>
      </w:r>
      <w:r>
        <w:rPr>
          <w:w w:val="105"/>
        </w:rPr>
        <w:t>preferred-supplier</w:t>
      </w:r>
      <w:r>
        <w:rPr>
          <w:spacing w:val="-3"/>
          <w:w w:val="105"/>
        </w:rPr>
        <w:t> </w:t>
      </w:r>
      <w:r>
        <w:rPr>
          <w:w w:val="105"/>
        </w:rPr>
        <w:t>agreement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Tier</w:t>
      </w:r>
      <w:r>
        <w:rPr>
          <w:spacing w:val="-3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auto</w:t>
      </w:r>
      <w:r>
        <w:rPr>
          <w:spacing w:val="-3"/>
          <w:w w:val="105"/>
        </w:rPr>
        <w:t> </w:t>
      </w:r>
      <w:r>
        <w:rPr>
          <w:w w:val="105"/>
        </w:rPr>
        <w:t>supplier</w:t>
      </w:r>
      <w:r>
        <w:rPr>
          <w:spacing w:val="-3"/>
          <w:w w:val="105"/>
        </w:rPr>
        <w:t> </w:t>
      </w:r>
      <w:r>
        <w:rPr>
          <w:w w:val="105"/>
        </w:rPr>
        <w:t>worth roughly $1.5M annually.</w:t>
      </w:r>
    </w:p>
    <w:p>
      <w:pPr>
        <w:pStyle w:val="BodyText"/>
        <w:ind w:left="616"/>
      </w:pPr>
      <w:r>
        <w:rPr>
          <w:w w:val="105"/>
        </w:rPr>
        <w:t>Mentored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4"/>
          <w:w w:val="105"/>
        </w:rPr>
        <w:t> </w:t>
      </w:r>
      <w:r>
        <w:rPr>
          <w:w w:val="105"/>
        </w:rPr>
        <w:t>new</w:t>
      </w:r>
      <w:r>
        <w:rPr>
          <w:spacing w:val="-4"/>
          <w:w w:val="105"/>
        </w:rPr>
        <w:t> </w:t>
      </w:r>
      <w:r>
        <w:rPr>
          <w:w w:val="105"/>
        </w:rPr>
        <w:t>reps</w:t>
      </w:r>
      <w:r>
        <w:rPr>
          <w:spacing w:val="-4"/>
          <w:w w:val="105"/>
        </w:rPr>
        <w:t> </w:t>
      </w:r>
      <w:r>
        <w:rPr>
          <w:w w:val="105"/>
        </w:rPr>
        <w:t>who</w:t>
      </w:r>
      <w:r>
        <w:rPr>
          <w:spacing w:val="-3"/>
          <w:w w:val="105"/>
        </w:rPr>
        <w:t> </w:t>
      </w:r>
      <w:r>
        <w:rPr>
          <w:w w:val="105"/>
        </w:rPr>
        <w:t>both</w:t>
      </w:r>
      <w:r>
        <w:rPr>
          <w:spacing w:val="-4"/>
          <w:w w:val="105"/>
        </w:rPr>
        <w:t> </w:t>
      </w:r>
      <w:r>
        <w:rPr>
          <w:w w:val="105"/>
        </w:rPr>
        <w:t>hit</w:t>
      </w:r>
      <w:r>
        <w:rPr>
          <w:spacing w:val="-4"/>
          <w:w w:val="105"/>
        </w:rPr>
        <w:t> </w:t>
      </w:r>
      <w:r>
        <w:rPr>
          <w:w w:val="105"/>
        </w:rPr>
        <w:t>quota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ﬁrst</w:t>
      </w:r>
      <w:r>
        <w:rPr>
          <w:spacing w:val="-4"/>
          <w:w w:val="105"/>
        </w:rPr>
        <w:t> </w:t>
      </w:r>
      <w:r>
        <w:rPr>
          <w:w w:val="105"/>
        </w:rPr>
        <w:t>full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year.</w:t>
      </w:r>
    </w:p>
    <w:p>
      <w:pPr>
        <w:pStyle w:val="BodyText"/>
        <w:spacing w:before="93"/>
        <w:ind w:left="0"/>
      </w:pPr>
    </w:p>
    <w:p>
      <w:pPr>
        <w:pStyle w:val="Heading1"/>
      </w:pPr>
      <w:r>
        <w:rPr>
          <w:color w:val="664EA6"/>
          <w:spacing w:val="-2"/>
        </w:rPr>
        <w:t>EDUCATION</w:t>
      </w:r>
    </w:p>
    <w:p>
      <w:pPr>
        <w:pStyle w:val="BodyText"/>
        <w:spacing w:before="17"/>
        <w:ind w:left="0"/>
        <w:rPr>
          <w:b/>
          <w:sz w:val="26"/>
        </w:rPr>
      </w:pPr>
    </w:p>
    <w:p>
      <w:pPr>
        <w:spacing w:line="261" w:lineRule="auto" w:before="0"/>
        <w:ind w:left="77" w:right="74" w:firstLine="0"/>
        <w:jc w:val="left"/>
        <w:rPr>
          <w:sz w:val="18"/>
        </w:rPr>
      </w:pPr>
      <w:r>
        <w:rPr>
          <w:w w:val="105"/>
          <w:sz w:val="18"/>
        </w:rPr>
        <w:t>Bachelor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Science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Administration,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Indiana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Kelley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 Business, 2017</w:t>
      </w:r>
    </w:p>
    <w:p>
      <w:pPr>
        <w:pStyle w:val="BodyText"/>
        <w:spacing w:before="62"/>
        <w:ind w:left="0"/>
        <w:rPr>
          <w:sz w:val="18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Miller</w:t>
      </w:r>
      <w:r>
        <w:rPr>
          <w:spacing w:val="13"/>
          <w:sz w:val="18"/>
        </w:rPr>
        <w:t> </w:t>
      </w:r>
      <w:r>
        <w:rPr>
          <w:sz w:val="18"/>
        </w:rPr>
        <w:t>Heiman</w:t>
      </w:r>
      <w:r>
        <w:rPr>
          <w:spacing w:val="14"/>
          <w:sz w:val="18"/>
        </w:rPr>
        <w:t> </w:t>
      </w:r>
      <w:r>
        <w:rPr>
          <w:sz w:val="18"/>
        </w:rPr>
        <w:t>Strategic</w:t>
      </w:r>
      <w:r>
        <w:rPr>
          <w:spacing w:val="13"/>
          <w:sz w:val="18"/>
        </w:rPr>
        <w:t> </w:t>
      </w:r>
      <w:r>
        <w:rPr>
          <w:sz w:val="18"/>
        </w:rPr>
        <w:t>Selling</w:t>
      </w:r>
      <w:r>
        <w:rPr>
          <w:spacing w:val="14"/>
          <w:sz w:val="18"/>
        </w:rPr>
        <w:t> </w:t>
      </w:r>
      <w:r>
        <w:rPr>
          <w:sz w:val="18"/>
        </w:rPr>
        <w:t>Certiﬁcation,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2021</w:t>
      </w:r>
    </w:p>
    <w:sectPr>
      <w:type w:val="continuous"/>
      <w:pgSz w:w="11920" w:h="16860"/>
      <w:pgMar w:top="860" w:bottom="280" w:left="425" w:right="566"/>
      <w:cols w:num="2" w:equalWidth="0">
        <w:col w:w="3221" w:space="703"/>
        <w:col w:w="70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653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amaswamy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2026-06-24T18:55:23Z</dcterms:created>
  <dcterms:modified xsi:type="dcterms:W3CDTF">2026-06-24T18:55:23Z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