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415" w:right="0" w:firstLine="0"/>
        <w:jc w:val="left"/>
        <w:rPr>
          <w:sz w:val="74"/>
        </w:rPr>
      </w:pPr>
      <w:r>
        <w:rPr>
          <w:b/>
          <w:color w:val="FFFFFF"/>
          <w:spacing w:val="12"/>
          <w:sz w:val="74"/>
        </w:rPr>
        <w:t>BRIANNA</w:t>
      </w:r>
      <w:r>
        <w:rPr>
          <w:b/>
          <w:color w:val="FFFFFF"/>
          <w:spacing w:val="1"/>
          <w:sz w:val="74"/>
        </w:rPr>
        <w:t> </w:t>
      </w:r>
      <w:r>
        <w:rPr>
          <w:color w:val="FFFFFF"/>
          <w:spacing w:val="-2"/>
          <w:sz w:val="74"/>
        </w:rPr>
        <w:t>TOVAR</w:t>
      </w:r>
    </w:p>
    <w:p>
      <w:pPr>
        <w:pStyle w:val="Heading2"/>
      </w:pPr>
      <w:r>
        <w:rPr>
          <w:color w:val="FFFFFF"/>
          <w:spacing w:val="12"/>
          <w:w w:val="105"/>
        </w:rPr>
        <w:t>Correctional</w:t>
      </w:r>
      <w:r>
        <w:rPr>
          <w:color w:val="FFFFFF"/>
          <w:spacing w:val="17"/>
          <w:w w:val="105"/>
        </w:rPr>
        <w:t> </w:t>
      </w:r>
      <w:r>
        <w:rPr>
          <w:color w:val="FFFFFF"/>
          <w:spacing w:val="10"/>
          <w:w w:val="105"/>
        </w:rPr>
        <w:t>Officer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268" w:lineRule="auto"/>
        <w:ind w:left="4415"/>
      </w:pPr>
      <w:r>
        <w:rPr>
          <w:color w:val="FFFFFF"/>
          <w:w w:val="105"/>
        </w:rPr>
        <w:t>Recent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graduate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Texas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Correctional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Ofﬁcer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Training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Academy,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certiﬁed</w:t>
      </w:r>
      <w:r>
        <w:rPr>
          <w:color w:val="FFFFFF"/>
          <w:spacing w:val="-6"/>
          <w:w w:val="105"/>
        </w:rPr>
        <w:t> </w:t>
      </w:r>
      <w:r>
        <w:rPr>
          <w:color w:val="FFFFFF"/>
          <w:w w:val="105"/>
        </w:rPr>
        <w:t>and ready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housing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or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intake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post.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Background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retail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security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emergency </w:t>
      </w:r>
      <w:r>
        <w:rPr>
          <w:color w:val="FFFFFF"/>
          <w:spacing w:val="-2"/>
          <w:w w:val="105"/>
        </w:rPr>
        <w:t>dispatch ride-alongs, comfortable on overnight shifts and in high-stress environments.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940" w:bottom="280" w:left="141" w:right="283"/>
        </w:sectPr>
      </w:pPr>
    </w:p>
    <w:p>
      <w:pPr>
        <w:pStyle w:val="Heading1"/>
        <w:spacing w:before="31"/>
      </w:pPr>
      <w:r>
        <w:rPr>
          <w:color w:val="073762"/>
          <w:sz w:val="44"/>
        </w:rPr>
        <w:t>C</w:t>
      </w:r>
      <w:r>
        <w:rPr>
          <w:color w:val="073762"/>
        </w:rPr>
        <w:t>ONTACT</w:t>
      </w:r>
      <w:r>
        <w:rPr>
          <w:color w:val="073762"/>
          <w:spacing w:val="-17"/>
        </w:rPr>
        <w:t> </w:t>
      </w:r>
      <w:r>
        <w:rPr>
          <w:color w:val="073762"/>
          <w:spacing w:val="-2"/>
        </w:rPr>
        <w:t>INFORMATION</w:t>
      </w:r>
    </w:p>
    <w:p>
      <w:pPr>
        <w:spacing w:before="76"/>
        <w:ind w:left="100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color w:val="073762"/>
          <w:sz w:val="44"/>
        </w:rPr>
        <w:t>P</w:t>
      </w:r>
      <w:r>
        <w:rPr>
          <w:b/>
          <w:color w:val="073762"/>
          <w:sz w:val="26"/>
        </w:rPr>
        <w:t>ROFESSIONAL</w:t>
      </w:r>
      <w:r>
        <w:rPr>
          <w:b/>
          <w:color w:val="073762"/>
          <w:spacing w:val="-4"/>
          <w:sz w:val="26"/>
        </w:rPr>
        <w:t> </w:t>
      </w:r>
      <w:r>
        <w:rPr>
          <w:b/>
          <w:color w:val="073762"/>
          <w:spacing w:val="-2"/>
          <w:sz w:val="26"/>
        </w:rPr>
        <w:t>EXPERIENCE</w:t>
      </w:r>
    </w:p>
    <w:p>
      <w:pPr>
        <w:spacing w:after="0"/>
        <w:jc w:val="left"/>
        <w:rPr>
          <w:b/>
          <w:sz w:val="26"/>
        </w:rPr>
        <w:sectPr>
          <w:type w:val="continuous"/>
          <w:pgSz w:w="11920" w:h="16860"/>
          <w:pgMar w:top="940" w:bottom="280" w:left="141" w:right="283"/>
          <w:cols w:num="2" w:equalWidth="0">
            <w:col w:w="3419" w:space="1007"/>
            <w:col w:w="7070"/>
          </w:cols>
        </w:sectPr>
      </w:pPr>
    </w:p>
    <w:p>
      <w:pPr>
        <w:pStyle w:val="BodyText"/>
        <w:spacing w:before="48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940" w:bottom="280" w:left="141" w:right="283"/>
        </w:sectPr>
      </w:pPr>
    </w:p>
    <w:p>
      <w:pPr>
        <w:pStyle w:val="BodyText"/>
        <w:spacing w:before="154"/>
        <w:ind w:left="429"/>
      </w:pPr>
      <w:r>
        <w:rPr>
          <w:position w:val="-11"/>
        </w:rPr>
        <w:drawing>
          <wp:inline distT="0" distB="0" distL="0" distR="0">
            <wp:extent cx="200766" cy="20076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(806) 555-0188</w:t>
      </w:r>
    </w:p>
    <w:p>
      <w:pPr>
        <w:pStyle w:val="BodyText"/>
        <w:spacing w:before="160"/>
        <w:ind w:left="919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375205</wp:posOffset>
            </wp:positionH>
            <wp:positionV relativeFrom="paragraph">
              <wp:posOffset>75386</wp:posOffset>
            </wp:positionV>
            <wp:extent cx="174258" cy="2006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spacing w:val="-2"/>
            <w:w w:val="105"/>
          </w:rPr>
          <w:t>b.tovar@example.com</w:t>
        </w:r>
      </w:hyperlink>
    </w:p>
    <w:p>
      <w:pPr>
        <w:pStyle w:val="BodyText"/>
        <w:spacing w:line="278" w:lineRule="auto" w:before="75"/>
        <w:ind w:left="429"/>
      </w:pPr>
      <w:r>
        <w:rPr/>
        <w:br w:type="column"/>
      </w:r>
      <w:r>
        <w:rPr>
          <w:spacing w:val="-2"/>
          <w:w w:val="105"/>
        </w:rPr>
        <w:t>DETENTION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OFFICER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TRAINEE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(ACADEMY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+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FIELD)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LLANO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MESA </w:t>
      </w:r>
      <w:r>
        <w:rPr>
          <w:w w:val="105"/>
        </w:rPr>
        <w:t>DETENTION CENTER, LUBBOCK, TX</w:t>
      </w:r>
    </w:p>
    <w:p>
      <w:pPr>
        <w:pStyle w:val="BodyText"/>
        <w:spacing w:before="45"/>
        <w:ind w:left="429"/>
      </w:pPr>
      <w:r>
        <w:rPr>
          <w:spacing w:val="-4"/>
          <w:w w:val="105"/>
        </w:rPr>
        <w:t>2024</w:t>
      </w:r>
    </w:p>
    <w:p>
      <w:pPr>
        <w:pStyle w:val="BodyText"/>
        <w:spacing w:after="0"/>
        <w:sectPr>
          <w:type w:val="continuous"/>
          <w:pgSz w:w="11920" w:h="16860"/>
          <w:pgMar w:top="940" w:bottom="280" w:left="141" w:right="283"/>
          <w:cols w:num="2" w:equalWidth="0">
            <w:col w:w="2813" w:space="1286"/>
            <w:col w:w="7397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940" w:bottom="280" w:left="141" w:right="283"/>
        </w:sectPr>
      </w:pPr>
    </w:p>
    <w:p>
      <w:pPr>
        <w:pStyle w:val="BodyText"/>
        <w:spacing w:before="33"/>
        <w:ind w:left="43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4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794000" y="5308600"/>
                            <a:ext cx="4774565" cy="539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4565" h="5396230">
                                <a:moveTo>
                                  <a:pt x="0" y="5395976"/>
                                </a:moveTo>
                                <a:lnTo>
                                  <a:pt x="0" y="0"/>
                                </a:lnTo>
                                <a:lnTo>
                                  <a:pt x="4774183" y="0"/>
                                </a:lnTo>
                                <a:lnTo>
                                  <a:pt x="4774183" y="5395976"/>
                                </a:lnTo>
                                <a:lnTo>
                                  <a:pt x="0" y="5395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568565" cy="2276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76475">
                                <a:moveTo>
                                  <a:pt x="7568183" y="2276474"/>
                                </a:moveTo>
                                <a:lnTo>
                                  <a:pt x="0" y="22764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76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399" y="0"/>
                            <a:ext cx="1533524" cy="1562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809874" y="2276475"/>
                            <a:ext cx="4758690" cy="6162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6162675">
                                <a:moveTo>
                                  <a:pt x="4758308" y="6162674"/>
                                </a:moveTo>
                                <a:lnTo>
                                  <a:pt x="0" y="6162674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6162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133712" y="3676649"/>
                            <a:ext cx="47625" cy="301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019425">
                                <a:moveTo>
                                  <a:pt x="47625" y="2992272"/>
                                </a:moveTo>
                                <a:lnTo>
                                  <a:pt x="27165" y="2971800"/>
                                </a:lnTo>
                                <a:lnTo>
                                  <a:pt x="20472" y="2971800"/>
                                </a:lnTo>
                                <a:lnTo>
                                  <a:pt x="0" y="2992272"/>
                                </a:lnTo>
                                <a:lnTo>
                                  <a:pt x="0" y="2995841"/>
                                </a:lnTo>
                                <a:lnTo>
                                  <a:pt x="0" y="2998965"/>
                                </a:lnTo>
                                <a:lnTo>
                                  <a:pt x="20472" y="3019425"/>
                                </a:lnTo>
                                <a:lnTo>
                                  <a:pt x="27165" y="3019425"/>
                                </a:lnTo>
                                <a:lnTo>
                                  <a:pt x="47625" y="2998965"/>
                                </a:lnTo>
                                <a:lnTo>
                                  <a:pt x="47625" y="2992272"/>
                                </a:lnTo>
                                <a:close/>
                              </a:path>
                              <a:path w="47625" h="3019425">
                                <a:moveTo>
                                  <a:pt x="47625" y="2639847"/>
                                </a:moveTo>
                                <a:lnTo>
                                  <a:pt x="27165" y="2619375"/>
                                </a:lnTo>
                                <a:lnTo>
                                  <a:pt x="20472" y="2619375"/>
                                </a:lnTo>
                                <a:lnTo>
                                  <a:pt x="0" y="2639847"/>
                                </a:lnTo>
                                <a:lnTo>
                                  <a:pt x="0" y="2643416"/>
                                </a:lnTo>
                                <a:lnTo>
                                  <a:pt x="0" y="2646540"/>
                                </a:lnTo>
                                <a:lnTo>
                                  <a:pt x="20472" y="2667000"/>
                                </a:lnTo>
                                <a:lnTo>
                                  <a:pt x="27165" y="2667000"/>
                                </a:lnTo>
                                <a:lnTo>
                                  <a:pt x="47625" y="2646540"/>
                                </a:lnTo>
                                <a:lnTo>
                                  <a:pt x="47625" y="2639847"/>
                                </a:lnTo>
                                <a:close/>
                              </a:path>
                              <a:path w="47625" h="3019425">
                                <a:moveTo>
                                  <a:pt x="47625" y="2287422"/>
                                </a:moveTo>
                                <a:lnTo>
                                  <a:pt x="27165" y="2266950"/>
                                </a:lnTo>
                                <a:lnTo>
                                  <a:pt x="20472" y="2266950"/>
                                </a:lnTo>
                                <a:lnTo>
                                  <a:pt x="0" y="2287422"/>
                                </a:lnTo>
                                <a:lnTo>
                                  <a:pt x="0" y="2290991"/>
                                </a:lnTo>
                                <a:lnTo>
                                  <a:pt x="0" y="2294115"/>
                                </a:lnTo>
                                <a:lnTo>
                                  <a:pt x="20472" y="2314575"/>
                                </a:lnTo>
                                <a:lnTo>
                                  <a:pt x="27165" y="2314575"/>
                                </a:lnTo>
                                <a:lnTo>
                                  <a:pt x="47625" y="2294115"/>
                                </a:lnTo>
                                <a:lnTo>
                                  <a:pt x="47625" y="2287422"/>
                                </a:lnTo>
                                <a:close/>
                              </a:path>
                              <a:path w="47625" h="3019425">
                                <a:moveTo>
                                  <a:pt x="47625" y="1230147"/>
                                </a:moveTo>
                                <a:lnTo>
                                  <a:pt x="27165" y="1209675"/>
                                </a:lnTo>
                                <a:lnTo>
                                  <a:pt x="20472" y="1209675"/>
                                </a:lnTo>
                                <a:lnTo>
                                  <a:pt x="0" y="1230147"/>
                                </a:lnTo>
                                <a:lnTo>
                                  <a:pt x="0" y="1233716"/>
                                </a:lnTo>
                                <a:lnTo>
                                  <a:pt x="0" y="1236840"/>
                                </a:lnTo>
                                <a:lnTo>
                                  <a:pt x="20472" y="1257300"/>
                                </a:lnTo>
                                <a:lnTo>
                                  <a:pt x="27165" y="1257300"/>
                                </a:lnTo>
                                <a:lnTo>
                                  <a:pt x="47625" y="1236840"/>
                                </a:lnTo>
                                <a:lnTo>
                                  <a:pt x="47625" y="1230147"/>
                                </a:lnTo>
                                <a:close/>
                              </a:path>
                              <a:path w="47625" h="3019425">
                                <a:moveTo>
                                  <a:pt x="47625" y="877722"/>
                                </a:moveTo>
                                <a:lnTo>
                                  <a:pt x="27165" y="857250"/>
                                </a:lnTo>
                                <a:lnTo>
                                  <a:pt x="20472" y="857250"/>
                                </a:lnTo>
                                <a:lnTo>
                                  <a:pt x="0" y="877722"/>
                                </a:lnTo>
                                <a:lnTo>
                                  <a:pt x="0" y="881291"/>
                                </a:lnTo>
                                <a:lnTo>
                                  <a:pt x="0" y="884415"/>
                                </a:lnTo>
                                <a:lnTo>
                                  <a:pt x="20472" y="904875"/>
                                </a:lnTo>
                                <a:lnTo>
                                  <a:pt x="27165" y="904875"/>
                                </a:lnTo>
                                <a:lnTo>
                                  <a:pt x="47625" y="884415"/>
                                </a:lnTo>
                                <a:lnTo>
                                  <a:pt x="47625" y="877722"/>
                                </a:lnTo>
                                <a:close/>
                              </a:path>
                              <a:path w="47625" h="3019425">
                                <a:moveTo>
                                  <a:pt x="47625" y="515772"/>
                                </a:moveTo>
                                <a:lnTo>
                                  <a:pt x="27165" y="495300"/>
                                </a:lnTo>
                                <a:lnTo>
                                  <a:pt x="20472" y="495300"/>
                                </a:lnTo>
                                <a:lnTo>
                                  <a:pt x="0" y="515772"/>
                                </a:lnTo>
                                <a:lnTo>
                                  <a:pt x="0" y="519341"/>
                                </a:lnTo>
                                <a:lnTo>
                                  <a:pt x="0" y="522465"/>
                                </a:lnTo>
                                <a:lnTo>
                                  <a:pt x="20472" y="542925"/>
                                </a:lnTo>
                                <a:lnTo>
                                  <a:pt x="27165" y="542925"/>
                                </a:lnTo>
                                <a:lnTo>
                                  <a:pt x="47625" y="522465"/>
                                </a:lnTo>
                                <a:lnTo>
                                  <a:pt x="47625" y="515772"/>
                                </a:lnTo>
                                <a:close/>
                              </a:path>
                              <a:path w="47625" h="30194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2562224"/>
                            <a:ext cx="2809875" cy="3476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476625">
                                <a:moveTo>
                                  <a:pt x="2809862" y="3228975"/>
                                </a:moveTo>
                                <a:lnTo>
                                  <a:pt x="0" y="3228975"/>
                                </a:lnTo>
                                <a:lnTo>
                                  <a:pt x="0" y="3476625"/>
                                </a:lnTo>
                                <a:lnTo>
                                  <a:pt x="2809862" y="3476625"/>
                                </a:lnTo>
                                <a:lnTo>
                                  <a:pt x="2809862" y="3228975"/>
                                </a:lnTo>
                                <a:close/>
                              </a:path>
                              <a:path w="2809875" h="3476625">
                                <a:moveTo>
                                  <a:pt x="2809862" y="1524000"/>
                                </a:moveTo>
                                <a:lnTo>
                                  <a:pt x="0" y="1524000"/>
                                </a:lnTo>
                                <a:lnTo>
                                  <a:pt x="0" y="1762125"/>
                                </a:lnTo>
                                <a:lnTo>
                                  <a:pt x="2809862" y="1762125"/>
                                </a:lnTo>
                                <a:lnTo>
                                  <a:pt x="2809862" y="1524000"/>
                                </a:lnTo>
                                <a:close/>
                              </a:path>
                              <a:path w="2809875" h="3476625">
                                <a:moveTo>
                                  <a:pt x="28098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809862" y="238125"/>
                                </a:lnTo>
                                <a:lnTo>
                                  <a:pt x="2809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7008" id="docshapegroup1" coordorigin="0,0" coordsize="11919,16858">
                <v:rect style="position:absolute;left:4400;top:8360;width:7519;height:8498" id="docshape2" filled="true" fillcolor="#f1f4f4" stroked="false">
                  <v:fill type="solid"/>
                </v:rect>
                <v:rect style="position:absolute;left:0;top:0;width:11919;height:3585" id="docshape3" filled="true" fillcolor="#073762" stroked="false">
                  <v:fill type="solid"/>
                </v:rect>
                <v:shape style="position:absolute;left:840;top:0;width:2415;height:2460" type="#_x0000_t75" id="docshape4" stroked="false">
                  <v:imagedata r:id="rId8" o:title=""/>
                </v:shape>
                <v:rect style="position:absolute;left:4425;top:3585;width:7494;height:9705" id="docshape5" filled="true" fillcolor="#f5f5f5" stroked="false">
                  <v:fill type="solid"/>
                </v:rect>
                <v:shape style="position:absolute;left:4934;top:5790;width:75;height:4755" id="docshape6" coordorigin="4935,5790" coordsize="75,4755" path="m5010,10502l5009,10497,5005,10488,5003,10484,4996,10477,4992,10475,4983,10471,4978,10470,4967,10470,4962,10471,4953,10475,4949,10477,4942,10484,4940,10488,4936,10497,4935,10502,4935,10508,4935,10513,4936,10518,4940,10527,4942,10531,4949,10538,4953,10540,4962,10544,4967,10545,4978,10545,4983,10544,4992,10540,4996,10538,5003,10531,5005,10527,5009,10518,5010,10513,5010,10502xm5010,9947l5009,9942,5005,9933,5003,9929,4996,9922,4992,9920,4983,9916,4978,9915,4967,9915,4962,9916,4953,9920,4949,9922,4942,9929,4940,9933,4936,9942,4935,9947,4935,9953,4935,9958,4936,9963,4940,9972,4942,9976,4949,9983,4953,9985,4962,9989,4967,9990,4978,9990,4983,9989,4992,9985,4996,9983,5003,9976,5005,9972,5009,9963,5010,9958,5010,9947xm5010,9392l5009,9387,5005,9378,5003,9374,4996,9367,4992,9365,4983,9361,4978,9360,4967,9360,4962,9361,4953,9365,4949,9367,4942,9374,4940,9378,4936,9387,4935,9392,4935,9398,4935,9403,4936,9408,4940,9417,4942,9421,4949,9428,4953,9430,4962,9434,4967,9435,4978,9435,4983,9434,4992,9430,4996,9428,5003,9421,5005,9417,5009,9408,5010,9403,5010,9392xm5010,7727l5009,7722,5005,7713,5003,7709,4996,7702,4992,7700,4983,7696,4978,7695,4967,7695,4962,7696,4953,7700,4949,7702,4942,7709,4940,7713,4936,7722,4935,7727,4935,7733,4935,7738,4936,7743,4940,7752,4942,7756,4949,7763,4953,7765,4962,7769,4967,7770,4978,7770,4983,7769,4992,7765,4996,7763,5003,7756,5005,7752,5009,7743,5010,7738,5010,7727xm5010,7172l5009,7167,5005,7158,5003,7154,4996,7147,4992,7145,4983,7141,4978,7140,4967,7140,4962,7141,4953,7145,4949,7147,4942,7154,4940,7158,4936,7167,4935,7172,4935,7178,4935,7183,4936,7188,4940,7197,4942,7201,4949,7208,4953,7210,4962,7214,4967,7215,4978,7215,4983,7214,4992,7210,4996,7208,5003,7201,5005,7197,5009,7188,5010,7183,5010,7172xm5010,6602l5009,6597,5005,6588,5003,6584,4996,6577,4992,6575,4983,6571,4978,6570,4967,6570,4962,6571,4953,6575,4949,6577,4942,6584,4940,6588,4936,6597,4935,6602,4935,6608,4935,6613,4936,6618,4940,6627,4942,6631,4949,6638,4953,6640,4962,6644,4967,6645,4978,6645,4983,6644,4992,6640,4996,6638,5003,6631,5005,6627,5009,6618,5010,6613,5010,6602xm5010,5822l5009,5817,5005,5808,5003,5804,4996,5797,4992,5795,4983,5791,4978,5790,4967,5790,4962,5791,4953,5795,4949,5797,4942,5804,4940,5808,4936,5817,4935,5822,4935,5828,4935,5833,4936,5838,4940,5847,4942,5851,4949,5858,4953,5860,4962,5864,4967,5865,4978,5865,4983,5864,4992,5860,4996,5858,5003,5851,5005,5847,5009,5838,5010,5833,5010,5822xe" filled="true" fillcolor="#000000" stroked="false">
                  <v:path arrowok="t"/>
                  <v:fill type="solid"/>
                </v:shape>
                <v:shape style="position:absolute;left:0;top:4035;width:4425;height:5475" id="docshape7" coordorigin="0,4035" coordsize="4425,5475" path="m4425,9120l0,9120,0,9510,4425,9510,4425,9120xm4425,6435l0,6435,0,6810,4425,6810,4425,6435xm4425,4035l0,4035,0,4410,4425,4410,4425,4035xe" filled="true" fillcolor="#fae4c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position w:val="-10"/>
        </w:rPr>
        <w:drawing>
          <wp:inline distT="0" distB="0" distL="0" distR="0">
            <wp:extent cx="199480" cy="200769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w w:val="105"/>
          <w:sz w:val="20"/>
        </w:rPr>
        <w:t> </w:t>
      </w:r>
      <w:r>
        <w:rPr>
          <w:w w:val="105"/>
        </w:rPr>
        <w:t>Lubbock, TX 12345</w:t>
      </w:r>
    </w:p>
    <w:p>
      <w:pPr>
        <w:pStyle w:val="BodyText"/>
        <w:spacing w:before="24"/>
      </w:pPr>
    </w:p>
    <w:p>
      <w:pPr>
        <w:pStyle w:val="Heading1"/>
        <w:spacing w:before="1"/>
      </w:pPr>
      <w:r>
        <w:rPr>
          <w:color w:val="073762"/>
          <w:spacing w:val="-2"/>
          <w:sz w:val="44"/>
        </w:rPr>
        <w:t>E</w:t>
      </w:r>
      <w:r>
        <w:rPr>
          <w:color w:val="073762"/>
          <w:spacing w:val="-2"/>
        </w:rPr>
        <w:t>DUCATION</w:t>
      </w:r>
    </w:p>
    <w:p>
      <w:pPr>
        <w:pStyle w:val="BodyText"/>
        <w:spacing w:before="158"/>
        <w:rPr>
          <w:b/>
          <w:sz w:val="26"/>
        </w:rPr>
      </w:pPr>
    </w:p>
    <w:p>
      <w:pPr>
        <w:pStyle w:val="BodyText"/>
        <w:spacing w:line="278" w:lineRule="auto" w:before="1"/>
        <w:ind w:left="435"/>
      </w:pPr>
      <w:r>
        <w:rPr>
          <w:spacing w:val="-2"/>
          <w:w w:val="105"/>
        </w:rPr>
        <w:t>Texas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Basic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County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Corrections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Course </w:t>
      </w:r>
      <w:r>
        <w:rPr>
          <w:w w:val="105"/>
        </w:rPr>
        <w:t>(1005), South Plains College, 2024</w:t>
      </w: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spacing w:line="278" w:lineRule="auto"/>
        <w:ind w:left="435"/>
      </w:pPr>
      <w:r>
        <w:rPr>
          <w:w w:val="105"/>
        </w:rPr>
        <w:t>High</w:t>
      </w:r>
      <w:r>
        <w:rPr>
          <w:spacing w:val="-13"/>
          <w:w w:val="105"/>
        </w:rPr>
        <w:t> </w:t>
      </w:r>
      <w:r>
        <w:rPr>
          <w:w w:val="105"/>
        </w:rPr>
        <w:t>School</w:t>
      </w:r>
      <w:r>
        <w:rPr>
          <w:spacing w:val="-13"/>
          <w:w w:val="105"/>
        </w:rPr>
        <w:t> </w:t>
      </w:r>
      <w:r>
        <w:rPr>
          <w:w w:val="105"/>
        </w:rPr>
        <w:t>Diploma,</w:t>
      </w:r>
      <w:r>
        <w:rPr>
          <w:spacing w:val="-13"/>
          <w:w w:val="105"/>
        </w:rPr>
        <w:t> </w:t>
      </w:r>
      <w:r>
        <w:rPr>
          <w:w w:val="105"/>
        </w:rPr>
        <w:t>Coronado</w:t>
      </w:r>
      <w:r>
        <w:rPr>
          <w:spacing w:val="-13"/>
          <w:w w:val="105"/>
        </w:rPr>
        <w:t> </w:t>
      </w:r>
      <w:r>
        <w:rPr>
          <w:w w:val="105"/>
        </w:rPr>
        <w:t>High School, 2021</w:t>
      </w:r>
    </w:p>
    <w:p>
      <w:pPr>
        <w:pStyle w:val="BodyText"/>
        <w:spacing w:before="104"/>
      </w:pPr>
    </w:p>
    <w:p>
      <w:pPr>
        <w:pStyle w:val="Heading1"/>
      </w:pPr>
      <w:r>
        <w:rPr>
          <w:color w:val="073762"/>
          <w:sz w:val="44"/>
        </w:rPr>
        <w:t>K</w:t>
      </w:r>
      <w:r>
        <w:rPr>
          <w:color w:val="073762"/>
        </w:rPr>
        <w:t>EY</w:t>
      </w:r>
      <w:r>
        <w:rPr>
          <w:color w:val="073762"/>
          <w:spacing w:val="-2"/>
        </w:rPr>
        <w:t> SKILLS</w:t>
      </w:r>
    </w:p>
    <w:p>
      <w:pPr>
        <w:pStyle w:val="BodyText"/>
        <w:spacing w:before="159"/>
        <w:rPr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0" w:after="0"/>
        <w:ind w:left="732" w:right="0" w:hanging="304"/>
        <w:jc w:val="left"/>
        <w:rPr>
          <w:sz w:val="18"/>
        </w:rPr>
      </w:pPr>
      <w:r>
        <w:rPr>
          <w:sz w:val="18"/>
        </w:rPr>
        <w:t>TCOLE</w:t>
      </w:r>
      <w:r>
        <w:rPr>
          <w:spacing w:val="7"/>
          <w:sz w:val="18"/>
        </w:rPr>
        <w:t> </w:t>
      </w:r>
      <w:r>
        <w:rPr>
          <w:sz w:val="18"/>
        </w:rPr>
        <w:t>jailer</w:t>
      </w:r>
      <w:r>
        <w:rPr>
          <w:spacing w:val="8"/>
          <w:sz w:val="18"/>
        </w:rPr>
        <w:t> </w:t>
      </w:r>
      <w:r>
        <w:rPr>
          <w:sz w:val="18"/>
        </w:rPr>
        <w:t>license</w:t>
      </w:r>
      <w:r>
        <w:rPr>
          <w:spacing w:val="8"/>
          <w:sz w:val="18"/>
        </w:rPr>
        <w:t> </w:t>
      </w:r>
      <w:r>
        <w:rPr>
          <w:spacing w:val="-2"/>
          <w:sz w:val="18"/>
        </w:rPr>
        <w:t>(active)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Defensive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tactics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handcufﬁng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sz w:val="18"/>
        </w:rPr>
        <w:t>CCTV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monitoring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Incident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report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writing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08" w:after="0"/>
        <w:ind w:left="732" w:right="0" w:hanging="304"/>
        <w:jc w:val="left"/>
        <w:rPr>
          <w:sz w:val="18"/>
        </w:rPr>
      </w:pPr>
      <w:r>
        <w:rPr>
          <w:spacing w:val="-4"/>
          <w:sz w:val="18"/>
        </w:rPr>
        <w:t>PREA </w:t>
      </w:r>
      <w:r>
        <w:rPr>
          <w:spacing w:val="-2"/>
          <w:sz w:val="18"/>
        </w:rPr>
        <w:t>awareness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sz w:val="18"/>
        </w:rPr>
        <w:t>CPR/AED and</w:t>
      </w:r>
      <w:r>
        <w:rPr>
          <w:spacing w:val="1"/>
          <w:sz w:val="18"/>
        </w:rPr>
        <w:t> </w:t>
      </w:r>
      <w:r>
        <w:rPr>
          <w:sz w:val="18"/>
        </w:rPr>
        <w:t>First</w:t>
      </w:r>
      <w:r>
        <w:rPr>
          <w:spacing w:val="1"/>
          <w:sz w:val="18"/>
        </w:rPr>
        <w:t> </w:t>
      </w:r>
      <w:r>
        <w:rPr>
          <w:spacing w:val="-5"/>
          <w:sz w:val="18"/>
        </w:rPr>
        <w:t>Aid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OC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spray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certiﬁed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61" w:lineRule="auto" w:before="123" w:after="0"/>
        <w:ind w:left="732" w:right="305" w:hanging="304"/>
        <w:jc w:val="left"/>
        <w:rPr>
          <w:sz w:val="18"/>
        </w:rPr>
      </w:pPr>
      <w:r>
        <w:rPr>
          <w:w w:val="105"/>
          <w:sz w:val="18"/>
        </w:rPr>
        <w:t>Calm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communication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hostile </w:t>
      </w:r>
      <w:r>
        <w:rPr>
          <w:spacing w:val="-2"/>
          <w:w w:val="105"/>
          <w:sz w:val="18"/>
        </w:rPr>
        <w:t>subjects</w:t>
      </w:r>
    </w:p>
    <w:p>
      <w:pPr>
        <w:pStyle w:val="BodyText"/>
        <w:spacing w:line="268" w:lineRule="auto" w:before="75"/>
        <w:ind w:left="658" w:right="123"/>
      </w:pPr>
      <w:r>
        <w:rPr/>
        <w:br w:type="column"/>
      </w:r>
      <w:r>
        <w:rPr>
          <w:w w:val="105"/>
        </w:rPr>
        <w:t>Completed</w:t>
      </w:r>
      <w:r>
        <w:rPr>
          <w:spacing w:val="-6"/>
          <w:w w:val="105"/>
        </w:rPr>
        <w:t> </w:t>
      </w:r>
      <w:r>
        <w:rPr>
          <w:w w:val="105"/>
        </w:rPr>
        <w:t>280</w:t>
      </w:r>
      <w:r>
        <w:rPr>
          <w:spacing w:val="-6"/>
          <w:w w:val="105"/>
        </w:rPr>
        <w:t> </w:t>
      </w:r>
      <w:r>
        <w:rPr>
          <w:w w:val="105"/>
        </w:rPr>
        <w:t>hours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academy</w:t>
      </w:r>
      <w:r>
        <w:rPr>
          <w:spacing w:val="-6"/>
          <w:w w:val="105"/>
        </w:rPr>
        <w:t> </w:t>
      </w:r>
      <w:r>
        <w:rPr>
          <w:w w:val="105"/>
        </w:rPr>
        <w:t>training</w:t>
      </w:r>
      <w:r>
        <w:rPr>
          <w:spacing w:val="-6"/>
          <w:w w:val="105"/>
        </w:rPr>
        <w:t> </w:t>
      </w:r>
      <w:r>
        <w:rPr>
          <w:w w:val="105"/>
        </w:rPr>
        <w:t>covering</w:t>
      </w:r>
      <w:r>
        <w:rPr>
          <w:spacing w:val="-6"/>
          <w:w w:val="105"/>
        </w:rPr>
        <w:t> </w:t>
      </w:r>
      <w:r>
        <w:rPr>
          <w:w w:val="105"/>
        </w:rPr>
        <w:t>use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force,</w:t>
      </w:r>
      <w:r>
        <w:rPr>
          <w:spacing w:val="-6"/>
          <w:w w:val="105"/>
        </w:rPr>
        <w:t> </w:t>
      </w:r>
      <w:r>
        <w:rPr>
          <w:w w:val="105"/>
        </w:rPr>
        <w:t>defensive tactics, PREA, suicide prevention, and Texas Commission on Jail</w:t>
      </w:r>
      <w:r>
        <w:rPr>
          <w:w w:val="105"/>
        </w:rPr>
        <w:t> Standards rules.</w:t>
      </w:r>
    </w:p>
    <w:p>
      <w:pPr>
        <w:pStyle w:val="BodyText"/>
        <w:spacing w:line="278" w:lineRule="auto" w:before="84"/>
        <w:ind w:left="658" w:right="309"/>
      </w:pPr>
      <w:r>
        <w:rPr>
          <w:w w:val="105"/>
        </w:rPr>
        <w:t>Shadowed</w:t>
      </w:r>
      <w:r>
        <w:rPr>
          <w:spacing w:val="-7"/>
          <w:w w:val="105"/>
        </w:rPr>
        <w:t> </w:t>
      </w:r>
      <w:r>
        <w:rPr>
          <w:w w:val="105"/>
        </w:rPr>
        <w:t>senior</w:t>
      </w:r>
      <w:r>
        <w:rPr>
          <w:spacing w:val="-7"/>
          <w:w w:val="105"/>
        </w:rPr>
        <w:t> </w:t>
      </w:r>
      <w:r>
        <w:rPr>
          <w:w w:val="105"/>
        </w:rPr>
        <w:t>ofﬁcers</w:t>
      </w:r>
      <w:r>
        <w:rPr>
          <w:spacing w:val="-7"/>
          <w:w w:val="105"/>
        </w:rPr>
        <w:t> </w:t>
      </w:r>
      <w:r>
        <w:rPr>
          <w:w w:val="105"/>
        </w:rPr>
        <w:t>across</w:t>
      </w:r>
      <w:r>
        <w:rPr>
          <w:spacing w:val="-7"/>
          <w:w w:val="105"/>
        </w:rPr>
        <w:t> </w:t>
      </w:r>
      <w:r>
        <w:rPr>
          <w:w w:val="105"/>
        </w:rPr>
        <w:t>booking,</w:t>
      </w:r>
      <w:r>
        <w:rPr>
          <w:spacing w:val="-7"/>
          <w:w w:val="105"/>
        </w:rPr>
        <w:t> </w:t>
      </w:r>
      <w:r>
        <w:rPr>
          <w:w w:val="105"/>
        </w:rPr>
        <w:t>housing,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intake</w:t>
      </w:r>
      <w:r>
        <w:rPr>
          <w:spacing w:val="-7"/>
          <w:w w:val="105"/>
        </w:rPr>
        <w:t> </w:t>
      </w:r>
      <w:r>
        <w:rPr>
          <w:w w:val="105"/>
        </w:rPr>
        <w:t>posts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-7"/>
          <w:w w:val="105"/>
        </w:rPr>
        <w:t> </w:t>
      </w:r>
      <w:r>
        <w:rPr>
          <w:w w:val="105"/>
        </w:rPr>
        <w:t>6 weeks, completing all ﬁeld training checklist items on schedule.</w:t>
      </w:r>
    </w:p>
    <w:p>
      <w:pPr>
        <w:pStyle w:val="BodyText"/>
        <w:spacing w:line="261" w:lineRule="auto" w:before="90"/>
        <w:ind w:left="658" w:right="123"/>
      </w:pPr>
      <w:r>
        <w:rPr>
          <w:w w:val="105"/>
        </w:rPr>
        <w:t>Assisted</w:t>
      </w:r>
      <w:r>
        <w:rPr>
          <w:spacing w:val="-8"/>
          <w:w w:val="105"/>
        </w:rPr>
        <w:t> </w:t>
      </w:r>
      <w:r>
        <w:rPr>
          <w:w w:val="105"/>
        </w:rPr>
        <w:t>with</w:t>
      </w:r>
      <w:r>
        <w:rPr>
          <w:spacing w:val="-8"/>
          <w:w w:val="105"/>
        </w:rPr>
        <w:t> </w:t>
      </w:r>
      <w:r>
        <w:rPr>
          <w:w w:val="105"/>
        </w:rPr>
        <w:t>intake</w:t>
      </w:r>
      <w:r>
        <w:rPr>
          <w:spacing w:val="-8"/>
          <w:w w:val="105"/>
        </w:rPr>
        <w:t> </w:t>
      </w:r>
      <w:r>
        <w:rPr>
          <w:w w:val="105"/>
        </w:rPr>
        <w:t>searches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property</w:t>
      </w:r>
      <w:r>
        <w:rPr>
          <w:spacing w:val="-8"/>
          <w:w w:val="105"/>
        </w:rPr>
        <w:t> </w:t>
      </w:r>
      <w:r>
        <w:rPr>
          <w:w w:val="105"/>
        </w:rPr>
        <w:t>inventory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8"/>
          <w:w w:val="105"/>
        </w:rPr>
        <w:t> </w:t>
      </w:r>
      <w:r>
        <w:rPr>
          <w:w w:val="105"/>
        </w:rPr>
        <w:t>an</w:t>
      </w:r>
      <w:r>
        <w:rPr>
          <w:spacing w:val="-8"/>
          <w:w w:val="105"/>
        </w:rPr>
        <w:t> </w:t>
      </w:r>
      <w:r>
        <w:rPr>
          <w:w w:val="105"/>
        </w:rPr>
        <w:t>average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22 bookings per shift without documentation errors ﬂagged at audit.</w:t>
      </w:r>
    </w:p>
    <w:p>
      <w:pPr>
        <w:pStyle w:val="BodyText"/>
        <w:spacing w:before="104"/>
        <w:ind w:left="658"/>
      </w:pPr>
      <w:r>
        <w:rPr>
          <w:w w:val="105"/>
        </w:rPr>
        <w:t>Passed</w:t>
      </w:r>
      <w:r>
        <w:rPr>
          <w:spacing w:val="-10"/>
          <w:w w:val="105"/>
        </w:rPr>
        <w:t> </w:t>
      </w:r>
      <w:r>
        <w:rPr>
          <w:w w:val="105"/>
        </w:rPr>
        <w:t>ﬁrearms</w:t>
      </w:r>
      <w:r>
        <w:rPr>
          <w:spacing w:val="-10"/>
          <w:w w:val="105"/>
        </w:rPr>
        <w:t> </w:t>
      </w:r>
      <w:r>
        <w:rPr>
          <w:w w:val="105"/>
        </w:rPr>
        <w:t>qualiﬁcation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OC</w:t>
      </w:r>
      <w:r>
        <w:rPr>
          <w:spacing w:val="-9"/>
          <w:w w:val="105"/>
        </w:rPr>
        <w:t> </w:t>
      </w:r>
      <w:r>
        <w:rPr>
          <w:w w:val="105"/>
        </w:rPr>
        <w:t>spray</w:t>
      </w:r>
      <w:r>
        <w:rPr>
          <w:spacing w:val="-10"/>
          <w:w w:val="105"/>
        </w:rPr>
        <w:t> </w:t>
      </w:r>
      <w:r>
        <w:rPr>
          <w:w w:val="105"/>
        </w:rPr>
        <w:t>certiﬁcation</w:t>
      </w:r>
      <w:r>
        <w:rPr>
          <w:spacing w:val="-9"/>
          <w:w w:val="105"/>
        </w:rPr>
        <w:t> </w:t>
      </w:r>
      <w:r>
        <w:rPr>
          <w:w w:val="105"/>
        </w:rPr>
        <w:t>on</w:t>
      </w:r>
      <w:r>
        <w:rPr>
          <w:spacing w:val="-10"/>
          <w:w w:val="105"/>
        </w:rPr>
        <w:t> </w:t>
      </w:r>
      <w:r>
        <w:rPr>
          <w:w w:val="105"/>
        </w:rPr>
        <w:t>ﬁrst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attempt.</w:t>
      </w:r>
    </w:p>
    <w:p>
      <w:pPr>
        <w:pStyle w:val="BodyText"/>
      </w:pPr>
    </w:p>
    <w:p>
      <w:pPr>
        <w:pStyle w:val="BodyText"/>
        <w:spacing w:before="39"/>
      </w:pPr>
    </w:p>
    <w:p>
      <w:pPr>
        <w:pStyle w:val="BodyText"/>
        <w:spacing w:line="278" w:lineRule="auto"/>
        <w:ind w:left="100" w:right="898"/>
      </w:pPr>
      <w:r>
        <w:rPr>
          <w:spacing w:val="-2"/>
          <w:w w:val="105"/>
        </w:rPr>
        <w:t>LOSS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PREVENTION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ASSOCIATE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BRIGHTWAY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HOME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HARDWARE, </w:t>
      </w:r>
      <w:r>
        <w:rPr>
          <w:w w:val="105"/>
        </w:rPr>
        <w:t>LUBBOCK, TX</w:t>
      </w:r>
    </w:p>
    <w:p>
      <w:pPr>
        <w:pStyle w:val="BodyText"/>
        <w:spacing w:before="45"/>
        <w:ind w:left="100"/>
      </w:pPr>
      <w:r>
        <w:rPr>
          <w:w w:val="105"/>
        </w:rPr>
        <w:t>2022</w:t>
      </w:r>
      <w:r>
        <w:rPr>
          <w:spacing w:val="-8"/>
          <w:w w:val="105"/>
        </w:rPr>
        <w:t> </w:t>
      </w:r>
      <w:r>
        <w:rPr>
          <w:w w:val="105"/>
        </w:rPr>
        <w:t>–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65"/>
      </w:pPr>
    </w:p>
    <w:p>
      <w:pPr>
        <w:pStyle w:val="BodyText"/>
        <w:spacing w:line="261" w:lineRule="auto" w:before="1"/>
        <w:ind w:left="658" w:right="123"/>
      </w:pPr>
      <w:r>
        <w:rPr>
          <w:w w:val="105"/>
        </w:rPr>
        <w:t>Monitored</w:t>
      </w:r>
      <w:r>
        <w:rPr>
          <w:spacing w:val="-10"/>
          <w:w w:val="105"/>
        </w:rPr>
        <w:t> </w:t>
      </w:r>
      <w:r>
        <w:rPr>
          <w:w w:val="105"/>
        </w:rPr>
        <w:t>store</w:t>
      </w:r>
      <w:r>
        <w:rPr>
          <w:spacing w:val="-10"/>
          <w:w w:val="105"/>
        </w:rPr>
        <w:t> </w:t>
      </w:r>
      <w:r>
        <w:rPr>
          <w:w w:val="105"/>
        </w:rPr>
        <w:t>ﬂoor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CCTV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theft,</w:t>
      </w:r>
      <w:r>
        <w:rPr>
          <w:spacing w:val="-10"/>
          <w:w w:val="105"/>
        </w:rPr>
        <w:t> </w:t>
      </w:r>
      <w:r>
        <w:rPr>
          <w:w w:val="105"/>
        </w:rPr>
        <w:t>completing</w:t>
      </w:r>
      <w:r>
        <w:rPr>
          <w:spacing w:val="-10"/>
          <w:w w:val="105"/>
        </w:rPr>
        <w:t> </w:t>
      </w:r>
      <w:r>
        <w:rPr>
          <w:w w:val="105"/>
        </w:rPr>
        <w:t>detentions</w:t>
      </w:r>
      <w:r>
        <w:rPr>
          <w:spacing w:val="-10"/>
          <w:w w:val="105"/>
        </w:rPr>
        <w:t> </w:t>
      </w:r>
      <w:r>
        <w:rPr>
          <w:w w:val="105"/>
        </w:rPr>
        <w:t>per company policy with 100% compliance on use-of-force reporting.</w:t>
      </w:r>
    </w:p>
    <w:p>
      <w:pPr>
        <w:pStyle w:val="BodyText"/>
        <w:spacing w:line="278" w:lineRule="auto" w:before="103"/>
        <w:ind w:left="658" w:right="123"/>
      </w:pPr>
      <w:r>
        <w:rPr>
          <w:w w:val="105"/>
        </w:rPr>
        <w:t>Wrote</w:t>
      </w:r>
      <w:r>
        <w:rPr>
          <w:spacing w:val="-9"/>
          <w:w w:val="105"/>
        </w:rPr>
        <w:t> </w:t>
      </w:r>
      <w:r>
        <w:rPr>
          <w:w w:val="105"/>
        </w:rPr>
        <w:t>witness</w:t>
      </w:r>
      <w:r>
        <w:rPr>
          <w:spacing w:val="-9"/>
          <w:w w:val="105"/>
        </w:rPr>
        <w:t> </w:t>
      </w:r>
      <w:r>
        <w:rPr>
          <w:w w:val="105"/>
        </w:rPr>
        <w:t>statements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incident</w:t>
      </w:r>
      <w:r>
        <w:rPr>
          <w:spacing w:val="-9"/>
          <w:w w:val="105"/>
        </w:rPr>
        <w:t> </w:t>
      </w:r>
      <w:r>
        <w:rPr>
          <w:w w:val="105"/>
        </w:rPr>
        <w:t>reports</w:t>
      </w:r>
      <w:r>
        <w:rPr>
          <w:spacing w:val="-9"/>
          <w:w w:val="105"/>
        </w:rPr>
        <w:t> </w:t>
      </w:r>
      <w:r>
        <w:rPr>
          <w:w w:val="105"/>
        </w:rPr>
        <w:t>turned</w:t>
      </w:r>
      <w:r>
        <w:rPr>
          <w:spacing w:val="-9"/>
          <w:w w:val="105"/>
        </w:rPr>
        <w:t> </w:t>
      </w:r>
      <w:r>
        <w:rPr>
          <w:w w:val="105"/>
        </w:rPr>
        <w:t>over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Lubbock</w:t>
      </w:r>
      <w:r>
        <w:rPr>
          <w:spacing w:val="-9"/>
          <w:w w:val="105"/>
        </w:rPr>
        <w:t> </w:t>
      </w:r>
      <w:r>
        <w:rPr>
          <w:w w:val="105"/>
        </w:rPr>
        <w:t>PD, several of which led to ﬁled charges.</w:t>
      </w:r>
    </w:p>
    <w:p>
      <w:pPr>
        <w:pStyle w:val="BodyText"/>
        <w:spacing w:line="278" w:lineRule="auto" w:before="75"/>
        <w:ind w:left="658" w:right="123"/>
      </w:pPr>
      <w:r>
        <w:rPr>
          <w:w w:val="105"/>
        </w:rPr>
        <w:t>Trained</w:t>
      </w:r>
      <w:r>
        <w:rPr>
          <w:spacing w:val="-10"/>
          <w:w w:val="105"/>
        </w:rPr>
        <w:t> </w:t>
      </w:r>
      <w:r>
        <w:rPr>
          <w:w w:val="105"/>
        </w:rPr>
        <w:t>4</w:t>
      </w:r>
      <w:r>
        <w:rPr>
          <w:spacing w:val="-10"/>
          <w:w w:val="105"/>
        </w:rPr>
        <w:t> </w:t>
      </w:r>
      <w:r>
        <w:rPr>
          <w:w w:val="105"/>
        </w:rPr>
        <w:t>new</w:t>
      </w:r>
      <w:r>
        <w:rPr>
          <w:spacing w:val="-10"/>
          <w:w w:val="105"/>
        </w:rPr>
        <w:t> </w:t>
      </w:r>
      <w:r>
        <w:rPr>
          <w:w w:val="105"/>
        </w:rPr>
        <w:t>associates</w:t>
      </w:r>
      <w:r>
        <w:rPr>
          <w:spacing w:val="-10"/>
          <w:w w:val="105"/>
        </w:rPr>
        <w:t> </w:t>
      </w:r>
      <w:r>
        <w:rPr>
          <w:w w:val="105"/>
        </w:rPr>
        <w:t>on</w:t>
      </w:r>
      <w:r>
        <w:rPr>
          <w:spacing w:val="-10"/>
          <w:w w:val="105"/>
        </w:rPr>
        <w:t> </w:t>
      </w:r>
      <w:r>
        <w:rPr>
          <w:w w:val="105"/>
        </w:rPr>
        <w:t>apprehension</w:t>
      </w:r>
      <w:r>
        <w:rPr>
          <w:spacing w:val="-10"/>
          <w:w w:val="105"/>
        </w:rPr>
        <w:t> </w:t>
      </w:r>
      <w:r>
        <w:rPr>
          <w:w w:val="105"/>
        </w:rPr>
        <w:t>procedures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de-escalation </w:t>
      </w:r>
      <w:r>
        <w:rPr>
          <w:spacing w:val="-2"/>
          <w:w w:val="105"/>
        </w:rPr>
        <w:t>scripts.</w:t>
      </w:r>
    </w:p>
    <w:sectPr>
      <w:type w:val="continuous"/>
      <w:pgSz w:w="11920" w:h="16860"/>
      <w:pgMar w:top="940" w:bottom="280" w:left="141" w:right="283"/>
      <w:cols w:num="2" w:equalWidth="0">
        <w:col w:w="3768" w:space="659"/>
        <w:col w:w="706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732" w:hanging="3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2" w:hanging="3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5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8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50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53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56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59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61" w:hanging="3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4"/>
      <w:ind w:left="4415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3"/>
      <w:ind w:left="732" w:hanging="30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b.tovar@example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2026-07-19T14:19:15Z</dcterms:created>
  <dcterms:modified xsi:type="dcterms:W3CDTF">2026-07-19T14:19:15Z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2026-07-19T00:00:00Z</vt:filetime>
  </property>
  <property fmtid="{D5CDD505-2E9C-101B-9397-08002B2CF9AE}" pid="5" name="Producer">
    <vt:lpwstr>Skia/PDF m121</vt:lpwstr>
  </property>
</Properties>
</file>