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4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288"/>
        <w:rPr>
          <w:rFonts w:ascii="Times New Roman"/>
          <w:sz w:val="28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342899</wp:posOffset>
            </wp:positionH>
            <wp:positionV relativeFrom="paragraph">
              <wp:posOffset>-2319195</wp:posOffset>
            </wp:positionV>
            <wp:extent cx="2038349" cy="203834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49" cy="2038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25"/>
        <w:ind w:left="422" w:right="0" w:firstLine="0"/>
        <w:jc w:val="left"/>
        <w:rPr>
          <w:sz w:val="18"/>
        </w:rPr>
      </w:pPr>
      <w:r>
        <w:rPr>
          <w:position w:val="-9"/>
        </w:rPr>
        <w:drawing>
          <wp:inline distT="0" distB="0" distL="0" distR="0">
            <wp:extent cx="177103" cy="17709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color w:val="FFFFFF"/>
          <w:w w:val="105"/>
          <w:sz w:val="18"/>
        </w:rPr>
        <w:t>(503) 555-0119</w:t>
      </w:r>
    </w:p>
    <w:p>
      <w:pPr>
        <w:pStyle w:val="BodyText"/>
        <w:spacing w:before="39"/>
        <w:rPr>
          <w:sz w:val="18"/>
        </w:rPr>
      </w:pPr>
    </w:p>
    <w:p>
      <w:pPr>
        <w:spacing w:line="453" w:lineRule="auto" w:before="1"/>
        <w:ind w:left="422" w:right="0" w:firstLine="17"/>
        <w:jc w:val="left"/>
        <w:rPr>
          <w:sz w:val="18"/>
        </w:rPr>
      </w:pPr>
      <w:r>
        <w:rPr>
          <w:position w:val="-8"/>
        </w:rPr>
        <w:drawing>
          <wp:inline distT="0" distB="0" distL="0" distR="0">
            <wp:extent cx="153719" cy="17144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8">
        <w:r>
          <w:rPr>
            <w:color w:val="FFFFFF"/>
            <w:w w:val="105"/>
            <w:sz w:val="18"/>
          </w:rPr>
          <w:t>lillian.beaumont@example.com</w:t>
        </w:r>
      </w:hyperlink>
      <w:r>
        <w:rPr>
          <w:color w:val="FFFFFF"/>
          <w:w w:val="105"/>
          <w:sz w:val="18"/>
        </w:rPr>
        <w:t> </w:t>
      </w:r>
      <w:r>
        <w:rPr>
          <w:color w:val="FFFFFF"/>
          <w:position w:val="-9"/>
          <w:sz w:val="18"/>
        </w:rPr>
        <w:drawing>
          <wp:inline distT="0" distB="0" distL="0" distR="0">
            <wp:extent cx="175968" cy="17710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9"/>
          <w:sz w:val="18"/>
        </w:rPr>
      </w:r>
      <w:r>
        <w:rPr>
          <w:rFonts w:ascii="Times New Roman"/>
          <w:color w:val="FFFFFF"/>
          <w:spacing w:val="80"/>
          <w:w w:val="105"/>
          <w:sz w:val="18"/>
        </w:rPr>
        <w:t> </w:t>
      </w:r>
      <w:r>
        <w:rPr>
          <w:color w:val="FFFFFF"/>
          <w:w w:val="105"/>
          <w:sz w:val="18"/>
        </w:rPr>
        <w:t>Portland, OR 12345</w:t>
      </w:r>
    </w:p>
    <w:p>
      <w:pPr>
        <w:pStyle w:val="Heading2"/>
        <w:spacing w:before="65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3" w:after="0"/>
        <w:ind w:left="720" w:right="57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M.S. Civil &amp; Environmental Engineering, University of</w:t>
      </w:r>
    </w:p>
    <w:p>
      <w:pPr>
        <w:spacing w:before="51"/>
        <w:ind w:left="720" w:right="0" w:firstLine="0"/>
        <w:jc w:val="left"/>
        <w:rPr>
          <w:sz w:val="18"/>
        </w:rPr>
      </w:pPr>
      <w:r>
        <w:rPr>
          <w:color w:val="FFFFFF"/>
          <w:sz w:val="18"/>
        </w:rPr>
        <w:t>Washington,</w:t>
      </w:r>
      <w:r>
        <w:rPr>
          <w:color w:val="FFFFFF"/>
          <w:spacing w:val="62"/>
          <w:sz w:val="18"/>
        </w:rPr>
        <w:t> </w:t>
      </w:r>
      <w:r>
        <w:rPr>
          <w:color w:val="FFFFFF"/>
          <w:spacing w:val="-4"/>
          <w:sz w:val="18"/>
        </w:rPr>
        <w:t>2009</w:t>
      </w:r>
    </w:p>
    <w:p>
      <w:pPr>
        <w:pStyle w:val="BodyText"/>
        <w:spacing w:before="7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24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B.S. Civil Engineering, Oregon State University, 2007</w:t>
      </w:r>
    </w:p>
    <w:p>
      <w:pPr>
        <w:pStyle w:val="Heading1"/>
      </w:pPr>
      <w:r>
        <w:rPr>
          <w:b w:val="0"/>
        </w:rPr>
        <w:br w:type="column"/>
      </w:r>
      <w:r>
        <w:rPr>
          <w:color w:val="B15E05"/>
          <w:spacing w:val="10"/>
        </w:rPr>
        <w:t>LILLIAN</w:t>
      </w:r>
    </w:p>
    <w:p>
      <w:pPr>
        <w:spacing w:before="4"/>
        <w:ind w:left="0" w:right="366" w:firstLine="0"/>
        <w:jc w:val="center"/>
        <w:rPr>
          <w:sz w:val="74"/>
        </w:rPr>
      </w:pPr>
      <w:r>
        <w:rPr>
          <w:color w:val="B15E05"/>
          <w:spacing w:val="10"/>
          <w:sz w:val="74"/>
        </w:rPr>
        <w:t>BEAUMONT</w:t>
      </w: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2933699</wp:posOffset>
                </wp:positionH>
                <wp:positionV relativeFrom="paragraph">
                  <wp:posOffset>428420</wp:posOffset>
                </wp:positionV>
                <wp:extent cx="4634865" cy="27241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33936pt;width:364.95pt;height:21.45pt;mso-position-horizontal-relative:page;mso-position-vertical-relative:paragraph;z-index:15729152" id="docshapegroup1" coordorigin="4620,675" coordsize="7299,429">
                <v:rect style="position:absolute;left:4620;top:683;width:7299;height:420" id="docshape2" filled="true" fillcolor="#424242" stroked="false">
                  <v:fill type="solid"/>
                </v:rect>
                <v:shape style="position:absolute;left:4620;top:674;width:266;height:429" id="docshape3" coordorigin="4620,675" coordsize="266,429" path="m4620,675l4886,675,4741,907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4" coordorigin="11396,696" coordsize="522,408" path="m11918,1103l11396,1103,11674,888,11918,696,11918,1103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683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B15E05"/>
        </w:rPr>
        <w:t>PE,</w:t>
      </w:r>
      <w:r>
        <w:rPr>
          <w:color w:val="B15E05"/>
          <w:spacing w:val="18"/>
        </w:rPr>
        <w:t> </w:t>
      </w:r>
      <w:r>
        <w:rPr>
          <w:color w:val="B15E05"/>
        </w:rPr>
        <w:t>ENV</w:t>
      </w:r>
      <w:r>
        <w:rPr>
          <w:color w:val="B15E05"/>
          <w:spacing w:val="18"/>
        </w:rPr>
        <w:t> </w:t>
      </w:r>
      <w:r>
        <w:rPr>
          <w:color w:val="B15E05"/>
          <w:spacing w:val="-5"/>
        </w:rPr>
        <w:t>SP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94"/>
        <w:rPr>
          <w:b/>
          <w:sz w:val="22"/>
        </w:rPr>
      </w:pPr>
    </w:p>
    <w:p>
      <w:pPr>
        <w:pStyle w:val="BodyText"/>
        <w:spacing w:line="292" w:lineRule="auto"/>
        <w:ind w:left="24" w:right="175"/>
        <w:jc w:val="center"/>
      </w:pPr>
      <w:r>
        <w:rPr>
          <w:w w:val="105"/>
        </w:rPr>
        <w:t>Senior</w:t>
      </w:r>
      <w:r>
        <w:rPr>
          <w:spacing w:val="28"/>
          <w:w w:val="105"/>
        </w:rPr>
        <w:t> </w:t>
      </w:r>
      <w:r>
        <w:rPr>
          <w:w w:val="105"/>
        </w:rPr>
        <w:t>civil</w:t>
      </w:r>
      <w:r>
        <w:rPr>
          <w:spacing w:val="28"/>
          <w:w w:val="105"/>
        </w:rPr>
        <w:t> </w:t>
      </w:r>
      <w:r>
        <w:rPr>
          <w:w w:val="105"/>
        </w:rPr>
        <w:t>engineer</w:t>
      </w:r>
      <w:r>
        <w:rPr>
          <w:spacing w:val="28"/>
          <w:w w:val="105"/>
        </w:rPr>
        <w:t> </w:t>
      </w:r>
      <w:r>
        <w:rPr>
          <w:w w:val="105"/>
        </w:rPr>
        <w:t>with</w:t>
      </w:r>
      <w:r>
        <w:rPr>
          <w:spacing w:val="28"/>
          <w:w w:val="105"/>
        </w:rPr>
        <w:t> </w:t>
      </w:r>
      <w:r>
        <w:rPr>
          <w:w w:val="105"/>
        </w:rPr>
        <w:t>17</w:t>
      </w:r>
      <w:r>
        <w:rPr>
          <w:spacing w:val="28"/>
          <w:w w:val="105"/>
        </w:rPr>
        <w:t> </w:t>
      </w:r>
      <w:r>
        <w:rPr>
          <w:w w:val="105"/>
        </w:rPr>
        <w:t>years</w:t>
      </w:r>
      <w:r>
        <w:rPr>
          <w:spacing w:val="28"/>
          <w:w w:val="105"/>
        </w:rPr>
        <w:t> </w:t>
      </w:r>
      <w:r>
        <w:rPr>
          <w:w w:val="105"/>
        </w:rPr>
        <w:t>across</w:t>
      </w:r>
      <w:r>
        <w:rPr>
          <w:spacing w:val="28"/>
          <w:w w:val="105"/>
        </w:rPr>
        <w:t> </w:t>
      </w:r>
      <w:r>
        <w:rPr>
          <w:w w:val="105"/>
        </w:rPr>
        <w:t>water/wastewater,</w:t>
      </w:r>
      <w:r>
        <w:rPr>
          <w:spacing w:val="28"/>
          <w:w w:val="105"/>
        </w:rPr>
        <w:t> </w:t>
      </w:r>
      <w:r>
        <w:rPr>
          <w:w w:val="105"/>
        </w:rPr>
        <w:t>transportation,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resilient infrastructure</w:t>
      </w:r>
      <w:r>
        <w:rPr>
          <w:spacing w:val="40"/>
          <w:w w:val="105"/>
        </w:rPr>
        <w:t> </w:t>
      </w:r>
      <w:r>
        <w:rPr>
          <w:w w:val="105"/>
        </w:rPr>
        <w:t>programs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Pacific</w:t>
      </w:r>
      <w:r>
        <w:rPr>
          <w:spacing w:val="40"/>
          <w:w w:val="105"/>
        </w:rPr>
        <w:t> </w:t>
      </w:r>
      <w:r>
        <w:rPr>
          <w:w w:val="105"/>
        </w:rPr>
        <w:t>Northwest.</w:t>
      </w:r>
      <w:r>
        <w:rPr>
          <w:spacing w:val="40"/>
          <w:w w:val="105"/>
        </w:rPr>
        <w:t> </w:t>
      </w:r>
      <w:r>
        <w:rPr>
          <w:w w:val="105"/>
        </w:rPr>
        <w:t>Principal-in-charge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programs</w:t>
      </w:r>
      <w:r>
        <w:rPr>
          <w:spacing w:val="40"/>
          <w:w w:val="105"/>
        </w:rPr>
        <w:t> </w:t>
      </w:r>
      <w:r>
        <w:rPr>
          <w:w w:val="105"/>
        </w:rPr>
        <w:t>up</w:t>
      </w:r>
      <w:r>
        <w:rPr>
          <w:spacing w:val="40"/>
          <w:w w:val="105"/>
        </w:rPr>
        <w:t> </w:t>
      </w:r>
      <w:r>
        <w:rPr>
          <w:w w:val="105"/>
        </w:rPr>
        <w:t>to</w:t>
      </w:r>
    </w:p>
    <w:p>
      <w:pPr>
        <w:pStyle w:val="BodyText"/>
        <w:spacing w:line="292" w:lineRule="auto" w:before="1"/>
        <w:ind w:left="24" w:right="17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414554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4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2.642090pt;width:364.95pt;height:22.2pt;mso-position-horizontal-relative:page;mso-position-vertical-relative:paragraph;z-index:15729664" id="docshapegroup6" coordorigin="4620,653" coordsize="7299,444">
                <v:rect style="position:absolute;left:4620;top:661;width:7299;height:435" id="docshape7" filled="true" fillcolor="#424242" stroked="false">
                  <v:fill type="solid"/>
                </v:rect>
                <v:shape style="position:absolute;left:4620;top:652;width:266;height:429" id="docshape8" coordorigin="4620,653" coordsize="266,429" path="m4620,653l4886,653,4741,886,4620,1082,4620,653xe" filled="true" fillcolor="#ffffff" stroked="false">
                  <v:path arrowok="t"/>
                  <v:fill type="solid"/>
                </v:shape>
                <v:shape style="position:absolute;left:11385;top:673;width:534;height:417" id="docshape9" coordorigin="11385,674" coordsize="534,417" path="m11918,1090l11385,1090,11674,867,11918,674,11918,1090xe" filled="true" fillcolor="#b15e05" stroked="false">
                  <v:path arrowok="t"/>
                  <v:fill type="solid"/>
                </v:shape>
                <v:shape style="position:absolute;left:4620;top:661;width:7299;height:435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$186M,</w:t>
      </w:r>
      <w:r>
        <w:rPr>
          <w:spacing w:val="28"/>
          <w:w w:val="105"/>
        </w:rPr>
        <w:t> </w:t>
      </w:r>
      <w:r>
        <w:rPr>
          <w:w w:val="105"/>
        </w:rPr>
        <w:t>including</w:t>
      </w:r>
      <w:r>
        <w:rPr>
          <w:spacing w:val="28"/>
          <w:w w:val="105"/>
        </w:rPr>
        <w:t> </w:t>
      </w:r>
      <w:r>
        <w:rPr>
          <w:w w:val="105"/>
        </w:rPr>
        <w:t>a</w:t>
      </w:r>
      <w:r>
        <w:rPr>
          <w:spacing w:val="28"/>
          <w:w w:val="105"/>
        </w:rPr>
        <w:t> </w:t>
      </w:r>
      <w:r>
        <w:rPr>
          <w:w w:val="105"/>
        </w:rPr>
        <w:t>regional</w:t>
      </w:r>
      <w:r>
        <w:rPr>
          <w:spacing w:val="28"/>
          <w:w w:val="105"/>
        </w:rPr>
        <w:t> </w:t>
      </w:r>
      <w:r>
        <w:rPr>
          <w:w w:val="105"/>
        </w:rPr>
        <w:t>sewer</w:t>
      </w:r>
      <w:r>
        <w:rPr>
          <w:spacing w:val="28"/>
          <w:w w:val="105"/>
        </w:rPr>
        <w:t> </w:t>
      </w:r>
      <w:r>
        <w:rPr>
          <w:w w:val="105"/>
        </w:rPr>
        <w:t>rehabilitation</w:t>
      </w:r>
      <w:r>
        <w:rPr>
          <w:spacing w:val="28"/>
          <w:w w:val="105"/>
        </w:rPr>
        <w:t> </w:t>
      </w:r>
      <w:r>
        <w:rPr>
          <w:w w:val="105"/>
        </w:rPr>
        <w:t>contract</w:t>
      </w:r>
      <w:r>
        <w:rPr>
          <w:spacing w:val="28"/>
          <w:w w:val="105"/>
        </w:rPr>
        <w:t> </w:t>
      </w:r>
      <w:r>
        <w:rPr>
          <w:w w:val="105"/>
        </w:rPr>
        <w:t>for</w:t>
      </w:r>
      <w:r>
        <w:rPr>
          <w:spacing w:val="28"/>
          <w:w w:val="105"/>
        </w:rPr>
        <w:t> </w:t>
      </w:r>
      <w:r>
        <w:rPr>
          <w:w w:val="105"/>
        </w:rPr>
        <w:t>Clean</w:t>
      </w:r>
      <w:r>
        <w:rPr>
          <w:spacing w:val="28"/>
          <w:w w:val="105"/>
        </w:rPr>
        <w:t> </w:t>
      </w:r>
      <w:r>
        <w:rPr>
          <w:w w:val="105"/>
        </w:rPr>
        <w:t>Water</w:t>
      </w:r>
      <w:r>
        <w:rPr>
          <w:spacing w:val="28"/>
          <w:w w:val="105"/>
        </w:rPr>
        <w:t> </w:t>
      </w:r>
      <w:r>
        <w:rPr>
          <w:w w:val="105"/>
        </w:rPr>
        <w:t>Services.</w:t>
      </w:r>
      <w:r>
        <w:rPr>
          <w:spacing w:val="28"/>
          <w:w w:val="105"/>
        </w:rPr>
        <w:t> </w:t>
      </w:r>
      <w:r>
        <w:rPr>
          <w:w w:val="105"/>
        </w:rPr>
        <w:t>Build and</w:t>
      </w:r>
      <w:r>
        <w:rPr>
          <w:spacing w:val="40"/>
          <w:w w:val="105"/>
        </w:rPr>
        <w:t> </w:t>
      </w:r>
      <w:r>
        <w:rPr>
          <w:w w:val="105"/>
        </w:rPr>
        <w:t>run</w:t>
      </w:r>
      <w:r>
        <w:rPr>
          <w:spacing w:val="40"/>
          <w:w w:val="105"/>
        </w:rPr>
        <w:t> </w:t>
      </w:r>
      <w:r>
        <w:rPr>
          <w:w w:val="105"/>
        </w:rPr>
        <w:t>multidisciplinary</w:t>
      </w:r>
      <w:r>
        <w:rPr>
          <w:spacing w:val="40"/>
          <w:w w:val="105"/>
        </w:rPr>
        <w:t> </w:t>
      </w:r>
      <w:r>
        <w:rPr>
          <w:w w:val="105"/>
        </w:rPr>
        <w:t>teams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25+</w:t>
      </w:r>
      <w:r>
        <w:rPr>
          <w:spacing w:val="40"/>
          <w:w w:val="105"/>
        </w:rPr>
        <w:t> </w:t>
      </w:r>
      <w:r>
        <w:rPr>
          <w:w w:val="105"/>
        </w:rPr>
        <w:t>engineers,</w:t>
      </w:r>
      <w:r>
        <w:rPr>
          <w:spacing w:val="40"/>
          <w:w w:val="105"/>
        </w:rPr>
        <w:t> </w:t>
      </w:r>
      <w:r>
        <w:rPr>
          <w:w w:val="105"/>
        </w:rPr>
        <w:t>designers,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planners.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</w:pPr>
      <w:r>
        <w:rPr>
          <w:w w:val="105"/>
        </w:rPr>
        <w:t>Senior</w:t>
      </w:r>
      <w:r>
        <w:rPr>
          <w:spacing w:val="19"/>
          <w:w w:val="105"/>
        </w:rPr>
        <w:t> </w:t>
      </w:r>
      <w:r>
        <w:rPr>
          <w:w w:val="105"/>
        </w:rPr>
        <w:t>Principal</w:t>
      </w:r>
      <w:r>
        <w:rPr>
          <w:spacing w:val="20"/>
          <w:w w:val="105"/>
        </w:rPr>
        <w:t> </w:t>
      </w:r>
      <w:r>
        <w:rPr>
          <w:w w:val="105"/>
        </w:rPr>
        <w:t>Engineer</w:t>
      </w:r>
      <w:r>
        <w:rPr>
          <w:spacing w:val="27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7"/>
          <w:w w:val="105"/>
          <w:position w:val="2"/>
        </w:rPr>
        <w:t> </w:t>
      </w:r>
      <w:r>
        <w:rPr>
          <w:w w:val="105"/>
        </w:rPr>
        <w:t>Cascade</w:t>
      </w:r>
      <w:r>
        <w:rPr>
          <w:spacing w:val="20"/>
          <w:w w:val="105"/>
        </w:rPr>
        <w:t> </w:t>
      </w:r>
      <w:r>
        <w:rPr>
          <w:w w:val="105"/>
        </w:rPr>
        <w:t>Headwaters</w:t>
      </w:r>
      <w:r>
        <w:rPr>
          <w:spacing w:val="19"/>
          <w:w w:val="105"/>
        </w:rPr>
        <w:t> </w:t>
      </w:r>
      <w:r>
        <w:rPr>
          <w:w w:val="105"/>
        </w:rPr>
        <w:t>Consulting,</w:t>
      </w:r>
      <w:r>
        <w:rPr>
          <w:spacing w:val="20"/>
          <w:w w:val="105"/>
        </w:rPr>
        <w:t> </w:t>
      </w:r>
      <w:r>
        <w:rPr>
          <w:w w:val="105"/>
        </w:rPr>
        <w:t>Portland,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38"/>
        <w:ind w:left="107"/>
      </w:pPr>
      <w:r>
        <w:rPr/>
        <w:t>2019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07" w:after="0"/>
        <w:ind w:left="832" w:right="409" w:hanging="298"/>
        <w:jc w:val="left"/>
        <w:rPr>
          <w:sz w:val="16"/>
        </w:rPr>
      </w:pPr>
      <w:r>
        <w:rPr>
          <w:w w:val="105"/>
          <w:sz w:val="16"/>
        </w:rPr>
        <w:t>Principal-in-charge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$186M,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7-year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sewer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rehabilitation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covering 240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miles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pipe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pump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stations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Washington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County.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576" w:hanging="298"/>
        <w:jc w:val="left"/>
        <w:rPr>
          <w:sz w:val="16"/>
        </w:rPr>
      </w:pPr>
      <w:r>
        <w:rPr>
          <w:w w:val="105"/>
          <w:sz w:val="16"/>
        </w:rPr>
        <w:t>Grew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water/wastewater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27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shifted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practice from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65%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subconsultant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55%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prime-contract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revenue.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318" w:hanging="298"/>
        <w:jc w:val="left"/>
        <w:rPr>
          <w:sz w:val="16"/>
        </w:rPr>
      </w:pPr>
      <w:r>
        <w:rPr>
          <w:w w:val="105"/>
          <w:sz w:val="16"/>
        </w:rPr>
        <w:t>Won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shortlisted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pursuits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2023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reshaping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firm's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SOQ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format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 leading interview prep.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5" w:after="0"/>
        <w:ind w:left="832" w:right="425" w:hanging="298"/>
        <w:jc w:val="left"/>
        <w:rPr>
          <w:sz w:val="16"/>
        </w:rPr>
      </w:pPr>
      <w:r>
        <w:rPr>
          <w:w w:val="105"/>
          <w:sz w:val="16"/>
        </w:rPr>
        <w:t>Sit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firm's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risk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committee;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approve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PE-stamped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deliverables on contracts above $5M.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6" w:after="0"/>
        <w:ind w:left="832" w:right="379" w:hanging="298"/>
        <w:jc w:val="left"/>
        <w:rPr>
          <w:sz w:val="16"/>
        </w:rPr>
      </w:pPr>
      <w:r>
        <w:rPr>
          <w:w w:val="105"/>
          <w:sz w:val="16"/>
        </w:rPr>
        <w:t>Authored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firm's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seismic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resilience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standard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now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critical water infrastructure projects in Oregon and Washington.</w:t>
      </w:r>
    </w:p>
    <w:p>
      <w:pPr>
        <w:pStyle w:val="ListParagraph"/>
        <w:spacing w:after="0" w:line="196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596" w:space="719"/>
            <w:col w:w="7322"/>
          </w:cols>
        </w:sect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45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Professional Engineer (PE), OR #76421, WA, ID</w:t>
      </w:r>
    </w:p>
    <w:p>
      <w:pPr>
        <w:pStyle w:val="BodyText"/>
        <w:spacing w:before="85"/>
      </w:pPr>
      <w:r>
        <w:rPr/>
        <w:br w:type="column"/>
      </w:r>
      <w:r>
        <w:rPr/>
      </w:r>
    </w:p>
    <w:p>
      <w:pPr>
        <w:pStyle w:val="BodyText"/>
        <w:ind w:left="423"/>
      </w:pPr>
      <w:r>
        <w:rPr>
          <w:w w:val="105"/>
        </w:rPr>
        <w:t>Project</w:t>
      </w:r>
      <w:r>
        <w:rPr>
          <w:spacing w:val="15"/>
          <w:w w:val="105"/>
        </w:rPr>
        <w:t> </w:t>
      </w:r>
      <w:r>
        <w:rPr>
          <w:w w:val="105"/>
        </w:rPr>
        <w:t>Manager,</w:t>
      </w:r>
      <w:r>
        <w:rPr>
          <w:spacing w:val="15"/>
          <w:w w:val="105"/>
        </w:rPr>
        <w:t> </w:t>
      </w:r>
      <w:r>
        <w:rPr>
          <w:w w:val="105"/>
        </w:rPr>
        <w:t>Water</w:t>
      </w:r>
      <w:r>
        <w:rPr>
          <w:spacing w:val="16"/>
          <w:w w:val="105"/>
        </w:rPr>
        <w:t> </w:t>
      </w:r>
      <w:r>
        <w:rPr>
          <w:w w:val="105"/>
        </w:rPr>
        <w:t>Resources</w:t>
      </w:r>
      <w:r>
        <w:rPr>
          <w:spacing w:val="2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Three</w:t>
      </w:r>
      <w:r>
        <w:rPr>
          <w:spacing w:val="15"/>
          <w:w w:val="105"/>
        </w:rPr>
        <w:t> </w:t>
      </w:r>
      <w:r>
        <w:rPr>
          <w:w w:val="105"/>
        </w:rPr>
        <w:t>Rivers</w:t>
      </w:r>
      <w:r>
        <w:rPr>
          <w:spacing w:val="16"/>
          <w:w w:val="105"/>
        </w:rPr>
        <w:t> </w:t>
      </w:r>
      <w:r>
        <w:rPr>
          <w:w w:val="105"/>
        </w:rPr>
        <w:t>Civil</w:t>
      </w:r>
      <w:r>
        <w:rPr>
          <w:spacing w:val="15"/>
          <w:w w:val="105"/>
        </w:rPr>
        <w:t> </w:t>
      </w:r>
      <w:r>
        <w:rPr>
          <w:w w:val="105"/>
        </w:rPr>
        <w:t>Partners,</w:t>
      </w:r>
      <w:r>
        <w:rPr>
          <w:spacing w:val="16"/>
          <w:w w:val="105"/>
        </w:rPr>
        <w:t> </w:t>
      </w:r>
      <w:r>
        <w:rPr>
          <w:w w:val="105"/>
        </w:rPr>
        <w:t>Spokane,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38"/>
        <w:ind w:left="423"/>
      </w:pPr>
      <w:r>
        <w:rPr/>
        <w:t>2014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493" w:space="506"/>
            <w:col w:w="7638"/>
          </w:cols>
        </w:sectPr>
      </w:pPr>
    </w:p>
    <w:p>
      <w:pPr>
        <w:pStyle w:val="BodyText"/>
        <w:spacing w:before="23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Envision Sustainability Professional (ENV SP), 2018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107" w:after="0"/>
        <w:ind w:left="720" w:right="199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Project manager on the Hangman Creek watershed restoration program, a $24M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multi-phase effort with EPA, Ecology, and tribal stakeholders.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97" w:after="0"/>
        <w:ind w:left="720" w:right="607" w:hanging="298"/>
        <w:jc w:val="left"/>
        <w:rPr>
          <w:position w:val="-5"/>
          <w:sz w:val="31"/>
        </w:rPr>
      </w:pPr>
      <w:r>
        <w:rPr>
          <w:w w:val="105"/>
          <w:sz w:val="16"/>
        </w:rPr>
        <w:t>Led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12-MGD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raw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water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intake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replacement,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hydraulic modeling,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fish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screen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sizing,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permit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coordination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WDFW.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815" w:space="612"/>
            <w:col w:w="7210"/>
          </w:cols>
        </w:sectPr>
      </w:pPr>
    </w:p>
    <w:p>
      <w:pPr>
        <w:pStyle w:val="Heading2"/>
        <w:spacing w:before="8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45" w:after="0"/>
        <w:ind w:left="719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Program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management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($100M+)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Water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wastewater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system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23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Seismic resilience &amp; vulnerability </w:t>
      </w:r>
      <w:r>
        <w:rPr>
          <w:color w:val="FFFFFF"/>
          <w:spacing w:val="-2"/>
          <w:w w:val="105"/>
          <w:sz w:val="18"/>
        </w:rPr>
        <w:t>assessment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717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Managed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budgets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schedules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concurrent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projects;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held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the group's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profitability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above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19%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net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consecutive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years.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  <w:tab w:pos="404" w:val="left" w:leader="none"/>
        </w:tabs>
        <w:spacing w:line="208" w:lineRule="auto" w:before="85" w:after="0"/>
        <w:ind w:left="404" w:right="384" w:hanging="298"/>
        <w:jc w:val="left"/>
        <w:rPr>
          <w:sz w:val="16"/>
        </w:rPr>
      </w:pPr>
      <w:r>
        <w:rPr>
          <w:w w:val="105"/>
          <w:sz w:val="16"/>
        </w:rPr>
        <w:t>Negotiated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master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agreements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municipal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clients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converted one-off work into recurring on-call contracts.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938" w:hanging="298"/>
        <w:jc w:val="left"/>
        <w:rPr>
          <w:sz w:val="16"/>
        </w:rPr>
      </w:pPr>
      <w:r>
        <w:rPr>
          <w:w w:val="105"/>
          <w:sz w:val="16"/>
        </w:rPr>
        <w:t>Built a junior engineer rotation program; 8 of 11 participants earned PE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licensure within target windows.</w:t>
      </w:r>
    </w:p>
    <w:p>
      <w:pPr>
        <w:pStyle w:val="ListParagraph"/>
        <w:spacing w:after="0" w:line="196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772" w:space="971"/>
            <w:col w:w="6894"/>
          </w:cols>
        </w:sectPr>
      </w:pPr>
    </w:p>
    <w:p>
      <w:pPr>
        <w:pStyle w:val="ListParagraph"/>
        <w:numPr>
          <w:ilvl w:val="1"/>
          <w:numId w:val="2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Hydraulic modeling (WaterCAD, SewerGEMS, EPA SWMM)</w:t>
      </w:r>
    </w:p>
    <w:p>
      <w:pPr>
        <w:pStyle w:val="BodyText"/>
        <w:spacing w:before="18"/>
      </w:pPr>
      <w:r>
        <w:rPr/>
        <w:br w:type="column"/>
      </w:r>
      <w:r>
        <w:rPr/>
      </w:r>
    </w:p>
    <w:p>
      <w:pPr>
        <w:pStyle w:val="BodyText"/>
        <w:spacing w:before="1"/>
        <w:ind w:left="423"/>
      </w:pPr>
      <w:r>
        <w:rPr>
          <w:w w:val="105"/>
        </w:rPr>
        <w:t>Senior</w:t>
      </w:r>
      <w:r>
        <w:rPr>
          <w:spacing w:val="16"/>
          <w:w w:val="105"/>
        </w:rPr>
        <w:t> </w:t>
      </w:r>
      <w:r>
        <w:rPr>
          <w:w w:val="105"/>
        </w:rPr>
        <w:t>Engineer,</w:t>
      </w:r>
      <w:r>
        <w:rPr>
          <w:spacing w:val="16"/>
          <w:w w:val="105"/>
        </w:rPr>
        <w:t> </w:t>
      </w:r>
      <w:r>
        <w:rPr>
          <w:w w:val="105"/>
        </w:rPr>
        <w:t>Civil/Site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Mount</w:t>
      </w:r>
      <w:r>
        <w:rPr>
          <w:spacing w:val="12"/>
          <w:w w:val="105"/>
        </w:rPr>
        <w:t> </w:t>
      </w:r>
      <w:r>
        <w:rPr>
          <w:w w:val="105"/>
        </w:rPr>
        <w:t>Tabor</w:t>
      </w:r>
      <w:r>
        <w:rPr>
          <w:spacing w:val="17"/>
          <w:w w:val="105"/>
        </w:rPr>
        <w:t> </w:t>
      </w:r>
      <w:r>
        <w:rPr>
          <w:w w:val="105"/>
        </w:rPr>
        <w:t>Infrastructure</w:t>
      </w:r>
      <w:r>
        <w:rPr>
          <w:spacing w:val="16"/>
          <w:w w:val="105"/>
        </w:rPr>
        <w:t> </w:t>
      </w:r>
      <w:r>
        <w:rPr>
          <w:w w:val="105"/>
        </w:rPr>
        <w:t>Group,</w:t>
      </w:r>
      <w:r>
        <w:rPr>
          <w:spacing w:val="16"/>
          <w:w w:val="105"/>
        </w:rPr>
        <w:t> </w:t>
      </w:r>
      <w:r>
        <w:rPr>
          <w:w w:val="105"/>
        </w:rPr>
        <w:t>Seattle,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38"/>
        <w:ind w:left="423"/>
      </w:pPr>
      <w:r>
        <w:rPr/>
        <w:t>2010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493" w:space="507"/>
            <w:col w:w="7637"/>
          </w:cols>
        </w:sectPr>
      </w:pPr>
    </w:p>
    <w:p>
      <w:pPr>
        <w:pStyle w:val="ListParagraph"/>
        <w:numPr>
          <w:ilvl w:val="1"/>
          <w:numId w:val="2"/>
        </w:numPr>
        <w:tabs>
          <w:tab w:pos="718" w:val="left" w:leader="none"/>
          <w:tab w:pos="720" w:val="left" w:leader="none"/>
        </w:tabs>
        <w:spacing w:line="223" w:lineRule="auto" w:before="48" w:after="0"/>
        <w:ind w:left="720" w:right="525" w:hanging="298"/>
        <w:jc w:val="left"/>
        <w:rPr>
          <w:color w:val="FFFFFF"/>
          <w:position w:val="-3"/>
          <w:sz w:val="31"/>
        </w:rPr>
      </w:pPr>
      <w:r>
        <w:rPr>
          <w:color w:val="FFFFFF"/>
          <w:w w:val="105"/>
          <w:sz w:val="18"/>
        </w:rPr>
        <w:t>Client development &amp; SOQ </w:t>
      </w:r>
      <w:r>
        <w:rPr>
          <w:color w:val="FFFFFF"/>
          <w:spacing w:val="-2"/>
          <w:w w:val="105"/>
          <w:sz w:val="18"/>
        </w:rPr>
        <w:t>leadership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351" w:lineRule="exact" w:before="6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Multidisciplinary</w:t>
      </w:r>
      <w:r>
        <w:rPr>
          <w:color w:val="FFFFFF"/>
          <w:spacing w:val="18"/>
          <w:w w:val="105"/>
          <w:sz w:val="18"/>
        </w:rPr>
        <w:t> </w:t>
      </w:r>
      <w:r>
        <w:rPr>
          <w:color w:val="FFFFFF"/>
          <w:w w:val="105"/>
          <w:sz w:val="18"/>
        </w:rPr>
        <w:t>team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leadership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QA/QC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program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governance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P&amp;L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utilization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2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26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Stakeholder negotiation (EPA, state, tribal)</w:t>
      </w:r>
    </w:p>
    <w:p>
      <w:pPr>
        <w:pStyle w:val="ListParagraph"/>
        <w:numPr>
          <w:ilvl w:val="1"/>
          <w:numId w:val="2"/>
        </w:numPr>
        <w:tabs>
          <w:tab w:pos="718" w:val="left" w:leader="none"/>
          <w:tab w:pos="720" w:val="left" w:leader="none"/>
        </w:tabs>
        <w:spacing w:line="196" w:lineRule="auto" w:before="107" w:after="0"/>
        <w:ind w:left="720" w:right="24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Designed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civil/site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improvements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transit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station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rebuilds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Link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light rail extension.</w:t>
      </w:r>
    </w:p>
    <w:p>
      <w:pPr>
        <w:pStyle w:val="ListParagraph"/>
        <w:numPr>
          <w:ilvl w:val="1"/>
          <w:numId w:val="2"/>
        </w:numPr>
        <w:tabs>
          <w:tab w:pos="718" w:val="left" w:leader="none"/>
          <w:tab w:pos="720" w:val="left" w:leader="none"/>
        </w:tabs>
        <w:spacing w:line="196" w:lineRule="auto" w:before="96" w:after="0"/>
        <w:ind w:left="720" w:right="710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geotechnical,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structural,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utility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5-discipline </w:t>
      </w:r>
      <w:r>
        <w:rPr>
          <w:spacing w:val="-2"/>
          <w:w w:val="105"/>
          <w:sz w:val="16"/>
        </w:rPr>
        <w:t>submittals.</w:t>
      </w:r>
    </w:p>
    <w:p>
      <w:pPr>
        <w:pStyle w:val="ListParagraph"/>
        <w:numPr>
          <w:ilvl w:val="1"/>
          <w:numId w:val="2"/>
        </w:numPr>
        <w:tabs>
          <w:tab w:pos="718" w:val="left" w:leader="none"/>
          <w:tab w:pos="720" w:val="left" w:leader="none"/>
        </w:tabs>
        <w:spacing w:line="196" w:lineRule="auto" w:before="112" w:after="0"/>
        <w:ind w:left="720" w:right="814" w:hanging="298"/>
        <w:jc w:val="left"/>
        <w:rPr>
          <w:position w:val="-5"/>
          <w:sz w:val="31"/>
        </w:rPr>
      </w:pPr>
      <w:r>
        <w:rPr>
          <w:w w:val="105"/>
          <w:sz w:val="16"/>
        </w:rPr>
        <w:t>Stamped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final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plans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capital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projects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ranging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$1.2M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$11M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 construction value.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56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Served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QA/QC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reviewer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roadway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drainage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deliverables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firm-</w:t>
      </w:r>
      <w:r>
        <w:rPr>
          <w:spacing w:val="-4"/>
          <w:w w:val="105"/>
          <w:sz w:val="16"/>
        </w:rPr>
        <w:t>wide.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566" w:space="861"/>
            <w:col w:w="7210"/>
          </w:cols>
        </w:sect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Strategic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hiring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mentorship</w:t>
      </w:r>
    </w:p>
    <w:p>
      <w:pPr>
        <w:pStyle w:val="BodyText"/>
        <w:spacing w:before="23"/>
        <w:ind w:left="423"/>
      </w:pPr>
      <w:r>
        <w:rPr/>
        <w:br w:type="column"/>
      </w:r>
      <w:r>
        <w:rPr>
          <w:w w:val="105"/>
        </w:rPr>
        <w:t>Project</w:t>
      </w:r>
      <w:r>
        <w:rPr>
          <w:spacing w:val="15"/>
          <w:w w:val="105"/>
        </w:rPr>
        <w:t> </w:t>
      </w:r>
      <w:r>
        <w:rPr>
          <w:w w:val="105"/>
        </w:rPr>
        <w:t>Engineer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Mount</w:t>
      </w:r>
      <w:r>
        <w:rPr>
          <w:spacing w:val="12"/>
          <w:w w:val="105"/>
        </w:rPr>
        <w:t> </w:t>
      </w:r>
      <w:r>
        <w:rPr>
          <w:w w:val="105"/>
        </w:rPr>
        <w:t>Tabor</w:t>
      </w:r>
      <w:r>
        <w:rPr>
          <w:spacing w:val="16"/>
          <w:w w:val="105"/>
        </w:rPr>
        <w:t> </w:t>
      </w:r>
      <w:r>
        <w:rPr>
          <w:w w:val="105"/>
        </w:rPr>
        <w:t>Infrastructure</w:t>
      </w:r>
      <w:r>
        <w:rPr>
          <w:spacing w:val="16"/>
          <w:w w:val="105"/>
        </w:rPr>
        <w:t> </w:t>
      </w:r>
      <w:r>
        <w:rPr>
          <w:w w:val="105"/>
        </w:rPr>
        <w:t>Group,</w:t>
      </w:r>
      <w:r>
        <w:rPr>
          <w:spacing w:val="16"/>
          <w:w w:val="105"/>
        </w:rPr>
        <w:t> </w:t>
      </w:r>
      <w:r>
        <w:rPr>
          <w:w w:val="105"/>
        </w:rPr>
        <w:t>Seattle,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53"/>
        <w:ind w:left="423"/>
      </w:pPr>
      <w:r>
        <w:rPr/>
        <w:t>2007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2010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252" w:space="747"/>
            <w:col w:w="7638"/>
          </w:cols>
        </w:sectPr>
      </w:pPr>
    </w:p>
    <w:p>
      <w:pPr>
        <w:pStyle w:val="ListParagraph"/>
        <w:numPr>
          <w:ilvl w:val="2"/>
          <w:numId w:val="2"/>
        </w:numPr>
        <w:tabs>
          <w:tab w:pos="5145" w:val="left" w:leader="none"/>
          <w:tab w:pos="5147" w:val="left" w:leader="none"/>
        </w:tabs>
        <w:spacing w:line="196" w:lineRule="auto" w:before="92" w:after="0"/>
        <w:ind w:left="5147" w:right="316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806976" id="docshape11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6"/>
        </w:rPr>
        <w:t>Produced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calcs,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plans,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specs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water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main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replacements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totaling 28,000 LF.</w:t>
      </w:r>
    </w:p>
    <w:p>
      <w:pPr>
        <w:pStyle w:val="ListParagraph"/>
        <w:spacing w:after="0" w:line="196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04928" id="docshape12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85"/>
      </w:pPr>
    </w:p>
    <w:p>
      <w:pPr>
        <w:pStyle w:val="ListParagraph"/>
        <w:numPr>
          <w:ilvl w:val="2"/>
          <w:numId w:val="2"/>
        </w:numPr>
        <w:tabs>
          <w:tab w:pos="5145" w:val="left" w:leader="none"/>
          <w:tab w:pos="5147" w:val="left" w:leader="none"/>
        </w:tabs>
        <w:spacing w:line="196" w:lineRule="auto" w:before="0" w:after="0"/>
        <w:ind w:left="5147" w:right="766" w:hanging="298"/>
        <w:jc w:val="left"/>
        <w:rPr>
          <w:sz w:val="16"/>
        </w:rPr>
      </w:pPr>
      <w:r>
        <w:rPr>
          <w:w w:val="105"/>
          <w:sz w:val="16"/>
        </w:rPr>
        <w:t>Performed hydraulic modeling in WaterCAD for the City of Bellevue water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system.</w:t>
      </w:r>
    </w:p>
    <w:p>
      <w:pPr>
        <w:pStyle w:val="ListParagraph"/>
        <w:numPr>
          <w:ilvl w:val="2"/>
          <w:numId w:val="2"/>
        </w:numPr>
        <w:tabs>
          <w:tab w:pos="5146" w:val="left" w:leader="none"/>
        </w:tabs>
        <w:spacing w:line="240" w:lineRule="auto" w:before="70" w:after="0"/>
        <w:ind w:left="5146" w:right="0" w:hanging="296"/>
        <w:jc w:val="left"/>
        <w:rPr>
          <w:sz w:val="16"/>
        </w:rPr>
      </w:pPr>
      <w:r>
        <w:rPr>
          <w:w w:val="105"/>
          <w:sz w:val="16"/>
        </w:rPr>
        <w:t>Supported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construction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administration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pump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station</w:t>
      </w:r>
      <w:r>
        <w:rPr>
          <w:spacing w:val="30"/>
          <w:w w:val="105"/>
          <w:sz w:val="16"/>
        </w:rPr>
        <w:t> </w:t>
      </w:r>
      <w:r>
        <w:rPr>
          <w:spacing w:val="-2"/>
          <w:w w:val="105"/>
          <w:sz w:val="16"/>
        </w:rPr>
        <w:t>upgrades.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4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4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4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4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4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6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0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7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30" w:lineRule="exact"/>
      <w:ind w:right="366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92"/>
      <w:ind w:left="11" w:right="366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lillian.beaumont@example.com" TargetMode="External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2026-07-18T04:56:50Z</dcterms:created>
  <dcterms:modified xsi:type="dcterms:W3CDTF">2026-07-18T04:56:50Z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2026-07-18T00:00:00Z</vt:filetime>
  </property>
  <property fmtid="{D5CDD505-2E9C-101B-9397-08002B2CF9AE}" pid="5" name="Producer">
    <vt:lpwstr>pdf-merger-js</vt:lpwstr>
  </property>
</Properties>
</file>