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19" w:lineRule="exact" w:before="0"/>
        <w:ind w:left="853" w:right="15" w:firstLine="0"/>
        <w:jc w:val="center"/>
        <w:rPr>
          <w:sz w:val="74"/>
        </w:rPr>
      </w:pPr>
      <w:r>
        <w:rPr>
          <w:sz w:val="74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2396073</wp:posOffset>
                </wp:positionH>
                <wp:positionV relativeFrom="page">
                  <wp:posOffset>10382250</wp:posOffset>
                </wp:positionV>
                <wp:extent cx="5172710" cy="322580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5172710" cy="322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72710" h="322580">
                              <a:moveTo>
                                <a:pt x="0" y="322326"/>
                              </a:moveTo>
                              <a:lnTo>
                                <a:pt x="5172110" y="322326"/>
                              </a:lnTo>
                              <a:lnTo>
                                <a:pt x="5172110" y="0"/>
                              </a:lnTo>
                              <a:lnTo>
                                <a:pt x="0" y="0"/>
                              </a:lnTo>
                              <a:lnTo>
                                <a:pt x="0" y="32232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F8B64">
                            <a:alpha val="501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88.667221pt;margin-top:817.5pt;width:407.252761pt;height:25.380013pt;mso-position-horizontal-relative:page;mso-position-vertical-relative:page;z-index:15728640" id="docshape1" filled="true" fillcolor="#af8b64" stroked="false">
                <v:fill opacity="32899f" type="solid"/>
                <w10:wrap type="none"/>
              </v:rect>
            </w:pict>
          </mc:Fallback>
        </mc:AlternateContent>
      </w:r>
      <w:r>
        <w:rPr>
          <w:sz w:val="74"/>
        </w:rPr>
        <mc:AlternateContent>
          <mc:Choice Requires="wps">
            <w:drawing>
              <wp:anchor distT="0" distB="0" distL="0" distR="0" allowOverlap="1" layoutInCell="1" locked="0" behindDoc="1" simplePos="0" relativeHeight="48750694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315575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568565" cy="10315575"/>
                          <a:chExt cx="7568565" cy="1031557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7568565" cy="2286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286000">
                                <a:moveTo>
                                  <a:pt x="7568183" y="2285999"/>
                                </a:moveTo>
                                <a:lnTo>
                                  <a:pt x="0" y="228599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285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400299" y="2285999"/>
                            <a:ext cx="5168265" cy="8029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68265" h="8029575">
                                <a:moveTo>
                                  <a:pt x="5167883" y="8029573"/>
                                </a:moveTo>
                                <a:lnTo>
                                  <a:pt x="0" y="8029573"/>
                                </a:lnTo>
                                <a:lnTo>
                                  <a:pt x="0" y="0"/>
                                </a:lnTo>
                                <a:lnTo>
                                  <a:pt x="5167883" y="0"/>
                                </a:lnTo>
                                <a:lnTo>
                                  <a:pt x="5167883" y="80295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8B64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2551062" y="2462613"/>
                            <a:ext cx="4210685" cy="7651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8" w:lineRule="exact"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Professional</w:t>
                              </w:r>
                              <w:r>
                                <w:rPr>
                                  <w:spacing w:val="7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Experience</w:t>
                              </w:r>
                            </w:p>
                            <w:p>
                              <w:pPr>
                                <w:spacing w:line="240" w:lineRule="auto" w:before="45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68" w:lineRule="auto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SENIOR DIRECTOR OF ENGINEERING, PLATFORM </w:t>
                              </w:r>
                              <w:r>
                                <w:rPr>
                                  <w:position w:val="2"/>
                                  <w:sz w:val="18"/>
                                </w:rPr>
                                <w:t>| </w:t>
                              </w:r>
                              <w:r>
                                <w:rPr>
                                  <w:sz w:val="18"/>
                                </w:rPr>
                                <w:t>MARQUETTE HEALTH, PORTLAND, OR</w:t>
                              </w:r>
                            </w:p>
                            <w:p>
                              <w:pPr>
                                <w:spacing w:line="200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2021</w:t>
                              </w:r>
                              <w:r>
                                <w:rPr>
                                  <w:spacing w:val="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–</w:t>
                              </w:r>
                              <w:r>
                                <w:rPr>
                                  <w:spacing w:val="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PRESENT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2704504" y="3352007"/>
                            <a:ext cx="83185" cy="164401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52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before="198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before="199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before="213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before="199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2893367" y="3414254"/>
                            <a:ext cx="4426585" cy="1537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1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Lead</w:t>
                              </w:r>
                              <w:r>
                                <w:rPr>
                                  <w:spacing w:val="18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4</w:t>
                              </w:r>
                              <w:r>
                                <w:rPr>
                                  <w:spacing w:val="19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engineering</w:t>
                              </w:r>
                              <w:r>
                                <w:rPr>
                                  <w:spacing w:val="19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groups</w:t>
                              </w:r>
                              <w:r>
                                <w:rPr>
                                  <w:spacing w:val="19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(72</w:t>
                              </w:r>
                              <w:r>
                                <w:rPr>
                                  <w:spacing w:val="19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engineers,</w:t>
                              </w:r>
                              <w:r>
                                <w:rPr>
                                  <w:spacing w:val="19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9</w:t>
                              </w:r>
                              <w:r>
                                <w:rPr>
                                  <w:spacing w:val="19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managers)</w:t>
                              </w:r>
                              <w:r>
                                <w:rPr>
                                  <w:spacing w:val="19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building</w:t>
                              </w:r>
                              <w:r>
                                <w:rPr>
                                  <w:spacing w:val="19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spacing w:val="19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data</w:t>
                              </w:r>
                              <w:r>
                                <w:rPr>
                                  <w:spacing w:val="19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5"/>
                                  <w:w w:val="105"/>
                                  <w:sz w:val="18"/>
                                </w:rPr>
                                <w:t>and</w:t>
                              </w:r>
                            </w:p>
                            <w:p>
                              <w:pPr>
                                <w:spacing w:before="18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identity</w:t>
                              </w:r>
                              <w:r>
                                <w:rPr>
                                  <w:spacing w:val="1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platform</w:t>
                              </w:r>
                              <w:r>
                                <w:rPr>
                                  <w:spacing w:val="1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for</w:t>
                              </w:r>
                              <w:r>
                                <w:rPr>
                                  <w:spacing w:val="1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spacing w:val="1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14M-user</w:t>
                              </w:r>
                              <w:r>
                                <w:rPr>
                                  <w:spacing w:val="1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health</w:t>
                              </w:r>
                              <w:r>
                                <w:rPr>
                                  <w:spacing w:val="1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w w:val="105"/>
                                  <w:sz w:val="18"/>
                                </w:rPr>
                                <w:t>app.</w:t>
                              </w:r>
                            </w:p>
                            <w:p>
                              <w:pPr>
                                <w:spacing w:line="278" w:lineRule="auto" w:before="123"/>
                                <w:ind w:left="0" w:right="24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Owned the migration off a legacy monolith; reduced cloud spend by $4.7M</w:t>
                              </w:r>
                              <w:r>
                                <w:rPr>
                                  <w:spacing w:val="4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annually and cut p95 latency 41%.</w:t>
                              </w:r>
                            </w:p>
                            <w:p>
                              <w:pPr>
                                <w:spacing w:line="278" w:lineRule="auto" w:before="75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Set the hiring plan for 2022-2024; closed 38 senior+ hires with a 12% regrettable attrition rate.</w:t>
                              </w:r>
                            </w:p>
                            <w:p>
                              <w:pPr>
                                <w:spacing w:line="261" w:lineRule="auto" w:before="89"/>
                                <w:ind w:left="0" w:right="24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Chair the architecture council; approved or rejected 60+ design proposals</w:t>
                              </w:r>
                              <w:r>
                                <w:rPr>
                                  <w:spacing w:val="4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against a published rubric.</w:t>
                              </w:r>
                            </w:p>
                            <w:p>
                              <w:pPr>
                                <w:spacing w:before="104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Report</w:t>
                              </w:r>
                              <w:r>
                                <w:rPr>
                                  <w:spacing w:val="17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quarterly</w:t>
                              </w:r>
                              <w:r>
                                <w:rPr>
                                  <w:spacing w:val="18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to</w:t>
                              </w:r>
                              <w:r>
                                <w:rPr>
                                  <w:spacing w:val="17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spacing w:val="18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board</w:t>
                              </w:r>
                              <w:r>
                                <w:rPr>
                                  <w:spacing w:val="17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on</w:t>
                              </w:r>
                              <w:r>
                                <w:rPr>
                                  <w:spacing w:val="18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platform</w:t>
                              </w:r>
                              <w:r>
                                <w:rPr>
                                  <w:spacing w:val="17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reliability</w:t>
                              </w:r>
                              <w:r>
                                <w:rPr>
                                  <w:spacing w:val="18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and</w:t>
                              </w:r>
                              <w:r>
                                <w:rPr>
                                  <w:spacing w:val="17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security</w:t>
                              </w:r>
                              <w:r>
                                <w:rPr>
                                  <w:spacing w:val="18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posture.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2551062" y="5138279"/>
                            <a:ext cx="3609975" cy="2800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5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DIRECTOR</w:t>
                              </w:r>
                              <w:r>
                                <w:rPr>
                                  <w:spacing w:val="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spacing w:val="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ENGINEERING</w:t>
                              </w:r>
                              <w:r>
                                <w:rPr>
                                  <w:spacing w:val="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position w:val="2"/>
                                  <w:sz w:val="18"/>
                                </w:rPr>
                                <w:t>|</w:t>
                              </w:r>
                              <w:r>
                                <w:rPr>
                                  <w:spacing w:val="12"/>
                                  <w:position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KESTREL</w:t>
                              </w:r>
                              <w:r>
                                <w:rPr>
                                  <w:spacing w:val="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MOBILE,</w:t>
                              </w:r>
                              <w:r>
                                <w:rPr>
                                  <w:spacing w:val="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SEATTLE,</w:t>
                              </w:r>
                              <w:r>
                                <w:rPr>
                                  <w:spacing w:val="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WA</w:t>
                              </w:r>
                            </w:p>
                            <w:p>
                              <w:pPr>
                                <w:spacing w:before="24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2018</w:t>
                              </w:r>
                              <w:r>
                                <w:rPr>
                                  <w:spacing w:val="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–</w:t>
                              </w:r>
                              <w:r>
                                <w:rPr>
                                  <w:spacing w:val="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2021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2704504" y="5542757"/>
                            <a:ext cx="83185" cy="14916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52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before="198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before="199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line="343" w:lineRule="exact" w:before="198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line="343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2893367" y="5605004"/>
                            <a:ext cx="4426585" cy="1537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1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Ran</w:t>
                              </w:r>
                              <w:r>
                                <w:rPr>
                                  <w:spacing w:val="1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spacing w:val="1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35-engineer</w:t>
                              </w:r>
                              <w:r>
                                <w:rPr>
                                  <w:spacing w:val="1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org</w:t>
                              </w:r>
                              <w:r>
                                <w:rPr>
                                  <w:spacing w:val="1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across</w:t>
                              </w:r>
                              <w:r>
                                <w:rPr>
                                  <w:spacing w:val="1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iOS,</w:t>
                              </w:r>
                              <w:r>
                                <w:rPr>
                                  <w:spacing w:val="1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Android,</w:t>
                              </w:r>
                              <w:r>
                                <w:rPr>
                                  <w:spacing w:val="1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and</w:t>
                              </w:r>
                              <w:r>
                                <w:rPr>
                                  <w:spacing w:val="1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backend</w:t>
                              </w:r>
                              <w:r>
                                <w:rPr>
                                  <w:spacing w:val="1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during</w:t>
                              </w:r>
                              <w:r>
                                <w:rPr>
                                  <w:spacing w:val="1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spacing w:val="16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company's</w:t>
                              </w:r>
                            </w:p>
                            <w:p>
                              <w:pPr>
                                <w:spacing w:before="18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Series</w:t>
                              </w:r>
                              <w:r>
                                <w:rPr>
                                  <w:spacing w:val="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spacing w:val="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and</w:t>
                              </w:r>
                              <w:r>
                                <w:rPr>
                                  <w:spacing w:val="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D</w:t>
                              </w:r>
                              <w:r>
                                <w:rPr>
                                  <w:spacing w:val="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rounds.</w:t>
                              </w:r>
                            </w:p>
                            <w:p>
                              <w:pPr>
                                <w:spacing w:line="261" w:lineRule="auto" w:before="123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Replaced a quarterly release cadence with biweekly trains; on-time release rate moved from 64% to 91%.</w:t>
                              </w:r>
                            </w:p>
                            <w:p>
                              <w:pPr>
                                <w:spacing w:line="278" w:lineRule="auto" w:before="104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Drove SOC 2 Type II readiness, working with security and legal on a 9-month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program.</w:t>
                              </w:r>
                            </w:p>
                            <w:p>
                              <w:pPr>
                                <w:spacing w:before="89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Built</w:t>
                              </w:r>
                              <w:r>
                                <w:rPr>
                                  <w:spacing w:val="1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spacing w:val="1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first</w:t>
                              </w:r>
                              <w:r>
                                <w:rPr>
                                  <w:spacing w:val="1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manager</w:t>
                              </w:r>
                              <w:r>
                                <w:rPr>
                                  <w:spacing w:val="1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training</w:t>
                              </w:r>
                              <w:r>
                                <w:rPr>
                                  <w:spacing w:val="1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track;</w:t>
                              </w:r>
                              <w:r>
                                <w:rPr>
                                  <w:spacing w:val="1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7</w:t>
                              </w:r>
                              <w:r>
                                <w:rPr>
                                  <w:spacing w:val="1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ICs</w:t>
                              </w:r>
                              <w:r>
                                <w:rPr>
                                  <w:spacing w:val="1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moved</w:t>
                              </w:r>
                              <w:r>
                                <w:rPr>
                                  <w:spacing w:val="1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into</w:t>
                              </w:r>
                              <w:r>
                                <w:rPr>
                                  <w:spacing w:val="1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EM</w:t>
                              </w:r>
                              <w:r>
                                <w:rPr>
                                  <w:spacing w:val="1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roles</w:t>
                              </w:r>
                              <w:r>
                                <w:rPr>
                                  <w:spacing w:val="1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over</w:t>
                              </w:r>
                              <w:r>
                                <w:rPr>
                                  <w:spacing w:val="1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three</w:t>
                              </w:r>
                              <w:r>
                                <w:rPr>
                                  <w:spacing w:val="1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years.</w:t>
                              </w:r>
                            </w:p>
                            <w:p>
                              <w:pPr>
                                <w:spacing w:line="278" w:lineRule="auto" w:before="80"/>
                                <w:ind w:left="0" w:right="24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Acted as engineering lead during the 2020 acquisition of Halberd Notify, integrating 14 engineers.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2551062" y="7329029"/>
                            <a:ext cx="4644390" cy="42290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5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ENGINEERING</w:t>
                              </w:r>
                              <w:r>
                                <w:rPr>
                                  <w:spacing w:val="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MANAGER,</w:t>
                              </w:r>
                              <w:r>
                                <w:rPr>
                                  <w:spacing w:val="1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THEN</w:t>
                              </w:r>
                              <w:r>
                                <w:rPr>
                                  <w:spacing w:val="1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SENIOR</w:t>
                              </w:r>
                              <w:r>
                                <w:rPr>
                                  <w:spacing w:val="1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MANAGER</w:t>
                              </w:r>
                              <w:r>
                                <w:rPr>
                                  <w:spacing w:val="1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position w:val="2"/>
                                  <w:sz w:val="18"/>
                                </w:rPr>
                                <w:t>|</w:t>
                              </w:r>
                              <w:r>
                                <w:rPr>
                                  <w:spacing w:val="18"/>
                                  <w:position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LATTICE</w:t>
                              </w:r>
                              <w:r>
                                <w:rPr>
                                  <w:spacing w:val="1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PRINT</w:t>
                              </w:r>
                              <w:r>
                                <w:rPr>
                                  <w:spacing w:val="1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SOFTWARE,</w:t>
                              </w:r>
                            </w:p>
                            <w:p>
                              <w:pPr>
                                <w:spacing w:line="261" w:lineRule="auto" w:before="10"/>
                                <w:ind w:left="0" w:right="5774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sz w:val="18"/>
                                </w:rPr>
                                <w:t>SEATTLE,</w:t>
                              </w:r>
                              <w:r>
                                <w:rPr>
                                  <w:spacing w:val="-1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WA </w:t>
                              </w:r>
                              <w:r>
                                <w:rPr>
                                  <w:sz w:val="18"/>
                                </w:rPr>
                                <w:t>2014 – 2018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2704504" y="7876382"/>
                            <a:ext cx="83185" cy="12915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52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before="198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before="199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before="213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2893367" y="7938629"/>
                            <a:ext cx="4413885" cy="1184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1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Promoted</w:t>
                              </w:r>
                              <w:r>
                                <w:rPr>
                                  <w:spacing w:val="7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from</w:t>
                              </w:r>
                              <w:r>
                                <w:rPr>
                                  <w:spacing w:val="7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EM</w:t>
                              </w:r>
                              <w:r>
                                <w:rPr>
                                  <w:spacing w:val="7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to</w:t>
                              </w:r>
                              <w:r>
                                <w:rPr>
                                  <w:spacing w:val="7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Senior</w:t>
                              </w:r>
                              <w:r>
                                <w:rPr>
                                  <w:spacing w:val="7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Manager</w:t>
                              </w:r>
                              <w:r>
                                <w:rPr>
                                  <w:spacing w:val="8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in</w:t>
                              </w:r>
                              <w:r>
                                <w:rPr>
                                  <w:spacing w:val="7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2016;</w:t>
                              </w:r>
                              <w:r>
                                <w:rPr>
                                  <w:spacing w:val="7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ended</w:t>
                              </w:r>
                              <w:r>
                                <w:rPr>
                                  <w:spacing w:val="7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tenure</w:t>
                              </w:r>
                              <w:r>
                                <w:rPr>
                                  <w:spacing w:val="7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with</w:t>
                              </w:r>
                              <w:r>
                                <w:rPr>
                                  <w:spacing w:val="8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18</w:t>
                              </w:r>
                              <w:r>
                                <w:rPr>
                                  <w:spacing w:val="7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reports</w:t>
                              </w:r>
                            </w:p>
                            <w:p>
                              <w:pPr>
                                <w:spacing w:before="18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across</w:t>
                              </w:r>
                              <w:r>
                                <w:rPr>
                                  <w:spacing w:val="1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two</w:t>
                              </w:r>
                              <w:r>
                                <w:rPr>
                                  <w:spacing w:val="1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teams.</w:t>
                              </w:r>
                            </w:p>
                            <w:p>
                              <w:pPr>
                                <w:spacing w:line="278" w:lineRule="auto" w:before="123"/>
                                <w:ind w:left="0" w:right="101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Owned the rewrite of the rendering pipeline, cutting average export time from 38</w:t>
                              </w:r>
                              <w:r>
                                <w:rPr>
                                  <w:spacing w:val="8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to 11 seconds.</w:t>
                              </w:r>
                            </w:p>
                            <w:p>
                              <w:pPr>
                                <w:spacing w:line="278" w:lineRule="auto" w:before="75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Introduced blameless postmortems; the practice was adopted org-wide within a</w:t>
                              </w:r>
                              <w:r>
                                <w:rPr>
                                  <w:spacing w:val="8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year.</w:t>
                              </w:r>
                            </w:p>
                            <w:p>
                              <w:pPr>
                                <w:spacing w:before="89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Partnered</w:t>
                              </w:r>
                              <w:r>
                                <w:rPr>
                                  <w:spacing w:val="17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with</w:t>
                              </w:r>
                              <w:r>
                                <w:rPr>
                                  <w:spacing w:val="17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product</w:t>
                              </w:r>
                              <w:r>
                                <w:rPr>
                                  <w:spacing w:val="18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to</w:t>
                              </w:r>
                              <w:r>
                                <w:rPr>
                                  <w:spacing w:val="17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ship</w:t>
                              </w:r>
                              <w:r>
                                <w:rPr>
                                  <w:spacing w:val="18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spacing w:val="17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company's</w:t>
                              </w:r>
                              <w:r>
                                <w:rPr>
                                  <w:spacing w:val="18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first</w:t>
                              </w:r>
                              <w:r>
                                <w:rPr>
                                  <w:spacing w:val="17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mobile</w:t>
                              </w:r>
                              <w:r>
                                <w:rPr>
                                  <w:spacing w:val="18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editor.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2551062" y="9300704"/>
                            <a:ext cx="4015104" cy="2895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5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SENIOR</w:t>
                              </w:r>
                              <w:r>
                                <w:rPr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SOFTWARE</w:t>
                              </w:r>
                              <w:r>
                                <w:rPr>
                                  <w:spacing w:val="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ENGINEER</w:t>
                              </w:r>
                              <w:r>
                                <w:rPr>
                                  <w:spacing w:val="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position w:val="2"/>
                                  <w:sz w:val="18"/>
                                </w:rPr>
                                <w:t>|</w:t>
                              </w:r>
                              <w:r>
                                <w:rPr>
                                  <w:spacing w:val="4"/>
                                  <w:position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CRAVENHILL</w:t>
                              </w:r>
                              <w:r>
                                <w:rPr>
                                  <w:spacing w:val="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SYSTEMS,</w:t>
                              </w:r>
                              <w:r>
                                <w:rPr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SEATTLE,</w:t>
                              </w:r>
                              <w:r>
                                <w:rPr>
                                  <w:spacing w:val="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WA</w:t>
                              </w:r>
                            </w:p>
                            <w:p>
                              <w:pPr>
                                <w:spacing w:before="39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2011</w:t>
                              </w:r>
                              <w:r>
                                <w:rPr>
                                  <w:spacing w:val="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–</w:t>
                              </w:r>
                              <w:r>
                                <w:rPr>
                                  <w:spacing w:val="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2014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2704504" y="9705182"/>
                            <a:ext cx="83185" cy="4343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39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line="343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2893367" y="9767429"/>
                            <a:ext cx="4295775" cy="3276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1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Tech</w:t>
                              </w:r>
                              <w:r>
                                <w:rPr>
                                  <w:spacing w:val="1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lead</w:t>
                              </w:r>
                              <w:r>
                                <w:rPr>
                                  <w:spacing w:val="1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for</w:t>
                              </w:r>
                              <w:r>
                                <w:rPr>
                                  <w:spacing w:val="1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spacing w:val="1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billing</w:t>
                              </w:r>
                              <w:r>
                                <w:rPr>
                                  <w:spacing w:val="1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platform</w:t>
                              </w:r>
                              <w:r>
                                <w:rPr>
                                  <w:spacing w:val="1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serving</w:t>
                              </w:r>
                              <w:r>
                                <w:rPr>
                                  <w:spacing w:val="1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~600k</w:t>
                              </w:r>
                              <w:r>
                                <w:rPr>
                                  <w:spacing w:val="1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SMB</w:t>
                              </w:r>
                              <w:r>
                                <w:rPr>
                                  <w:spacing w:val="1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accounts.</w:t>
                              </w:r>
                            </w:p>
                            <w:p>
                              <w:pPr>
                                <w:spacing w:before="123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Designed</w:t>
                              </w:r>
                              <w:r>
                                <w:rPr>
                                  <w:spacing w:val="1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spacing w:val="1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retry</w:t>
                              </w:r>
                              <w:r>
                                <w:rPr>
                                  <w:spacing w:val="1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and</w:t>
                              </w:r>
                              <w:r>
                                <w:rPr>
                                  <w:spacing w:val="1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dunning</w:t>
                              </w:r>
                              <w:r>
                                <w:rPr>
                                  <w:spacing w:val="1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system</w:t>
                              </w:r>
                              <w:r>
                                <w:rPr>
                                  <w:spacing w:val="1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still</w:t>
                              </w:r>
                              <w:r>
                                <w:rPr>
                                  <w:spacing w:val="1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in</w:t>
                              </w:r>
                              <w:r>
                                <w:rPr>
                                  <w:spacing w:val="1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production</w:t>
                              </w:r>
                              <w:r>
                                <w:rPr>
                                  <w:spacing w:val="1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at</w:t>
                              </w:r>
                              <w:r>
                                <w:rPr>
                                  <w:spacing w:val="1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time</w:t>
                              </w:r>
                              <w:r>
                                <w:rPr>
                                  <w:spacing w:val="1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spacing w:val="1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departure.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12.25pt;mso-position-horizontal-relative:page;mso-position-vertical-relative:page;z-index:-15809536" id="docshapegroup2" coordorigin="0,0" coordsize="11919,16245">
                <v:rect style="position:absolute;left:0;top:0;width:11919;height:3600" id="docshape3" filled="true" fillcolor="#424242" stroked="false">
                  <v:fill type="solid"/>
                </v:rect>
                <v:rect style="position:absolute;left:3780;top:3600;width:8139;height:12645" id="docshape4" filled="true" fillcolor="#af8b64" stroked="false">
                  <v:fill opacity="32899f" type="solid"/>
                </v:rect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017;top:3878;width:6631;height:1205" type="#_x0000_t202" id="docshape5" filled="false" stroked="false">
                  <v:textbox inset="0,0,0,0">
                    <w:txbxContent>
                      <w:p>
                        <w:pPr>
                          <w:spacing w:line="218" w:lineRule="exact"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Professional</w:t>
                        </w:r>
                        <w:r>
                          <w:rPr>
                            <w:spacing w:val="79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sz w:val="22"/>
                          </w:rPr>
                          <w:t>Experience</w:t>
                        </w:r>
                      </w:p>
                      <w:p>
                        <w:pPr>
                          <w:spacing w:line="240" w:lineRule="auto" w:before="45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68" w:lineRule="auto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SENIOR DIRECTOR OF ENGINEERING, PLATFORM </w:t>
                        </w:r>
                        <w:r>
                          <w:rPr>
                            <w:position w:val="2"/>
                            <w:sz w:val="18"/>
                          </w:rPr>
                          <w:t>| </w:t>
                        </w:r>
                        <w:r>
                          <w:rPr>
                            <w:sz w:val="18"/>
                          </w:rPr>
                          <w:t>MARQUETTE HEALTH, PORTLAND, OR</w:t>
                        </w:r>
                      </w:p>
                      <w:p>
                        <w:pPr>
                          <w:spacing w:line="200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2021</w:t>
                        </w:r>
                        <w:r>
                          <w:rPr>
                            <w:spacing w:val="1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–</w:t>
                        </w:r>
                        <w:r>
                          <w:rPr>
                            <w:spacing w:val="16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PRESENT</w:t>
                        </w:r>
                      </w:p>
                    </w:txbxContent>
                  </v:textbox>
                  <w10:wrap type="none"/>
                </v:shape>
                <v:shape style="position:absolute;left:4259;top:5278;width:131;height:2589" type="#_x0000_t202" id="docshape6" filled="false" stroked="false">
                  <v:textbox inset="0,0,0,0">
                    <w:txbxContent>
                      <w:p>
                        <w:pPr>
                          <w:spacing w:line="352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before="198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before="199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before="213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before="199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</w:txbxContent>
                  </v:textbox>
                  <w10:wrap type="none"/>
                </v:shape>
                <v:shape style="position:absolute;left:4556;top:5376;width:6971;height:2421" type="#_x0000_t202" id="docshape7" filled="false" stroked="false">
                  <v:textbox inset="0,0,0,0">
                    <w:txbxContent>
                      <w:p>
                        <w:pPr>
                          <w:spacing w:line="181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Lead</w:t>
                        </w:r>
                        <w:r>
                          <w:rPr>
                            <w:spacing w:val="18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4</w:t>
                        </w:r>
                        <w:r>
                          <w:rPr>
                            <w:spacing w:val="19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engineering</w:t>
                        </w:r>
                        <w:r>
                          <w:rPr>
                            <w:spacing w:val="19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groups</w:t>
                        </w:r>
                        <w:r>
                          <w:rPr>
                            <w:spacing w:val="19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(72</w:t>
                        </w:r>
                        <w:r>
                          <w:rPr>
                            <w:spacing w:val="19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engineers,</w:t>
                        </w:r>
                        <w:r>
                          <w:rPr>
                            <w:spacing w:val="19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9</w:t>
                        </w:r>
                        <w:r>
                          <w:rPr>
                            <w:spacing w:val="19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managers)</w:t>
                        </w:r>
                        <w:r>
                          <w:rPr>
                            <w:spacing w:val="19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building</w:t>
                        </w:r>
                        <w:r>
                          <w:rPr>
                            <w:spacing w:val="19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the</w:t>
                        </w:r>
                        <w:r>
                          <w:rPr>
                            <w:spacing w:val="19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data</w:t>
                        </w:r>
                        <w:r>
                          <w:rPr>
                            <w:spacing w:val="19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5"/>
                            <w:w w:val="105"/>
                            <w:sz w:val="18"/>
                          </w:rPr>
                          <w:t>and</w:t>
                        </w:r>
                      </w:p>
                      <w:p>
                        <w:pPr>
                          <w:spacing w:before="18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identity</w:t>
                        </w:r>
                        <w:r>
                          <w:rPr>
                            <w:spacing w:val="1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platform</w:t>
                        </w:r>
                        <w:r>
                          <w:rPr>
                            <w:spacing w:val="1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for</w:t>
                        </w:r>
                        <w:r>
                          <w:rPr>
                            <w:spacing w:val="1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a</w:t>
                        </w:r>
                        <w:r>
                          <w:rPr>
                            <w:spacing w:val="1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14M-user</w:t>
                        </w:r>
                        <w:r>
                          <w:rPr>
                            <w:spacing w:val="1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health</w:t>
                        </w:r>
                        <w:r>
                          <w:rPr>
                            <w:spacing w:val="1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4"/>
                            <w:w w:val="105"/>
                            <w:sz w:val="18"/>
                          </w:rPr>
                          <w:t>app.</w:t>
                        </w:r>
                      </w:p>
                      <w:p>
                        <w:pPr>
                          <w:spacing w:line="278" w:lineRule="auto" w:before="123"/>
                          <w:ind w:left="0" w:right="24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Owned the migration off a legacy monolith; reduced cloud spend by $4.7M</w:t>
                        </w:r>
                        <w:r>
                          <w:rPr>
                            <w:spacing w:val="4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annually and cut p95 latency 41%.</w:t>
                        </w:r>
                      </w:p>
                      <w:p>
                        <w:pPr>
                          <w:spacing w:line="278" w:lineRule="auto" w:before="75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Set the hiring plan for 2022-2024; closed 38 senior+ hires with a 12% regrettable attrition rate.</w:t>
                        </w:r>
                      </w:p>
                      <w:p>
                        <w:pPr>
                          <w:spacing w:line="261" w:lineRule="auto" w:before="89"/>
                          <w:ind w:left="0" w:right="24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Chair the architecture council; approved or rejected 60+ design proposals</w:t>
                        </w:r>
                        <w:r>
                          <w:rPr>
                            <w:spacing w:val="4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against a published rubric.</w:t>
                        </w:r>
                      </w:p>
                      <w:p>
                        <w:pPr>
                          <w:spacing w:before="104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Report</w:t>
                        </w:r>
                        <w:r>
                          <w:rPr>
                            <w:spacing w:val="17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quarterly</w:t>
                        </w:r>
                        <w:r>
                          <w:rPr>
                            <w:spacing w:val="18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to</w:t>
                        </w:r>
                        <w:r>
                          <w:rPr>
                            <w:spacing w:val="17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the</w:t>
                        </w:r>
                        <w:r>
                          <w:rPr>
                            <w:spacing w:val="18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board</w:t>
                        </w:r>
                        <w:r>
                          <w:rPr>
                            <w:spacing w:val="17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on</w:t>
                        </w:r>
                        <w:r>
                          <w:rPr>
                            <w:spacing w:val="18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platform</w:t>
                        </w:r>
                        <w:r>
                          <w:rPr>
                            <w:spacing w:val="17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reliability</w:t>
                        </w:r>
                        <w:r>
                          <w:rPr>
                            <w:spacing w:val="18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and</w:t>
                        </w:r>
                        <w:r>
                          <w:rPr>
                            <w:spacing w:val="17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security</w:t>
                        </w:r>
                        <w:r>
                          <w:rPr>
                            <w:spacing w:val="18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posture.</w:t>
                        </w:r>
                      </w:p>
                    </w:txbxContent>
                  </v:textbox>
                  <w10:wrap type="none"/>
                </v:shape>
                <v:shape style="position:absolute;left:4017;top:8091;width:5685;height:441" type="#_x0000_t202" id="docshape8" filled="false" stroked="false">
                  <v:textbox inset="0,0,0,0">
                    <w:txbxContent>
                      <w:p>
                        <w:pPr>
                          <w:spacing w:line="205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DIRECTOR</w:t>
                        </w:r>
                        <w:r>
                          <w:rPr>
                            <w:spacing w:val="1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OF</w:t>
                        </w:r>
                        <w:r>
                          <w:rPr>
                            <w:spacing w:val="1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ENGINEERING</w:t>
                        </w:r>
                        <w:r>
                          <w:rPr>
                            <w:spacing w:val="13"/>
                            <w:sz w:val="18"/>
                          </w:rPr>
                          <w:t> </w:t>
                        </w:r>
                        <w:r>
                          <w:rPr>
                            <w:position w:val="2"/>
                            <w:sz w:val="18"/>
                          </w:rPr>
                          <w:t>|</w:t>
                        </w:r>
                        <w:r>
                          <w:rPr>
                            <w:spacing w:val="12"/>
                            <w:position w:val="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KESTREL</w:t>
                        </w:r>
                        <w:r>
                          <w:rPr>
                            <w:spacing w:val="1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MOBILE,</w:t>
                        </w:r>
                        <w:r>
                          <w:rPr>
                            <w:spacing w:val="1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SEATTLE,</w:t>
                        </w:r>
                        <w:r>
                          <w:rPr>
                            <w:spacing w:val="12"/>
                            <w:sz w:val="18"/>
                          </w:rPr>
                          <w:t> </w:t>
                        </w:r>
                        <w:r>
                          <w:rPr>
                            <w:spacing w:val="-5"/>
                            <w:sz w:val="18"/>
                          </w:rPr>
                          <w:t>WA</w:t>
                        </w:r>
                      </w:p>
                      <w:p>
                        <w:pPr>
                          <w:spacing w:before="24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2018</w:t>
                        </w:r>
                        <w:r>
                          <w:rPr>
                            <w:spacing w:val="1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–</w:t>
                        </w:r>
                        <w:r>
                          <w:rPr>
                            <w:spacing w:val="16"/>
                            <w:sz w:val="18"/>
                          </w:rPr>
                          <w:t> </w:t>
                        </w:r>
                        <w:r>
                          <w:rPr>
                            <w:spacing w:val="-4"/>
                            <w:sz w:val="18"/>
                          </w:rPr>
                          <w:t>2021</w:t>
                        </w:r>
                      </w:p>
                    </w:txbxContent>
                  </v:textbox>
                  <w10:wrap type="none"/>
                </v:shape>
                <v:shape style="position:absolute;left:4259;top:8728;width:131;height:2349" type="#_x0000_t202" id="docshape9" filled="false" stroked="false">
                  <v:textbox inset="0,0,0,0">
                    <w:txbxContent>
                      <w:p>
                        <w:pPr>
                          <w:spacing w:line="352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before="198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before="199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line="343" w:lineRule="exact" w:before="198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line="343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</w:txbxContent>
                  </v:textbox>
                  <w10:wrap type="none"/>
                </v:shape>
                <v:shape style="position:absolute;left:4556;top:8826;width:6971;height:2421" type="#_x0000_t202" id="docshape10" filled="false" stroked="false">
                  <v:textbox inset="0,0,0,0">
                    <w:txbxContent>
                      <w:p>
                        <w:pPr>
                          <w:spacing w:line="181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Ran</w:t>
                        </w:r>
                        <w:r>
                          <w:rPr>
                            <w:spacing w:val="1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a</w:t>
                        </w:r>
                        <w:r>
                          <w:rPr>
                            <w:spacing w:val="1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35-engineer</w:t>
                        </w:r>
                        <w:r>
                          <w:rPr>
                            <w:spacing w:val="1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org</w:t>
                        </w:r>
                        <w:r>
                          <w:rPr>
                            <w:spacing w:val="1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across</w:t>
                        </w:r>
                        <w:r>
                          <w:rPr>
                            <w:spacing w:val="1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iOS,</w:t>
                        </w:r>
                        <w:r>
                          <w:rPr>
                            <w:spacing w:val="1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Android,</w:t>
                        </w:r>
                        <w:r>
                          <w:rPr>
                            <w:spacing w:val="1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and</w:t>
                        </w:r>
                        <w:r>
                          <w:rPr>
                            <w:spacing w:val="1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backend</w:t>
                        </w:r>
                        <w:r>
                          <w:rPr>
                            <w:spacing w:val="1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during</w:t>
                        </w:r>
                        <w:r>
                          <w:rPr>
                            <w:spacing w:val="1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the</w:t>
                        </w:r>
                        <w:r>
                          <w:rPr>
                            <w:spacing w:val="16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company's</w:t>
                        </w:r>
                      </w:p>
                      <w:p>
                        <w:pPr>
                          <w:spacing w:before="18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Series</w:t>
                        </w:r>
                        <w:r>
                          <w:rPr>
                            <w:spacing w:val="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C</w:t>
                        </w:r>
                        <w:r>
                          <w:rPr>
                            <w:spacing w:val="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and</w:t>
                        </w:r>
                        <w:r>
                          <w:rPr>
                            <w:spacing w:val="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D</w:t>
                        </w:r>
                        <w:r>
                          <w:rPr>
                            <w:spacing w:val="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rounds.</w:t>
                        </w:r>
                      </w:p>
                      <w:p>
                        <w:pPr>
                          <w:spacing w:line="261" w:lineRule="auto" w:before="123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Replaced a quarterly release cadence with biweekly trains; on-time release rate moved from 64% to 91%.</w:t>
                        </w:r>
                      </w:p>
                      <w:p>
                        <w:pPr>
                          <w:spacing w:line="278" w:lineRule="auto" w:before="104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Drove SOC 2 Type II readiness, working with security and legal on a 9-month 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program.</w:t>
                        </w:r>
                      </w:p>
                      <w:p>
                        <w:pPr>
                          <w:spacing w:before="89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Built</w:t>
                        </w:r>
                        <w:r>
                          <w:rPr>
                            <w:spacing w:val="1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the</w:t>
                        </w:r>
                        <w:r>
                          <w:rPr>
                            <w:spacing w:val="1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first</w:t>
                        </w:r>
                        <w:r>
                          <w:rPr>
                            <w:spacing w:val="1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manager</w:t>
                        </w:r>
                        <w:r>
                          <w:rPr>
                            <w:spacing w:val="1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training</w:t>
                        </w:r>
                        <w:r>
                          <w:rPr>
                            <w:spacing w:val="1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track;</w:t>
                        </w:r>
                        <w:r>
                          <w:rPr>
                            <w:spacing w:val="1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7</w:t>
                        </w:r>
                        <w:r>
                          <w:rPr>
                            <w:spacing w:val="1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ICs</w:t>
                        </w:r>
                        <w:r>
                          <w:rPr>
                            <w:spacing w:val="1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moved</w:t>
                        </w:r>
                        <w:r>
                          <w:rPr>
                            <w:spacing w:val="1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into</w:t>
                        </w:r>
                        <w:r>
                          <w:rPr>
                            <w:spacing w:val="1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EM</w:t>
                        </w:r>
                        <w:r>
                          <w:rPr>
                            <w:spacing w:val="1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roles</w:t>
                        </w:r>
                        <w:r>
                          <w:rPr>
                            <w:spacing w:val="1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over</w:t>
                        </w:r>
                        <w:r>
                          <w:rPr>
                            <w:spacing w:val="1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three</w:t>
                        </w:r>
                        <w:r>
                          <w:rPr>
                            <w:spacing w:val="1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years.</w:t>
                        </w:r>
                      </w:p>
                      <w:p>
                        <w:pPr>
                          <w:spacing w:line="278" w:lineRule="auto" w:before="80"/>
                          <w:ind w:left="0" w:right="24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Acted as engineering lead during the 2020 acquisition of Halberd Notify, integrating 14 engineers.</w:t>
                        </w:r>
                      </w:p>
                    </w:txbxContent>
                  </v:textbox>
                  <w10:wrap type="none"/>
                </v:shape>
                <v:shape style="position:absolute;left:4017;top:11541;width:7314;height:666" type="#_x0000_t202" id="docshape11" filled="false" stroked="false">
                  <v:textbox inset="0,0,0,0">
                    <w:txbxContent>
                      <w:p>
                        <w:pPr>
                          <w:spacing w:line="205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ENGINEERING</w:t>
                        </w:r>
                        <w:r>
                          <w:rPr>
                            <w:spacing w:val="1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MANAGER,</w:t>
                        </w:r>
                        <w:r>
                          <w:rPr>
                            <w:spacing w:val="18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THEN</w:t>
                        </w:r>
                        <w:r>
                          <w:rPr>
                            <w:spacing w:val="17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SENIOR</w:t>
                        </w:r>
                        <w:r>
                          <w:rPr>
                            <w:spacing w:val="18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MANAGER</w:t>
                        </w:r>
                        <w:r>
                          <w:rPr>
                            <w:spacing w:val="17"/>
                            <w:sz w:val="18"/>
                          </w:rPr>
                          <w:t> </w:t>
                        </w:r>
                        <w:r>
                          <w:rPr>
                            <w:position w:val="2"/>
                            <w:sz w:val="18"/>
                          </w:rPr>
                          <w:t>|</w:t>
                        </w:r>
                        <w:r>
                          <w:rPr>
                            <w:spacing w:val="18"/>
                            <w:position w:val="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LATTICE</w:t>
                        </w:r>
                        <w:r>
                          <w:rPr>
                            <w:spacing w:val="17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PRINT</w:t>
                        </w:r>
                        <w:r>
                          <w:rPr>
                            <w:spacing w:val="18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SOFTWARE,</w:t>
                        </w:r>
                      </w:p>
                      <w:p>
                        <w:pPr>
                          <w:spacing w:line="261" w:lineRule="auto" w:before="10"/>
                          <w:ind w:left="0" w:right="5774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SEATTLE,</w:t>
                        </w:r>
                        <w:r>
                          <w:rPr>
                            <w:spacing w:val="-11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WA </w:t>
                        </w:r>
                        <w:r>
                          <w:rPr>
                            <w:sz w:val="18"/>
                          </w:rPr>
                          <w:t>2014 – 2018</w:t>
                        </w:r>
                      </w:p>
                    </w:txbxContent>
                  </v:textbox>
                  <w10:wrap type="none"/>
                </v:shape>
                <v:shape style="position:absolute;left:4259;top:12403;width:131;height:2034" type="#_x0000_t202" id="docshape12" filled="false" stroked="false">
                  <v:textbox inset="0,0,0,0">
                    <w:txbxContent>
                      <w:p>
                        <w:pPr>
                          <w:spacing w:line="352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before="198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before="199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before="213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</w:txbxContent>
                  </v:textbox>
                  <w10:wrap type="none"/>
                </v:shape>
                <v:shape style="position:absolute;left:4556;top:12501;width:6951;height:1866" type="#_x0000_t202" id="docshape13" filled="false" stroked="false">
                  <v:textbox inset="0,0,0,0">
                    <w:txbxContent>
                      <w:p>
                        <w:pPr>
                          <w:spacing w:line="181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Promoted</w:t>
                        </w:r>
                        <w:r>
                          <w:rPr>
                            <w:spacing w:val="7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from</w:t>
                        </w:r>
                        <w:r>
                          <w:rPr>
                            <w:spacing w:val="7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EM</w:t>
                        </w:r>
                        <w:r>
                          <w:rPr>
                            <w:spacing w:val="7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to</w:t>
                        </w:r>
                        <w:r>
                          <w:rPr>
                            <w:spacing w:val="7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Senior</w:t>
                        </w:r>
                        <w:r>
                          <w:rPr>
                            <w:spacing w:val="7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Manager</w:t>
                        </w:r>
                        <w:r>
                          <w:rPr>
                            <w:spacing w:val="8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in</w:t>
                        </w:r>
                        <w:r>
                          <w:rPr>
                            <w:spacing w:val="7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2016;</w:t>
                        </w:r>
                        <w:r>
                          <w:rPr>
                            <w:spacing w:val="7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ended</w:t>
                        </w:r>
                        <w:r>
                          <w:rPr>
                            <w:spacing w:val="7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tenure</w:t>
                        </w:r>
                        <w:r>
                          <w:rPr>
                            <w:spacing w:val="7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with</w:t>
                        </w:r>
                        <w:r>
                          <w:rPr>
                            <w:spacing w:val="8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18</w:t>
                        </w:r>
                        <w:r>
                          <w:rPr>
                            <w:spacing w:val="7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reports</w:t>
                        </w:r>
                      </w:p>
                      <w:p>
                        <w:pPr>
                          <w:spacing w:before="18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across</w:t>
                        </w:r>
                        <w:r>
                          <w:rPr>
                            <w:spacing w:val="1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two</w:t>
                        </w:r>
                        <w:r>
                          <w:rPr>
                            <w:spacing w:val="1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teams.</w:t>
                        </w:r>
                      </w:p>
                      <w:p>
                        <w:pPr>
                          <w:spacing w:line="278" w:lineRule="auto" w:before="123"/>
                          <w:ind w:left="0" w:right="101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Owned the rewrite of the rendering pipeline, cutting average export time from 38</w:t>
                        </w:r>
                        <w:r>
                          <w:rPr>
                            <w:spacing w:val="8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to 11 seconds.</w:t>
                        </w:r>
                      </w:p>
                      <w:p>
                        <w:pPr>
                          <w:spacing w:line="278" w:lineRule="auto" w:before="75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Introduced blameless postmortems; the practice was adopted org-wide within a</w:t>
                        </w:r>
                        <w:r>
                          <w:rPr>
                            <w:spacing w:val="8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year.</w:t>
                        </w:r>
                      </w:p>
                      <w:p>
                        <w:pPr>
                          <w:spacing w:before="89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Partnered</w:t>
                        </w:r>
                        <w:r>
                          <w:rPr>
                            <w:spacing w:val="17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with</w:t>
                        </w:r>
                        <w:r>
                          <w:rPr>
                            <w:spacing w:val="17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product</w:t>
                        </w:r>
                        <w:r>
                          <w:rPr>
                            <w:spacing w:val="18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to</w:t>
                        </w:r>
                        <w:r>
                          <w:rPr>
                            <w:spacing w:val="17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ship</w:t>
                        </w:r>
                        <w:r>
                          <w:rPr>
                            <w:spacing w:val="18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the</w:t>
                        </w:r>
                        <w:r>
                          <w:rPr>
                            <w:spacing w:val="17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company's</w:t>
                        </w:r>
                        <w:r>
                          <w:rPr>
                            <w:spacing w:val="18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first</w:t>
                        </w:r>
                        <w:r>
                          <w:rPr>
                            <w:spacing w:val="17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mobile</w:t>
                        </w:r>
                        <w:r>
                          <w:rPr>
                            <w:spacing w:val="18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editor.</w:t>
                        </w:r>
                      </w:p>
                    </w:txbxContent>
                  </v:textbox>
                  <w10:wrap type="none"/>
                </v:shape>
                <v:shape style="position:absolute;left:4017;top:14646;width:6323;height:456" type="#_x0000_t202" id="docshape14" filled="false" stroked="false">
                  <v:textbox inset="0,0,0,0">
                    <w:txbxContent>
                      <w:p>
                        <w:pPr>
                          <w:spacing w:line="205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SENIOR</w:t>
                        </w:r>
                        <w:r>
                          <w:rPr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SOFTWARE</w:t>
                        </w:r>
                        <w:r>
                          <w:rPr>
                            <w:spacing w:val="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ENGINEER</w:t>
                        </w:r>
                        <w:r>
                          <w:rPr>
                            <w:spacing w:val="4"/>
                            <w:sz w:val="18"/>
                          </w:rPr>
                          <w:t> </w:t>
                        </w:r>
                        <w:r>
                          <w:rPr>
                            <w:position w:val="2"/>
                            <w:sz w:val="18"/>
                          </w:rPr>
                          <w:t>|</w:t>
                        </w:r>
                        <w:r>
                          <w:rPr>
                            <w:spacing w:val="4"/>
                            <w:position w:val="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CRAVENHILL</w:t>
                        </w:r>
                        <w:r>
                          <w:rPr>
                            <w:spacing w:val="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SYSTEMS,</w:t>
                        </w:r>
                        <w:r>
                          <w:rPr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SEATTLE,</w:t>
                        </w:r>
                        <w:r>
                          <w:rPr>
                            <w:spacing w:val="4"/>
                            <w:sz w:val="18"/>
                          </w:rPr>
                          <w:t> </w:t>
                        </w:r>
                        <w:r>
                          <w:rPr>
                            <w:spacing w:val="-5"/>
                            <w:sz w:val="18"/>
                          </w:rPr>
                          <w:t>WA</w:t>
                        </w:r>
                      </w:p>
                      <w:p>
                        <w:pPr>
                          <w:spacing w:before="39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2011</w:t>
                        </w:r>
                        <w:r>
                          <w:rPr>
                            <w:spacing w:val="1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–</w:t>
                        </w:r>
                        <w:r>
                          <w:rPr>
                            <w:spacing w:val="16"/>
                            <w:sz w:val="18"/>
                          </w:rPr>
                          <w:t> </w:t>
                        </w:r>
                        <w:r>
                          <w:rPr>
                            <w:spacing w:val="-4"/>
                            <w:sz w:val="18"/>
                          </w:rPr>
                          <w:t>2014</w:t>
                        </w:r>
                      </w:p>
                    </w:txbxContent>
                  </v:textbox>
                  <w10:wrap type="none"/>
                </v:shape>
                <v:shape style="position:absolute;left:4259;top:15283;width:131;height:684" type="#_x0000_t202" id="docshape15" filled="false" stroked="false">
                  <v:textbox inset="0,0,0,0">
                    <w:txbxContent>
                      <w:p>
                        <w:pPr>
                          <w:spacing w:line="339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line="343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</w:txbxContent>
                  </v:textbox>
                  <w10:wrap type="none"/>
                </v:shape>
                <v:shape style="position:absolute;left:4556;top:15381;width:6765;height:516" type="#_x0000_t202" id="docshape16" filled="false" stroked="false">
                  <v:textbox inset="0,0,0,0">
                    <w:txbxContent>
                      <w:p>
                        <w:pPr>
                          <w:spacing w:line="181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Tech</w:t>
                        </w:r>
                        <w:r>
                          <w:rPr>
                            <w:spacing w:val="1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lead</w:t>
                        </w:r>
                        <w:r>
                          <w:rPr>
                            <w:spacing w:val="1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for</w:t>
                        </w:r>
                        <w:r>
                          <w:rPr>
                            <w:spacing w:val="1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the</w:t>
                        </w:r>
                        <w:r>
                          <w:rPr>
                            <w:spacing w:val="1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billing</w:t>
                        </w:r>
                        <w:r>
                          <w:rPr>
                            <w:spacing w:val="1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platform</w:t>
                        </w:r>
                        <w:r>
                          <w:rPr>
                            <w:spacing w:val="1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serving</w:t>
                        </w:r>
                        <w:r>
                          <w:rPr>
                            <w:spacing w:val="1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~600k</w:t>
                        </w:r>
                        <w:r>
                          <w:rPr>
                            <w:spacing w:val="1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SMB</w:t>
                        </w:r>
                        <w:r>
                          <w:rPr>
                            <w:spacing w:val="1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accounts.</w:t>
                        </w:r>
                      </w:p>
                      <w:p>
                        <w:pPr>
                          <w:spacing w:before="123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Designed</w:t>
                        </w:r>
                        <w:r>
                          <w:rPr>
                            <w:spacing w:val="1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the</w:t>
                        </w:r>
                        <w:r>
                          <w:rPr>
                            <w:spacing w:val="1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retry</w:t>
                        </w:r>
                        <w:r>
                          <w:rPr>
                            <w:spacing w:val="1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and</w:t>
                        </w:r>
                        <w:r>
                          <w:rPr>
                            <w:spacing w:val="1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dunning</w:t>
                        </w:r>
                        <w:r>
                          <w:rPr>
                            <w:spacing w:val="1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system</w:t>
                        </w:r>
                        <w:r>
                          <w:rPr>
                            <w:spacing w:val="1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still</w:t>
                        </w:r>
                        <w:r>
                          <w:rPr>
                            <w:spacing w:val="1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in</w:t>
                        </w:r>
                        <w:r>
                          <w:rPr>
                            <w:spacing w:val="1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production</w:t>
                        </w:r>
                        <w:r>
                          <w:rPr>
                            <w:spacing w:val="1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at</w:t>
                        </w:r>
                        <w:r>
                          <w:rPr>
                            <w:spacing w:val="1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time</w:t>
                        </w:r>
                        <w:r>
                          <w:rPr>
                            <w:spacing w:val="1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of</w:t>
                        </w:r>
                        <w:r>
                          <w:rPr>
                            <w:spacing w:val="1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departure.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color w:val="FFFFFF"/>
          <w:spacing w:val="11"/>
          <w:sz w:val="74"/>
        </w:rPr>
        <w:t>Carol</w:t>
      </w:r>
      <w:r>
        <w:rPr>
          <w:b/>
          <w:color w:val="FFFFFF"/>
          <w:spacing w:val="32"/>
          <w:sz w:val="74"/>
        </w:rPr>
        <w:t> </w:t>
      </w:r>
      <w:r>
        <w:rPr>
          <w:color w:val="FFFFFF"/>
          <w:spacing w:val="4"/>
          <w:sz w:val="74"/>
        </w:rPr>
        <w:t>Lee</w:t>
      </w:r>
    </w:p>
    <w:p>
      <w:pPr>
        <w:pStyle w:val="Heading1"/>
      </w:pPr>
      <w:r>
        <w:rPr>
          <w:color w:val="FFFFFF"/>
          <w:spacing w:val="-2"/>
        </w:rPr>
        <w:t>Director</w:t>
      </w:r>
    </w:p>
    <w:p>
      <w:pPr>
        <w:spacing w:line="273" w:lineRule="auto" w:before="193"/>
        <w:ind w:left="590" w:right="0" w:firstLine="0"/>
        <w:jc w:val="left"/>
        <w:rPr>
          <w:sz w:val="16"/>
        </w:rPr>
      </w:pPr>
      <w:r>
        <w:rPr>
          <w:color w:val="FFFFFF"/>
          <w:w w:val="105"/>
          <w:sz w:val="16"/>
        </w:rPr>
        <w:t>Senior</w:t>
      </w:r>
      <w:r>
        <w:rPr>
          <w:color w:val="FFFFFF"/>
          <w:spacing w:val="-5"/>
          <w:w w:val="105"/>
          <w:sz w:val="16"/>
        </w:rPr>
        <w:t> </w:t>
      </w:r>
      <w:r>
        <w:rPr>
          <w:color w:val="FFFFFF"/>
          <w:w w:val="105"/>
          <w:sz w:val="16"/>
        </w:rPr>
        <w:t>Director</w:t>
      </w:r>
      <w:r>
        <w:rPr>
          <w:color w:val="FFFFFF"/>
          <w:spacing w:val="-5"/>
          <w:w w:val="105"/>
          <w:sz w:val="16"/>
        </w:rPr>
        <w:t> </w:t>
      </w:r>
      <w:r>
        <w:rPr>
          <w:color w:val="FFFFFF"/>
          <w:w w:val="105"/>
          <w:sz w:val="16"/>
        </w:rPr>
        <w:t>of</w:t>
      </w:r>
      <w:r>
        <w:rPr>
          <w:color w:val="FFFFFF"/>
          <w:spacing w:val="-5"/>
          <w:w w:val="105"/>
          <w:sz w:val="16"/>
        </w:rPr>
        <w:t> </w:t>
      </w:r>
      <w:r>
        <w:rPr>
          <w:color w:val="FFFFFF"/>
          <w:w w:val="105"/>
          <w:sz w:val="16"/>
        </w:rPr>
        <w:t>Engineering</w:t>
      </w:r>
      <w:r>
        <w:rPr>
          <w:color w:val="FFFFFF"/>
          <w:spacing w:val="-5"/>
          <w:w w:val="105"/>
          <w:sz w:val="16"/>
        </w:rPr>
        <w:t> </w:t>
      </w:r>
      <w:r>
        <w:rPr>
          <w:color w:val="FFFFFF"/>
          <w:w w:val="105"/>
          <w:sz w:val="16"/>
        </w:rPr>
        <w:t>with</w:t>
      </w:r>
      <w:r>
        <w:rPr>
          <w:color w:val="FFFFFF"/>
          <w:spacing w:val="-5"/>
          <w:w w:val="105"/>
          <w:sz w:val="16"/>
        </w:rPr>
        <w:t> </w:t>
      </w:r>
      <w:r>
        <w:rPr>
          <w:color w:val="FFFFFF"/>
          <w:w w:val="105"/>
          <w:sz w:val="16"/>
        </w:rPr>
        <w:t>16</w:t>
      </w:r>
      <w:r>
        <w:rPr>
          <w:color w:val="FFFFFF"/>
          <w:spacing w:val="-5"/>
          <w:w w:val="105"/>
          <w:sz w:val="16"/>
        </w:rPr>
        <w:t> </w:t>
      </w:r>
      <w:r>
        <w:rPr>
          <w:color w:val="FFFFFF"/>
          <w:w w:val="105"/>
          <w:sz w:val="16"/>
        </w:rPr>
        <w:t>years</w:t>
      </w:r>
      <w:r>
        <w:rPr>
          <w:color w:val="FFFFFF"/>
          <w:spacing w:val="-5"/>
          <w:w w:val="105"/>
          <w:sz w:val="16"/>
        </w:rPr>
        <w:t> </w:t>
      </w:r>
      <w:r>
        <w:rPr>
          <w:color w:val="FFFFFF"/>
          <w:w w:val="105"/>
          <w:sz w:val="16"/>
        </w:rPr>
        <w:t>in</w:t>
      </w:r>
      <w:r>
        <w:rPr>
          <w:color w:val="FFFFFF"/>
          <w:spacing w:val="-5"/>
          <w:w w:val="105"/>
          <w:sz w:val="16"/>
        </w:rPr>
        <w:t> </w:t>
      </w:r>
      <w:r>
        <w:rPr>
          <w:color w:val="FFFFFF"/>
          <w:w w:val="105"/>
          <w:sz w:val="16"/>
        </w:rPr>
        <w:t>consumer</w:t>
      </w:r>
      <w:r>
        <w:rPr>
          <w:color w:val="FFFFFF"/>
          <w:spacing w:val="-5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-5"/>
          <w:w w:val="105"/>
          <w:sz w:val="16"/>
        </w:rPr>
        <w:t> </w:t>
      </w:r>
      <w:r>
        <w:rPr>
          <w:color w:val="FFFFFF"/>
          <w:w w:val="105"/>
          <w:sz w:val="16"/>
        </w:rPr>
        <w:t>platform</w:t>
      </w:r>
      <w:r>
        <w:rPr>
          <w:color w:val="FFFFFF"/>
          <w:spacing w:val="-5"/>
          <w:w w:val="105"/>
          <w:sz w:val="16"/>
        </w:rPr>
        <w:t> </w:t>
      </w:r>
      <w:r>
        <w:rPr>
          <w:color w:val="FFFFFF"/>
          <w:w w:val="105"/>
          <w:sz w:val="16"/>
        </w:rPr>
        <w:t>software,</w:t>
      </w:r>
      <w:r>
        <w:rPr>
          <w:color w:val="FFFFFF"/>
          <w:spacing w:val="-5"/>
          <w:w w:val="105"/>
          <w:sz w:val="16"/>
        </w:rPr>
        <w:t> </w:t>
      </w:r>
      <w:r>
        <w:rPr>
          <w:color w:val="FFFFFF"/>
          <w:w w:val="105"/>
          <w:sz w:val="16"/>
        </w:rPr>
        <w:t>currently</w:t>
      </w:r>
      <w:r>
        <w:rPr>
          <w:color w:val="FFFFFF"/>
          <w:spacing w:val="-5"/>
          <w:w w:val="105"/>
          <w:sz w:val="16"/>
        </w:rPr>
        <w:t> </w:t>
      </w:r>
      <w:r>
        <w:rPr>
          <w:color w:val="FFFFFF"/>
          <w:w w:val="105"/>
          <w:sz w:val="16"/>
        </w:rPr>
        <w:t>leading</w:t>
      </w:r>
      <w:r>
        <w:rPr>
          <w:color w:val="FFFFFF"/>
          <w:spacing w:val="-5"/>
          <w:w w:val="105"/>
          <w:sz w:val="16"/>
        </w:rPr>
        <w:t> </w:t>
      </w:r>
      <w:r>
        <w:rPr>
          <w:color w:val="FFFFFF"/>
          <w:w w:val="105"/>
          <w:sz w:val="16"/>
        </w:rPr>
        <w:t>70+</w:t>
      </w:r>
      <w:r>
        <w:rPr>
          <w:color w:val="FFFFFF"/>
          <w:spacing w:val="-5"/>
          <w:w w:val="105"/>
          <w:sz w:val="16"/>
        </w:rPr>
        <w:t> </w:t>
      </w:r>
      <w:r>
        <w:rPr>
          <w:color w:val="FFFFFF"/>
          <w:w w:val="105"/>
          <w:sz w:val="16"/>
        </w:rPr>
        <w:t>engineers</w:t>
      </w:r>
      <w:r>
        <w:rPr>
          <w:color w:val="FFFFFF"/>
          <w:spacing w:val="-5"/>
          <w:w w:val="105"/>
          <w:sz w:val="16"/>
        </w:rPr>
        <w:t> </w:t>
      </w:r>
      <w:r>
        <w:rPr>
          <w:color w:val="FFFFFF"/>
          <w:w w:val="105"/>
          <w:sz w:val="16"/>
        </w:rPr>
        <w:t>across</w:t>
      </w:r>
      <w:r>
        <w:rPr>
          <w:color w:val="FFFFFF"/>
          <w:spacing w:val="-5"/>
          <w:w w:val="105"/>
          <w:sz w:val="16"/>
        </w:rPr>
        <w:t> </w:t>
      </w:r>
      <w:r>
        <w:rPr>
          <w:color w:val="FFFFFF"/>
          <w:w w:val="105"/>
          <w:sz w:val="16"/>
        </w:rPr>
        <w:t>four</w:t>
      </w:r>
      <w:r>
        <w:rPr>
          <w:color w:val="FFFFFF"/>
          <w:spacing w:val="-5"/>
          <w:w w:val="105"/>
          <w:sz w:val="16"/>
        </w:rPr>
        <w:t> </w:t>
      </w:r>
      <w:r>
        <w:rPr>
          <w:color w:val="FFFFFF"/>
          <w:w w:val="105"/>
          <w:sz w:val="16"/>
        </w:rPr>
        <w:t>product groups. Built and scaled hiring, planning, and on-call systems through two acquisitions and a Series D round.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117"/>
        <w:rPr>
          <w:sz w:val="22"/>
        </w:rPr>
      </w:pPr>
    </w:p>
    <w:p>
      <w:pPr>
        <w:pStyle w:val="Heading2"/>
        <w:ind w:left="0" w:right="8394"/>
        <w:jc w:val="right"/>
      </w:pPr>
      <w:r>
        <w:rPr>
          <w:color w:val="AF8B64"/>
        </w:rPr>
        <w:t>Contact</w:t>
      </w:r>
      <w:r>
        <w:rPr>
          <w:color w:val="AF8B64"/>
          <w:spacing w:val="49"/>
        </w:rPr>
        <w:t> </w:t>
      </w:r>
      <w:r>
        <w:rPr>
          <w:color w:val="AF8B64"/>
          <w:spacing w:val="-2"/>
        </w:rPr>
        <w:t>Information</w:t>
      </w:r>
    </w:p>
    <w:p>
      <w:pPr>
        <w:pStyle w:val="BodyText"/>
        <w:spacing w:before="45"/>
        <w:rPr>
          <w:sz w:val="22"/>
        </w:rPr>
      </w:pPr>
    </w:p>
    <w:p>
      <w:pPr>
        <w:pStyle w:val="BodyText"/>
        <w:spacing w:before="1"/>
        <w:ind w:right="8385"/>
        <w:jc w:val="right"/>
      </w:pPr>
      <w:r>
        <w:rPr>
          <w:position w:val="-6"/>
        </w:rPr>
        <w:drawing>
          <wp:inline distT="0" distB="0" distL="0" distR="0">
            <wp:extent cx="165348" cy="161924"/>
            <wp:effectExtent l="0" t="0" r="0" b="0"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348" cy="161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6"/>
        </w:rPr>
      </w:r>
      <w:r>
        <w:rPr>
          <w:rFonts w:ascii="Times New Roman"/>
          <w:spacing w:val="80"/>
          <w:w w:val="150"/>
          <w:sz w:val="20"/>
        </w:rPr>
        <w:t> </w:t>
      </w:r>
      <w:r>
        <w:rPr>
          <w:color w:val="424242"/>
          <w:w w:val="105"/>
        </w:rPr>
        <w:t>(503) 555-0173</w:t>
      </w:r>
    </w:p>
    <w:p>
      <w:pPr>
        <w:pStyle w:val="BodyText"/>
        <w:spacing w:before="89"/>
      </w:pPr>
    </w:p>
    <w:p>
      <w:pPr>
        <w:pStyle w:val="BodyText"/>
        <w:spacing w:line="278" w:lineRule="auto"/>
        <w:ind w:left="795" w:right="7150"/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400051</wp:posOffset>
            </wp:positionH>
            <wp:positionV relativeFrom="paragraph">
              <wp:posOffset>59605</wp:posOffset>
            </wp:positionV>
            <wp:extent cx="165344" cy="190415"/>
            <wp:effectExtent l="0" t="0" r="0" b="0"/>
            <wp:wrapNone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344" cy="190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24242"/>
          <w:spacing w:val="-2"/>
        </w:rPr>
        <w:t>yolanda.brewster@example. </w:t>
      </w:r>
      <w:r>
        <w:rPr>
          <w:color w:val="424242"/>
          <w:spacing w:val="-4"/>
          <w:w w:val="105"/>
        </w:rPr>
        <w:t>com</w:t>
      </w:r>
    </w:p>
    <w:p>
      <w:pPr>
        <w:pStyle w:val="BodyText"/>
        <w:spacing w:before="81"/>
      </w:pPr>
    </w:p>
    <w:p>
      <w:pPr>
        <w:pStyle w:val="BodyText"/>
        <w:ind w:left="346"/>
      </w:pPr>
      <w:r>
        <w:rPr>
          <w:position w:val="-6"/>
        </w:rPr>
        <w:drawing>
          <wp:inline distT="0" distB="0" distL="0" distR="0">
            <wp:extent cx="165334" cy="161925"/>
            <wp:effectExtent l="0" t="0" r="0" b="0"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334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6"/>
        </w:rPr>
      </w:r>
      <w:r>
        <w:rPr>
          <w:rFonts w:ascii="Times New Roman"/>
          <w:spacing w:val="80"/>
          <w:w w:val="150"/>
          <w:sz w:val="20"/>
        </w:rPr>
        <w:t> </w:t>
      </w:r>
      <w:r>
        <w:rPr>
          <w:color w:val="424242"/>
          <w:w w:val="105"/>
        </w:rPr>
        <w:t>Portland, OR 12345</w:t>
      </w:r>
    </w:p>
    <w:p>
      <w:pPr>
        <w:pStyle w:val="BodyText"/>
        <w:spacing w:before="67"/>
      </w:pPr>
    </w:p>
    <w:p>
      <w:pPr>
        <w:pStyle w:val="Heading2"/>
      </w:pPr>
      <w:r>
        <w:rPr>
          <w:color w:val="AF8B64"/>
          <w:spacing w:val="-2"/>
        </w:rPr>
        <w:t>Education</w:t>
      </w:r>
    </w:p>
    <w:p>
      <w:pPr>
        <w:pStyle w:val="BodyText"/>
        <w:spacing w:before="39"/>
      </w:pPr>
    </w:p>
    <w:p>
      <w:pPr>
        <w:pStyle w:val="ListParagraph"/>
        <w:numPr>
          <w:ilvl w:val="0"/>
          <w:numId w:val="1"/>
        </w:numPr>
        <w:tabs>
          <w:tab w:pos="644" w:val="left" w:leader="none"/>
          <w:tab w:pos="646" w:val="left" w:leader="none"/>
        </w:tabs>
        <w:spacing w:line="201" w:lineRule="auto" w:before="0" w:after="0"/>
        <w:ind w:left="646" w:right="7180" w:hanging="298"/>
        <w:jc w:val="left"/>
        <w:rPr>
          <w:sz w:val="18"/>
        </w:rPr>
      </w:pPr>
      <w:r>
        <w:rPr>
          <w:w w:val="105"/>
          <w:sz w:val="18"/>
        </w:rPr>
        <w:t>B.S. Computer Science, University of Washington, 2009</w:t>
      </w:r>
    </w:p>
    <w:p>
      <w:pPr>
        <w:pStyle w:val="BodyText"/>
        <w:spacing w:before="50"/>
        <w:rPr>
          <w:sz w:val="22"/>
        </w:rPr>
      </w:pPr>
    </w:p>
    <w:p>
      <w:pPr>
        <w:pStyle w:val="Heading2"/>
      </w:pPr>
      <w:r>
        <w:rPr>
          <w:color w:val="AF8B64"/>
        </w:rPr>
        <w:t>Key</w:t>
      </w:r>
      <w:r>
        <w:rPr>
          <w:color w:val="AF8B64"/>
          <w:spacing w:val="25"/>
        </w:rPr>
        <w:t> </w:t>
      </w:r>
      <w:r>
        <w:rPr>
          <w:color w:val="AF8B64"/>
          <w:spacing w:val="-2"/>
        </w:rPr>
        <w:t>Skills</w:t>
      </w:r>
    </w:p>
    <w:p>
      <w:pPr>
        <w:pStyle w:val="BodyText"/>
      </w:pPr>
    </w:p>
    <w:p>
      <w:pPr>
        <w:pStyle w:val="ListParagraph"/>
        <w:numPr>
          <w:ilvl w:val="0"/>
          <w:numId w:val="1"/>
        </w:numPr>
        <w:tabs>
          <w:tab w:pos="645" w:val="left" w:leader="none"/>
        </w:tabs>
        <w:spacing w:line="343" w:lineRule="exact" w:before="0" w:after="0"/>
        <w:ind w:left="645" w:right="0" w:hanging="296"/>
        <w:jc w:val="left"/>
        <w:rPr>
          <w:sz w:val="18"/>
        </w:rPr>
      </w:pPr>
      <w:r>
        <w:rPr>
          <w:w w:val="105"/>
          <w:sz w:val="18"/>
        </w:rPr>
        <w:t>Organizational</w:t>
      </w:r>
      <w:r>
        <w:rPr>
          <w:spacing w:val="32"/>
          <w:w w:val="105"/>
          <w:sz w:val="18"/>
        </w:rPr>
        <w:t> </w:t>
      </w:r>
      <w:r>
        <w:rPr>
          <w:spacing w:val="-2"/>
          <w:w w:val="105"/>
          <w:sz w:val="18"/>
        </w:rPr>
        <w:t>design</w:t>
      </w:r>
    </w:p>
    <w:p>
      <w:pPr>
        <w:pStyle w:val="ListParagraph"/>
        <w:numPr>
          <w:ilvl w:val="0"/>
          <w:numId w:val="1"/>
        </w:numPr>
        <w:tabs>
          <w:tab w:pos="645" w:val="left" w:leader="none"/>
        </w:tabs>
        <w:spacing w:line="323" w:lineRule="exact" w:before="0" w:after="0"/>
        <w:ind w:left="645" w:right="0" w:hanging="296"/>
        <w:jc w:val="left"/>
        <w:rPr>
          <w:sz w:val="18"/>
        </w:rPr>
      </w:pPr>
      <w:r>
        <w:rPr>
          <w:w w:val="105"/>
          <w:sz w:val="18"/>
        </w:rPr>
        <w:t>Multi-team</w:t>
      </w:r>
      <w:r>
        <w:rPr>
          <w:spacing w:val="15"/>
          <w:w w:val="105"/>
          <w:sz w:val="18"/>
        </w:rPr>
        <w:t> </w:t>
      </w:r>
      <w:r>
        <w:rPr>
          <w:spacing w:val="-2"/>
          <w:w w:val="105"/>
          <w:sz w:val="18"/>
        </w:rPr>
        <w:t>planning</w:t>
      </w:r>
    </w:p>
    <w:p>
      <w:pPr>
        <w:pStyle w:val="ListParagraph"/>
        <w:numPr>
          <w:ilvl w:val="0"/>
          <w:numId w:val="1"/>
        </w:numPr>
        <w:tabs>
          <w:tab w:pos="645" w:val="left" w:leader="none"/>
        </w:tabs>
        <w:spacing w:line="323" w:lineRule="exact" w:before="0" w:after="0"/>
        <w:ind w:left="645" w:right="0" w:hanging="296"/>
        <w:jc w:val="left"/>
        <w:rPr>
          <w:sz w:val="18"/>
        </w:rPr>
      </w:pPr>
      <w:r>
        <w:rPr>
          <w:sz w:val="18"/>
        </w:rPr>
        <w:t>Platform</w:t>
      </w:r>
      <w:r>
        <w:rPr>
          <w:spacing w:val="42"/>
          <w:sz w:val="18"/>
        </w:rPr>
        <w:t> </w:t>
      </w:r>
      <w:r>
        <w:rPr>
          <w:spacing w:val="-2"/>
          <w:sz w:val="18"/>
        </w:rPr>
        <w:t>strategy</w:t>
      </w:r>
    </w:p>
    <w:p>
      <w:pPr>
        <w:pStyle w:val="ListParagraph"/>
        <w:numPr>
          <w:ilvl w:val="0"/>
          <w:numId w:val="1"/>
        </w:numPr>
        <w:tabs>
          <w:tab w:pos="645" w:val="left" w:leader="none"/>
        </w:tabs>
        <w:spacing w:line="330" w:lineRule="exact" w:before="0" w:after="0"/>
        <w:ind w:left="645" w:right="0" w:hanging="296"/>
        <w:jc w:val="left"/>
        <w:rPr>
          <w:sz w:val="18"/>
        </w:rPr>
      </w:pPr>
      <w:r>
        <w:rPr>
          <w:w w:val="105"/>
          <w:sz w:val="18"/>
        </w:rPr>
        <w:t>Cloud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cost</w:t>
      </w:r>
      <w:r>
        <w:rPr>
          <w:spacing w:val="19"/>
          <w:w w:val="105"/>
          <w:sz w:val="18"/>
        </w:rPr>
        <w:t> </w:t>
      </w:r>
      <w:r>
        <w:rPr>
          <w:spacing w:val="-2"/>
          <w:w w:val="105"/>
          <w:sz w:val="18"/>
        </w:rPr>
        <w:t>management</w:t>
      </w:r>
    </w:p>
    <w:p>
      <w:pPr>
        <w:pStyle w:val="ListParagraph"/>
        <w:numPr>
          <w:ilvl w:val="0"/>
          <w:numId w:val="1"/>
        </w:numPr>
        <w:tabs>
          <w:tab w:pos="645" w:val="left" w:leader="none"/>
        </w:tabs>
        <w:spacing w:line="330" w:lineRule="exact" w:before="0" w:after="0"/>
        <w:ind w:left="645" w:right="0" w:hanging="296"/>
        <w:jc w:val="left"/>
        <w:rPr>
          <w:sz w:val="18"/>
        </w:rPr>
      </w:pPr>
      <w:r>
        <w:rPr>
          <w:w w:val="105"/>
          <w:sz w:val="18"/>
        </w:rPr>
        <w:t>Incident</w:t>
      </w:r>
      <w:r>
        <w:rPr>
          <w:spacing w:val="34"/>
          <w:w w:val="105"/>
          <w:sz w:val="18"/>
        </w:rPr>
        <w:t> </w:t>
      </w:r>
      <w:r>
        <w:rPr>
          <w:spacing w:val="-2"/>
          <w:w w:val="105"/>
          <w:sz w:val="18"/>
        </w:rPr>
        <w:t>command</w:t>
      </w:r>
    </w:p>
    <w:p>
      <w:pPr>
        <w:pStyle w:val="ListParagraph"/>
        <w:numPr>
          <w:ilvl w:val="0"/>
          <w:numId w:val="1"/>
        </w:numPr>
        <w:tabs>
          <w:tab w:pos="645" w:val="left" w:leader="none"/>
        </w:tabs>
        <w:spacing w:line="322" w:lineRule="exact" w:before="0" w:after="0"/>
        <w:ind w:left="645" w:right="0" w:hanging="296"/>
        <w:jc w:val="left"/>
        <w:rPr>
          <w:sz w:val="18"/>
        </w:rPr>
      </w:pPr>
      <w:r>
        <w:rPr>
          <w:w w:val="105"/>
          <w:sz w:val="18"/>
        </w:rPr>
        <w:t>Hiring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at</w:t>
      </w:r>
      <w:r>
        <w:rPr>
          <w:spacing w:val="14"/>
          <w:w w:val="105"/>
          <w:sz w:val="18"/>
        </w:rPr>
        <w:t> </w:t>
      </w:r>
      <w:r>
        <w:rPr>
          <w:spacing w:val="-2"/>
          <w:w w:val="105"/>
          <w:sz w:val="18"/>
        </w:rPr>
        <w:t>scale</w:t>
      </w:r>
    </w:p>
    <w:p>
      <w:pPr>
        <w:pStyle w:val="ListParagraph"/>
        <w:numPr>
          <w:ilvl w:val="0"/>
          <w:numId w:val="1"/>
        </w:numPr>
        <w:tabs>
          <w:tab w:pos="645" w:val="left" w:leader="none"/>
        </w:tabs>
        <w:spacing w:line="323" w:lineRule="exact" w:before="0" w:after="0"/>
        <w:ind w:left="645" w:right="0" w:hanging="296"/>
        <w:jc w:val="left"/>
        <w:rPr>
          <w:sz w:val="18"/>
        </w:rPr>
      </w:pPr>
      <w:r>
        <w:rPr>
          <w:w w:val="105"/>
          <w:sz w:val="18"/>
        </w:rPr>
        <w:t>Manager</w:t>
      </w:r>
      <w:r>
        <w:rPr>
          <w:spacing w:val="20"/>
          <w:w w:val="105"/>
          <w:sz w:val="18"/>
        </w:rPr>
        <w:t> </w:t>
      </w:r>
      <w:r>
        <w:rPr>
          <w:spacing w:val="-2"/>
          <w:w w:val="105"/>
          <w:sz w:val="18"/>
        </w:rPr>
        <w:t>coaching</w:t>
      </w:r>
    </w:p>
    <w:p>
      <w:pPr>
        <w:pStyle w:val="ListParagraph"/>
        <w:numPr>
          <w:ilvl w:val="0"/>
          <w:numId w:val="1"/>
        </w:numPr>
        <w:tabs>
          <w:tab w:pos="645" w:val="left" w:leader="none"/>
        </w:tabs>
        <w:spacing w:line="330" w:lineRule="exact" w:before="0" w:after="0"/>
        <w:ind w:left="645" w:right="0" w:hanging="296"/>
        <w:jc w:val="left"/>
        <w:rPr>
          <w:sz w:val="18"/>
        </w:rPr>
      </w:pPr>
      <w:r>
        <w:rPr>
          <w:w w:val="105"/>
          <w:sz w:val="18"/>
        </w:rPr>
        <w:t>Board</w:t>
      </w:r>
      <w:r>
        <w:rPr>
          <w:spacing w:val="15"/>
          <w:w w:val="105"/>
          <w:sz w:val="18"/>
        </w:rPr>
        <w:t> </w:t>
      </w:r>
      <w:r>
        <w:rPr>
          <w:spacing w:val="-2"/>
          <w:w w:val="105"/>
          <w:sz w:val="18"/>
        </w:rPr>
        <w:t>reporting</w:t>
      </w:r>
    </w:p>
    <w:p>
      <w:pPr>
        <w:pStyle w:val="ListParagraph"/>
        <w:numPr>
          <w:ilvl w:val="0"/>
          <w:numId w:val="1"/>
        </w:numPr>
        <w:tabs>
          <w:tab w:pos="645" w:val="left" w:leader="none"/>
        </w:tabs>
        <w:spacing w:line="330" w:lineRule="exact" w:before="0" w:after="0"/>
        <w:ind w:left="645" w:right="0" w:hanging="296"/>
        <w:jc w:val="left"/>
        <w:rPr>
          <w:sz w:val="18"/>
        </w:rPr>
      </w:pPr>
      <w:r>
        <w:rPr>
          <w:w w:val="105"/>
          <w:sz w:val="18"/>
        </w:rPr>
        <w:t>M&amp;A</w:t>
      </w:r>
      <w:r>
        <w:rPr>
          <w:spacing w:val="4"/>
          <w:w w:val="105"/>
          <w:sz w:val="18"/>
        </w:rPr>
        <w:t> </w:t>
      </w:r>
      <w:r>
        <w:rPr>
          <w:spacing w:val="-2"/>
          <w:w w:val="105"/>
          <w:sz w:val="18"/>
        </w:rPr>
        <w:t>integration</w:t>
      </w:r>
    </w:p>
    <w:p>
      <w:pPr>
        <w:pStyle w:val="ListParagraph"/>
        <w:numPr>
          <w:ilvl w:val="0"/>
          <w:numId w:val="1"/>
        </w:numPr>
        <w:tabs>
          <w:tab w:pos="645" w:val="left" w:leader="none"/>
        </w:tabs>
        <w:spacing w:line="323" w:lineRule="exact" w:before="0" w:after="0"/>
        <w:ind w:left="645" w:right="0" w:hanging="296"/>
        <w:jc w:val="left"/>
        <w:rPr>
          <w:sz w:val="18"/>
        </w:rPr>
      </w:pPr>
      <w:r>
        <w:rPr>
          <w:w w:val="105"/>
          <w:sz w:val="18"/>
        </w:rPr>
        <w:t>SOC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2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/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HIPAA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programs</w:t>
      </w:r>
    </w:p>
    <w:p>
      <w:pPr>
        <w:pStyle w:val="ListParagraph"/>
        <w:numPr>
          <w:ilvl w:val="0"/>
          <w:numId w:val="1"/>
        </w:numPr>
        <w:tabs>
          <w:tab w:pos="645" w:val="left" w:leader="none"/>
        </w:tabs>
        <w:spacing w:line="336" w:lineRule="exact" w:before="0" w:after="0"/>
        <w:ind w:left="645" w:right="0" w:hanging="296"/>
        <w:jc w:val="left"/>
        <w:rPr>
          <w:sz w:val="18"/>
        </w:rPr>
      </w:pPr>
      <w:r>
        <w:rPr>
          <w:w w:val="105"/>
          <w:sz w:val="18"/>
        </w:rPr>
        <w:t>Architecture</w:t>
      </w:r>
      <w:r>
        <w:rPr>
          <w:spacing w:val="34"/>
          <w:w w:val="105"/>
          <w:sz w:val="18"/>
        </w:rPr>
        <w:t> </w:t>
      </w:r>
      <w:r>
        <w:rPr>
          <w:spacing w:val="-2"/>
          <w:w w:val="105"/>
          <w:sz w:val="18"/>
        </w:rPr>
        <w:t>review</w:t>
      </w:r>
    </w:p>
    <w:p>
      <w:pPr>
        <w:pStyle w:val="ListParagraph"/>
        <w:spacing w:after="0" w:line="336" w:lineRule="exact"/>
        <w:jc w:val="left"/>
        <w:rPr>
          <w:sz w:val="18"/>
        </w:rPr>
        <w:sectPr>
          <w:type w:val="continuous"/>
          <w:pgSz w:w="11920" w:h="16860"/>
          <w:pgMar w:top="820" w:bottom="0" w:left="283" w:right="1133"/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07968">
                <wp:simplePos x="0" y="0"/>
                <wp:positionH relativeFrom="page">
                  <wp:posOffset>2396073</wp:posOffset>
                </wp:positionH>
                <wp:positionV relativeFrom="page">
                  <wp:posOffset>0</wp:posOffset>
                </wp:positionV>
                <wp:extent cx="5172710" cy="10704830"/>
                <wp:effectExtent l="0" t="0" r="0" b="0"/>
                <wp:wrapNone/>
                <wp:docPr id="20" name="Group 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" name="Group 20"/>
                      <wpg:cNvGrpSpPr/>
                      <wpg:grpSpPr>
                        <a:xfrm>
                          <a:off x="0" y="0"/>
                          <a:ext cx="5172710" cy="10704830"/>
                          <a:chExt cx="5172710" cy="10704830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-2" y="0"/>
                            <a:ext cx="5172710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72710" h="10704830">
                                <a:moveTo>
                                  <a:pt x="51721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76304"/>
                                </a:lnTo>
                                <a:lnTo>
                                  <a:pt x="0" y="10704576"/>
                                </a:lnTo>
                                <a:lnTo>
                                  <a:pt x="5172100" y="10704576"/>
                                </a:lnTo>
                                <a:lnTo>
                                  <a:pt x="5172100" y="5176304"/>
                                </a:lnTo>
                                <a:lnTo>
                                  <a:pt x="51721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8B64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4225" y="323849"/>
                            <a:ext cx="5168265" cy="428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68265" h="428625">
                                <a:moveTo>
                                  <a:pt x="5167883" y="428624"/>
                                </a:moveTo>
                                <a:lnTo>
                                  <a:pt x="0" y="428624"/>
                                </a:lnTo>
                                <a:lnTo>
                                  <a:pt x="0" y="0"/>
                                </a:lnTo>
                                <a:lnTo>
                                  <a:pt x="5167883" y="0"/>
                                </a:lnTo>
                                <a:lnTo>
                                  <a:pt x="5167883" y="4286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4225" y="323849"/>
                            <a:ext cx="5168265" cy="485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68265" h="485775">
                                <a:moveTo>
                                  <a:pt x="5167883" y="485774"/>
                                </a:moveTo>
                                <a:lnTo>
                                  <a:pt x="0" y="485774"/>
                                </a:lnTo>
                                <a:lnTo>
                                  <a:pt x="0" y="0"/>
                                </a:lnTo>
                                <a:lnTo>
                                  <a:pt x="5167883" y="0"/>
                                </a:lnTo>
                                <a:lnTo>
                                  <a:pt x="5167883" y="4857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8B64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88.667221pt;margin-top:-.000004pt;width:407.3pt;height:842.9pt;mso-position-horizontal-relative:page;mso-position-vertical-relative:page;z-index:-15808512" id="docshapegroup17" coordorigin="3773,0" coordsize="8146,16858">
                <v:shape style="position:absolute;left:3773;top:0;width:8146;height:16858" id="docshape18" coordorigin="3773,0" coordsize="8146,16858" path="m11918,0l3773,0,3773,8152,3773,16858,11918,16858,11918,8152,11918,0xe" filled="true" fillcolor="#af8b64" stroked="false">
                  <v:path arrowok="t"/>
                  <v:fill opacity="32899f" type="solid"/>
                </v:shape>
                <v:rect style="position:absolute;left:3780;top:510;width:8139;height:675" id="docshape19" filled="true" fillcolor="#ffffff" stroked="false">
                  <v:fill type="solid"/>
                </v:rect>
                <v:rect style="position:absolute;left:3780;top:510;width:8139;height:765" id="docshape20" filled="true" fillcolor="#af8b64" stroked="false">
                  <v:fill opacity="32899f" type="solid"/>
                </v:rect>
                <w10:wrap type="none"/>
              </v:group>
            </w:pict>
          </mc:Fallback>
        </mc:AlternateContent>
      </w:r>
    </w:p>
    <w:p>
      <w:pPr>
        <w:pStyle w:val="BodyText"/>
        <w:spacing w:before="2"/>
      </w:pPr>
    </w:p>
    <w:p>
      <w:pPr>
        <w:pStyle w:val="ListParagraph"/>
        <w:numPr>
          <w:ilvl w:val="0"/>
          <w:numId w:val="1"/>
        </w:numPr>
        <w:tabs>
          <w:tab w:pos="4272" w:val="left" w:leader="none"/>
        </w:tabs>
        <w:spacing w:line="240" w:lineRule="auto" w:before="0" w:after="0"/>
        <w:ind w:left="4272" w:right="0" w:hanging="296"/>
        <w:jc w:val="left"/>
        <w:rPr>
          <w:sz w:val="18"/>
        </w:rPr>
      </w:pPr>
      <w:r>
        <w:rPr>
          <w:w w:val="105"/>
          <w:sz w:val="18"/>
        </w:rPr>
        <w:t>Mentored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4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junior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engineers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ran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team's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interview</w:t>
      </w:r>
      <w:r>
        <w:rPr>
          <w:spacing w:val="13"/>
          <w:w w:val="105"/>
          <w:sz w:val="18"/>
        </w:rPr>
        <w:t> </w:t>
      </w:r>
      <w:r>
        <w:rPr>
          <w:spacing w:val="-2"/>
          <w:w w:val="105"/>
          <w:sz w:val="18"/>
        </w:rPr>
        <w:t>loop.</w:t>
      </w:r>
    </w:p>
    <w:sectPr>
      <w:pgSz w:w="11920" w:h="16860"/>
      <w:pgMar w:top="0" w:bottom="0" w:left="283" w:right="113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646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26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12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98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84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571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557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543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529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207"/>
      <w:ind w:left="853"/>
      <w:jc w:val="center"/>
      <w:outlineLvl w:val="1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51"/>
      <w:outlineLvl w:val="2"/>
    </w:pPr>
    <w:rPr>
      <w:rFonts w:ascii="Arial" w:hAnsi="Arial" w:eastAsia="Arial" w:cs="Arial"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line="323" w:lineRule="exact"/>
      <w:ind w:left="645" w:hanging="296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2026-07-17T13:30:17Z</dcterms:created>
  <dcterms:modified xsi:type="dcterms:W3CDTF">2026-07-17T13:30:17Z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2026-07-17T00:00:00Z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2026-07-17T00:00:00Z</vt:filetime>
  </property>
  <property fmtid="{D5CDD505-2E9C-101B-9397-08002B2CF9AE}" pid="5" name="Producer">
    <vt:lpwstr>pdf-merger-js</vt:lpwstr>
  </property>
</Properties>
</file>