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340" w:right="11" w:firstLine="0"/>
        <w:jc w:val="center"/>
        <w:rPr>
          <w:sz w:val="74"/>
        </w:rPr>
      </w:pPr>
      <w:r>
        <w:rPr>
          <w:b/>
          <w:color w:val="0C5394"/>
          <w:spacing w:val="12"/>
          <w:sz w:val="74"/>
        </w:rPr>
        <w:t>Benjamin</w:t>
      </w:r>
      <w:r>
        <w:rPr>
          <w:b/>
          <w:color w:val="0C5394"/>
          <w:spacing w:val="31"/>
          <w:sz w:val="74"/>
        </w:rPr>
        <w:t> </w:t>
      </w:r>
      <w:r>
        <w:rPr>
          <w:color w:val="0C5394"/>
          <w:spacing w:val="10"/>
          <w:sz w:val="74"/>
        </w:rPr>
        <w:t>Collins</w:t>
      </w:r>
    </w:p>
    <w:p>
      <w:pPr>
        <w:spacing w:before="83"/>
        <w:ind w:left="4340" w:right="0" w:firstLine="0"/>
        <w:jc w:val="center"/>
        <w:rPr>
          <w:b/>
          <w:sz w:val="16"/>
        </w:rPr>
      </w:pPr>
      <w:r>
        <w:rPr>
          <w:b/>
          <w:color w:val="0C5394"/>
          <w:spacing w:val="-4"/>
          <w:w w:val="105"/>
          <w:sz w:val="16"/>
        </w:rPr>
        <w:t>Model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88"/>
        <w:rPr>
          <w:b/>
          <w:sz w:val="18"/>
        </w:rPr>
      </w:pPr>
    </w:p>
    <w:p>
      <w:pPr>
        <w:spacing w:before="0"/>
        <w:ind w:left="4336" w:right="0" w:firstLine="0"/>
        <w:jc w:val="left"/>
        <w:rPr>
          <w:b/>
          <w:sz w:val="18"/>
        </w:rPr>
      </w:pPr>
      <w:r>
        <w:rPr>
          <w:b/>
          <w:color w:val="0C5394"/>
          <w:w w:val="105"/>
          <w:sz w:val="18"/>
        </w:rPr>
        <w:t>A</w:t>
      </w:r>
      <w:r>
        <w:rPr>
          <w:b/>
          <w:color w:val="0C5394"/>
          <w:spacing w:val="-16"/>
          <w:w w:val="105"/>
          <w:sz w:val="18"/>
        </w:rPr>
        <w:t> </w:t>
      </w:r>
      <w:r>
        <w:rPr>
          <w:b/>
          <w:color w:val="0C5394"/>
          <w:w w:val="105"/>
          <w:sz w:val="18"/>
        </w:rPr>
        <w:t>B</w:t>
      </w:r>
      <w:r>
        <w:rPr>
          <w:b/>
          <w:color w:val="0C5394"/>
          <w:spacing w:val="-15"/>
          <w:w w:val="105"/>
          <w:sz w:val="18"/>
        </w:rPr>
        <w:t> </w:t>
      </w:r>
      <w:r>
        <w:rPr>
          <w:b/>
          <w:color w:val="0C5394"/>
          <w:w w:val="105"/>
          <w:sz w:val="18"/>
        </w:rPr>
        <w:t>O</w:t>
      </w:r>
      <w:r>
        <w:rPr>
          <w:b/>
          <w:color w:val="0C5394"/>
          <w:spacing w:val="-16"/>
          <w:w w:val="105"/>
          <w:sz w:val="18"/>
        </w:rPr>
        <w:t> </w:t>
      </w:r>
      <w:r>
        <w:rPr>
          <w:b/>
          <w:color w:val="0C5394"/>
          <w:w w:val="105"/>
          <w:sz w:val="18"/>
        </w:rPr>
        <w:t>U</w:t>
      </w:r>
      <w:r>
        <w:rPr>
          <w:b/>
          <w:color w:val="0C5394"/>
          <w:spacing w:val="-15"/>
          <w:w w:val="105"/>
          <w:sz w:val="18"/>
        </w:rPr>
        <w:t> </w:t>
      </w:r>
      <w:r>
        <w:rPr>
          <w:b/>
          <w:color w:val="0C5394"/>
          <w:w w:val="105"/>
          <w:sz w:val="18"/>
        </w:rPr>
        <w:t>T</w:t>
      </w:r>
      <w:r>
        <w:rPr>
          <w:b/>
          <w:color w:val="0C5394"/>
          <w:spacing w:val="56"/>
          <w:w w:val="105"/>
          <w:sz w:val="18"/>
        </w:rPr>
        <w:t> </w:t>
      </w:r>
      <w:r>
        <w:rPr>
          <w:b/>
          <w:color w:val="0C5394"/>
          <w:w w:val="105"/>
          <w:sz w:val="18"/>
        </w:rPr>
        <w:t>M</w:t>
      </w:r>
      <w:r>
        <w:rPr>
          <w:b/>
          <w:color w:val="0C5394"/>
          <w:spacing w:val="-15"/>
          <w:w w:val="105"/>
          <w:sz w:val="18"/>
        </w:rPr>
        <w:t> </w:t>
      </w:r>
      <w:r>
        <w:rPr>
          <w:b/>
          <w:color w:val="0C5394"/>
          <w:spacing w:val="-10"/>
          <w:w w:val="105"/>
          <w:sz w:val="18"/>
        </w:rPr>
        <w:t>E</w:t>
      </w:r>
    </w:p>
    <w:p>
      <w:pPr>
        <w:pStyle w:val="BodyText"/>
        <w:spacing w:line="297" w:lineRule="auto" w:before="187"/>
        <w:ind w:left="4336"/>
      </w:pPr>
      <w:r>
        <w:rPr>
          <w:w w:val="105"/>
        </w:rPr>
        <w:t>Editorial</w:t>
      </w:r>
      <w:r>
        <w:rPr>
          <w:spacing w:val="28"/>
          <w:w w:val="105"/>
        </w:rPr>
        <w:t> </w:t>
      </w:r>
      <w:r>
        <w:rPr>
          <w:w w:val="105"/>
        </w:rPr>
        <w:t>and</w:t>
      </w:r>
      <w:r>
        <w:rPr>
          <w:spacing w:val="28"/>
          <w:w w:val="105"/>
        </w:rPr>
        <w:t> </w:t>
      </w:r>
      <w:r>
        <w:rPr>
          <w:w w:val="105"/>
        </w:rPr>
        <w:t>commercial</w:t>
      </w:r>
      <w:r>
        <w:rPr>
          <w:spacing w:val="28"/>
          <w:w w:val="105"/>
        </w:rPr>
        <w:t> </w:t>
      </w:r>
      <w:r>
        <w:rPr>
          <w:w w:val="105"/>
        </w:rPr>
        <w:t>model</w:t>
      </w:r>
      <w:r>
        <w:rPr>
          <w:spacing w:val="28"/>
          <w:w w:val="105"/>
        </w:rPr>
        <w:t> </w:t>
      </w:r>
      <w:r>
        <w:rPr>
          <w:w w:val="105"/>
        </w:rPr>
        <w:t>with</w:t>
      </w:r>
      <w:r>
        <w:rPr>
          <w:spacing w:val="28"/>
          <w:w w:val="105"/>
        </w:rPr>
        <w:t> </w:t>
      </w:r>
      <w:r>
        <w:rPr>
          <w:w w:val="105"/>
        </w:rPr>
        <w:t>seven</w:t>
      </w:r>
      <w:r>
        <w:rPr>
          <w:spacing w:val="28"/>
          <w:w w:val="105"/>
        </w:rPr>
        <w:t> </w:t>
      </w:r>
      <w:r>
        <w:rPr>
          <w:w w:val="105"/>
        </w:rPr>
        <w:t>years</w:t>
      </w:r>
      <w:r>
        <w:rPr>
          <w:spacing w:val="28"/>
          <w:w w:val="105"/>
        </w:rPr>
        <w:t> </w:t>
      </w:r>
      <w:r>
        <w:rPr>
          <w:w w:val="105"/>
        </w:rPr>
        <w:t>of</w:t>
      </w:r>
      <w:r>
        <w:rPr>
          <w:spacing w:val="28"/>
          <w:w w:val="105"/>
        </w:rPr>
        <w:t> </w:t>
      </w:r>
      <w:r>
        <w:rPr>
          <w:w w:val="105"/>
        </w:rPr>
        <w:t>runway,</w:t>
      </w:r>
      <w:r>
        <w:rPr>
          <w:spacing w:val="28"/>
          <w:w w:val="105"/>
        </w:rPr>
        <w:t> </w:t>
      </w:r>
      <w:r>
        <w:rPr>
          <w:w w:val="105"/>
        </w:rPr>
        <w:t>print,</w:t>
      </w:r>
      <w:r>
        <w:rPr>
          <w:spacing w:val="28"/>
          <w:w w:val="105"/>
        </w:rPr>
        <w:t> </w:t>
      </w:r>
      <w:r>
        <w:rPr>
          <w:w w:val="105"/>
        </w:rPr>
        <w:t>and</w:t>
      </w:r>
      <w:r>
        <w:rPr>
          <w:spacing w:val="28"/>
          <w:w w:val="105"/>
        </w:rPr>
        <w:t> </w:t>
      </w:r>
      <w:r>
        <w:rPr>
          <w:w w:val="105"/>
        </w:rPr>
        <w:t>digital</w:t>
      </w:r>
      <w:r>
        <w:rPr>
          <w:spacing w:val="28"/>
          <w:w w:val="105"/>
        </w:rPr>
        <w:t> </w:t>
      </w:r>
      <w:r>
        <w:rPr>
          <w:w w:val="105"/>
        </w:rPr>
        <w:t>campaign work across New York, Milan, and Tokyo markets. Signed with two mother agencies and</w:t>
      </w:r>
      <w:r>
        <w:rPr>
          <w:spacing w:val="80"/>
          <w:w w:val="105"/>
        </w:rPr>
        <w:t> </w:t>
      </w:r>
      <w:r>
        <w:rPr>
          <w:w w:val="105"/>
        </w:rPr>
        <w:t>represented in five international markets, with credits in Vogue Italia, Dazed, and W.</w:t>
      </w:r>
      <w:r>
        <w:rPr>
          <w:spacing w:val="80"/>
          <w:w w:val="105"/>
        </w:rPr>
        <w:t> </w:t>
      </w:r>
      <w:r>
        <w:rPr>
          <w:w w:val="105"/>
        </w:rPr>
        <w:t>Comfortable</w:t>
      </w:r>
      <w:r>
        <w:rPr>
          <w:spacing w:val="40"/>
          <w:w w:val="105"/>
        </w:rPr>
        <w:t> </w:t>
      </w:r>
      <w:r>
        <w:rPr>
          <w:w w:val="105"/>
        </w:rPr>
        <w:t>leading</w:t>
      </w:r>
      <w:r>
        <w:rPr>
          <w:spacing w:val="40"/>
          <w:w w:val="105"/>
        </w:rPr>
        <w:t> </w:t>
      </w:r>
      <w:r>
        <w:rPr>
          <w:w w:val="105"/>
        </w:rPr>
        <w:t>fittings,</w:t>
      </w:r>
      <w:r>
        <w:rPr>
          <w:spacing w:val="40"/>
          <w:w w:val="105"/>
        </w:rPr>
        <w:t> </w:t>
      </w:r>
      <w:r>
        <w:rPr>
          <w:w w:val="105"/>
        </w:rPr>
        <w:t>directing</w:t>
      </w:r>
      <w:r>
        <w:rPr>
          <w:spacing w:val="40"/>
          <w:w w:val="105"/>
        </w:rPr>
        <w:t> </w:t>
      </w:r>
      <w:r>
        <w:rPr>
          <w:w w:val="105"/>
        </w:rPr>
        <w:t>on-set,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carrying</w:t>
      </w:r>
      <w:r>
        <w:rPr>
          <w:spacing w:val="40"/>
          <w:w w:val="105"/>
        </w:rPr>
        <w:t> </w:t>
      </w:r>
      <w:r>
        <w:rPr>
          <w:w w:val="105"/>
        </w:rPr>
        <w:t>multi-day</w:t>
      </w:r>
      <w:r>
        <w:rPr>
          <w:spacing w:val="40"/>
          <w:w w:val="105"/>
        </w:rPr>
        <w:t> </w:t>
      </w:r>
      <w:r>
        <w:rPr>
          <w:w w:val="105"/>
        </w:rPr>
        <w:t>shoots</w:t>
      </w:r>
      <w:r>
        <w:rPr>
          <w:spacing w:val="40"/>
          <w:w w:val="105"/>
        </w:rPr>
        <w:t> </w:t>
      </w:r>
      <w:r>
        <w:rPr>
          <w:w w:val="105"/>
        </w:rPr>
        <w:t>for</w:t>
      </w:r>
      <w:r>
        <w:rPr>
          <w:spacing w:val="40"/>
          <w:w w:val="105"/>
        </w:rPr>
        <w:t> </w:t>
      </w:r>
      <w:r>
        <w:rPr>
          <w:w w:val="105"/>
        </w:rPr>
        <w:t>global </w:t>
      </w:r>
      <w:r>
        <w:rPr>
          <w:spacing w:val="-2"/>
          <w:w w:val="105"/>
        </w:rPr>
        <w:t>brands.</w:t>
      </w:r>
    </w:p>
    <w:p>
      <w:pPr>
        <w:pStyle w:val="BodyText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980" w:bottom="280" w:left="425" w:right="283"/>
        </w:sectPr>
      </w:pPr>
    </w:p>
    <w:p>
      <w:pPr>
        <w:pStyle w:val="BodyText"/>
        <w:spacing w:before="62"/>
        <w:rPr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29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3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F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R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M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3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N</w:t>
      </w:r>
    </w:p>
    <w:p>
      <w:pPr>
        <w:pStyle w:val="BodyText"/>
        <w:spacing w:before="141"/>
        <w:rPr>
          <w:b/>
          <w:sz w:val="18"/>
        </w:rPr>
      </w:pPr>
    </w:p>
    <w:p>
      <w:pPr>
        <w:spacing w:before="0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(347)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0182</w:t>
      </w:r>
    </w:p>
    <w:p>
      <w:pPr>
        <w:spacing w:before="74"/>
        <w:ind w:left="95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0C5394"/>
          <w:sz w:val="18"/>
        </w:rPr>
        <w:t>P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R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O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F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E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S</w:t>
      </w:r>
      <w:r>
        <w:rPr>
          <w:b/>
          <w:color w:val="0C5394"/>
          <w:spacing w:val="-9"/>
          <w:sz w:val="18"/>
        </w:rPr>
        <w:t> </w:t>
      </w:r>
      <w:r>
        <w:rPr>
          <w:b/>
          <w:color w:val="0C5394"/>
          <w:sz w:val="18"/>
        </w:rPr>
        <w:t>S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I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O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N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A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L</w:t>
      </w:r>
      <w:r>
        <w:rPr>
          <w:b/>
          <w:color w:val="0C5394"/>
          <w:spacing w:val="58"/>
          <w:w w:val="150"/>
          <w:sz w:val="18"/>
        </w:rPr>
        <w:t> </w:t>
      </w:r>
      <w:r>
        <w:rPr>
          <w:b/>
          <w:color w:val="0C5394"/>
          <w:sz w:val="18"/>
        </w:rPr>
        <w:t>E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X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P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E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R</w:t>
      </w:r>
      <w:r>
        <w:rPr>
          <w:b/>
          <w:color w:val="0C5394"/>
          <w:spacing w:val="-9"/>
          <w:sz w:val="18"/>
        </w:rPr>
        <w:t> </w:t>
      </w:r>
      <w:r>
        <w:rPr>
          <w:b/>
          <w:color w:val="0C5394"/>
          <w:sz w:val="18"/>
        </w:rPr>
        <w:t>I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E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N</w:t>
      </w:r>
      <w:r>
        <w:rPr>
          <w:b/>
          <w:color w:val="0C5394"/>
          <w:spacing w:val="-10"/>
          <w:sz w:val="18"/>
        </w:rPr>
        <w:t> </w:t>
      </w:r>
      <w:r>
        <w:rPr>
          <w:b/>
          <w:color w:val="0C5394"/>
          <w:sz w:val="18"/>
        </w:rPr>
        <w:t>C</w:t>
      </w:r>
      <w:r>
        <w:rPr>
          <w:b/>
          <w:color w:val="0C5394"/>
          <w:spacing w:val="-10"/>
          <w:sz w:val="18"/>
        </w:rPr>
        <w:t> E</w:t>
      </w:r>
    </w:p>
    <w:p>
      <w:pPr>
        <w:spacing w:before="183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Editorial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Commercial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Model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Freelance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(Repped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Storm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Atelier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Mgmt),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York,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NY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2020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7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3050" w:space="1191"/>
            <w:col w:w="6971"/>
          </w:cols>
        </w:sectPr>
      </w:pPr>
    </w:p>
    <w:p>
      <w:pPr>
        <w:pStyle w:val="BodyText"/>
        <w:spacing w:before="51"/>
        <w:rPr>
          <w:sz w:val="18"/>
        </w:rPr>
      </w:pPr>
    </w:p>
    <w:p>
      <w:pPr>
        <w:spacing w:line="278" w:lineRule="auto" w:before="1"/>
        <w:ind w:left="969" w:right="0" w:firstLine="0"/>
        <w:jc w:val="left"/>
        <w:rPr>
          <w:sz w:val="18"/>
        </w:rPr>
      </w:pPr>
      <w:r>
        <w:rPr>
          <w:color w:val="FFFFFF"/>
          <w:spacing w:val="-2"/>
          <w:sz w:val="18"/>
        </w:rPr>
        <w:t>saoirse.whitlock@example. </w:t>
      </w:r>
      <w:r>
        <w:rPr>
          <w:color w:val="FFFFFF"/>
          <w:spacing w:val="-4"/>
          <w:w w:val="105"/>
          <w:sz w:val="18"/>
        </w:rPr>
        <w:t>com</w:t>
      </w:r>
    </w:p>
    <w:p>
      <w:pPr>
        <w:pStyle w:val="BodyText"/>
        <w:spacing w:before="32"/>
        <w:rPr>
          <w:sz w:val="18"/>
        </w:rPr>
      </w:pPr>
    </w:p>
    <w:p>
      <w:pPr>
        <w:spacing w:before="0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Brooklyn,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NY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12345</w:t>
      </w:r>
    </w:p>
    <w:p>
      <w:pPr>
        <w:pStyle w:val="BodyText"/>
        <w:rPr>
          <w:sz w:val="18"/>
        </w:rPr>
      </w:pPr>
    </w:p>
    <w:p>
      <w:pPr>
        <w:pStyle w:val="BodyText"/>
        <w:spacing w:before="39"/>
        <w:rPr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E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D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U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C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A</w:t>
      </w:r>
      <w:r>
        <w:rPr>
          <w:b/>
          <w:color w:val="FFFFFF"/>
          <w:spacing w:val="-24"/>
          <w:sz w:val="18"/>
        </w:rPr>
        <w:t> </w:t>
      </w:r>
      <w:r>
        <w:rPr>
          <w:b/>
          <w:color w:val="FFFFFF"/>
          <w:sz w:val="18"/>
        </w:rPr>
        <w:t>T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I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O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pacing w:val="-10"/>
          <w:sz w:val="18"/>
        </w:rPr>
        <w:t>N</w:t>
      </w:r>
    </w:p>
    <w:p>
      <w:pPr>
        <w:spacing w:line="295" w:lineRule="auto" w:before="198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Coursework in Fashion Communication, Parsons School of Design (2017-2018)</w:t>
      </w:r>
    </w:p>
    <w:p>
      <w:pPr>
        <w:spacing w:line="295" w:lineRule="auto" w:before="182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On-Camera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Workshop,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T. Bouchard Studio, 2021</w:t>
      </w:r>
    </w:p>
    <w:p>
      <w:pPr>
        <w:pStyle w:val="BodyText"/>
        <w:spacing w:before="63"/>
        <w:rPr>
          <w:b/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K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Y</w:t>
      </w:r>
      <w:r>
        <w:rPr>
          <w:b/>
          <w:color w:val="FFFFFF"/>
          <w:spacing w:val="51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K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L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L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S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58" w:after="0"/>
        <w:ind w:left="616" w:right="207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Booked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42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paid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editorial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campaign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jobs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2023,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SS24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ready-to-wear walks for four houses during Milan Fashion Week.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7" w:after="0"/>
        <w:ind w:left="616" w:right="200" w:hanging="298"/>
        <w:jc w:val="left"/>
        <w:rPr>
          <w:position w:val="-5"/>
          <w:sz w:val="31"/>
        </w:rPr>
      </w:pPr>
      <w:r>
        <w:rPr>
          <w:w w:val="105"/>
          <w:sz w:val="16"/>
        </w:rPr>
        <w:t>Featured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cover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quarterly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print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title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newsstand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distribution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18 countries;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story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shot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three-day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location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production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Marrakech.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2" w:after="0"/>
        <w:ind w:left="616" w:right="280" w:hanging="298"/>
        <w:jc w:val="left"/>
        <w:rPr>
          <w:position w:val="-5"/>
          <w:sz w:val="31"/>
        </w:rPr>
      </w:pPr>
      <w:r>
        <w:rPr>
          <w:w w:val="105"/>
          <w:sz w:val="16"/>
        </w:rPr>
        <w:t>Front-of-book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beauty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editorial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fragrance,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skincare,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denim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brands; usage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rights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negotiated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global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digital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plus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North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America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OOH.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8" w:lineRule="auto" w:before="85" w:after="0"/>
        <w:ind w:left="616" w:right="366" w:hanging="298"/>
        <w:jc w:val="left"/>
        <w:rPr>
          <w:position w:val="-5"/>
          <w:sz w:val="31"/>
        </w:rPr>
      </w:pPr>
      <w:r>
        <w:rPr>
          <w:w w:val="105"/>
          <w:sz w:val="16"/>
        </w:rPr>
        <w:t>Direct-booked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casting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directors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no-option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basis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after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fitting;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rate card $4,200/day plus usage.</w:t>
      </w:r>
    </w:p>
    <w:p>
      <w:pPr>
        <w:pStyle w:val="BodyText"/>
        <w:spacing w:before="83"/>
      </w:pPr>
    </w:p>
    <w:p>
      <w:pPr>
        <w:spacing w:before="0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Runway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Showroom</w:t>
      </w:r>
      <w:r>
        <w:rPr>
          <w:spacing w:val="6"/>
          <w:w w:val="105"/>
          <w:sz w:val="18"/>
        </w:rPr>
        <w:t> </w:t>
      </w:r>
      <w:r>
        <w:rPr>
          <w:spacing w:val="-2"/>
          <w:w w:val="105"/>
          <w:sz w:val="18"/>
        </w:rPr>
        <w:t>Model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Various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Houses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via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Elevate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Casting,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York,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NY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Milan,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IT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2019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3"/>
          <w:w w:val="105"/>
          <w:sz w:val="18"/>
        </w:rPr>
        <w:t> </w:t>
      </w:r>
      <w:r>
        <w:rPr>
          <w:spacing w:val="-4"/>
          <w:w w:val="105"/>
          <w:sz w:val="18"/>
        </w:rPr>
        <w:t>2022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8" w:lineRule="auto" w:before="136" w:after="0"/>
        <w:ind w:left="616" w:right="57" w:hanging="298"/>
        <w:jc w:val="left"/>
        <w:rPr>
          <w:position w:val="-5"/>
          <w:sz w:val="31"/>
        </w:rPr>
      </w:pPr>
      <w:r>
        <w:rPr>
          <w:w w:val="105"/>
          <w:sz w:val="16"/>
        </w:rPr>
        <w:t>Walked 23 shows across NYFW, MFW, and PFW seasons, including opening and closing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slots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emerging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Italian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knitwear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label.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6" w:after="0"/>
        <w:ind w:left="616" w:right="425" w:hanging="298"/>
        <w:jc w:val="left"/>
        <w:rPr>
          <w:position w:val="-5"/>
          <w:sz w:val="31"/>
        </w:rPr>
      </w:pPr>
      <w:r>
        <w:rPr>
          <w:w w:val="105"/>
          <w:sz w:val="16"/>
        </w:rPr>
        <w:t>Showroom and lookbook work for three contemporary brands during market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week;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up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nine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fittings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day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10-day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window.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980" w:bottom="280" w:left="425" w:right="283"/>
          <w:cols w:num="2" w:equalWidth="0">
            <w:col w:w="3354" w:space="886"/>
            <w:col w:w="6972"/>
          </w:cols>
        </w:sectPr>
      </w:pP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6" w:lineRule="exact" w:before="81" w:after="0"/>
        <w:ind w:left="577" w:right="0" w:hanging="296"/>
        <w:jc w:val="left"/>
        <w:rPr>
          <w:color w:val="FFFFFF"/>
          <w:position w:val="-3"/>
          <w:sz w:val="31"/>
        </w:rPr>
      </w:pPr>
      <w:r>
        <w:rPr>
          <w:color w:val="FFFFFF"/>
          <w:w w:val="105"/>
          <w:sz w:val="18"/>
        </w:rPr>
        <w:t>Runway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pacing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turn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work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0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Editorial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posing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movement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On-camera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w w:val="105"/>
          <w:sz w:val="18"/>
        </w:rPr>
        <w:t>commercial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delivery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257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Fittings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pattern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fit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feedback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08" w:lineRule="auto" w:before="86" w:after="0"/>
        <w:ind w:left="579" w:right="552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Maintained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measurements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agency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board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specs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consecutive seasons,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hitting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every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confirmed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booking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time.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196" w:lineRule="auto" w:before="96" w:after="0"/>
        <w:ind w:left="579" w:right="351" w:hanging="298"/>
        <w:jc w:val="left"/>
        <w:rPr>
          <w:position w:val="-5"/>
          <w:sz w:val="31"/>
        </w:rPr>
      </w:pPr>
      <w:r>
        <w:rPr>
          <w:w w:val="105"/>
          <w:sz w:val="16"/>
        </w:rPr>
        <w:t>Cited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casting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director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Business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Fashion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recurring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face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two SS21 collections.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980" w:bottom="280" w:left="425" w:right="283"/>
          <w:cols w:num="2" w:equalWidth="0">
            <w:col w:w="3347" w:space="931"/>
            <w:col w:w="6934"/>
          </w:cols>
        </w:sectPr>
      </w:pP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66" w:after="0"/>
        <w:ind w:left="579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Conversational Italian, basic </w:t>
      </w:r>
      <w:r>
        <w:rPr>
          <w:color w:val="FFFFFF"/>
          <w:spacing w:val="-2"/>
          <w:w w:val="105"/>
          <w:sz w:val="18"/>
        </w:rPr>
        <w:t>Japanese</w:t>
      </w:r>
    </w:p>
    <w:p>
      <w:pPr>
        <w:spacing w:line="181" w:lineRule="exact" w:before="0"/>
        <w:ind w:left="281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Fit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Model</w:t>
      </w:r>
    </w:p>
    <w:p>
      <w:pPr>
        <w:spacing w:before="48"/>
        <w:ind w:left="281" w:right="0" w:firstLine="0"/>
        <w:jc w:val="left"/>
        <w:rPr>
          <w:sz w:val="18"/>
        </w:rPr>
      </w:pPr>
      <w:r>
        <w:rPr>
          <w:w w:val="105"/>
          <w:sz w:val="18"/>
        </w:rPr>
        <w:t>Halverson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Reed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Apparel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Group,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York,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NY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2018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6"/>
          <w:w w:val="105"/>
          <w:sz w:val="18"/>
        </w:rPr>
        <w:t> </w:t>
      </w:r>
      <w:r>
        <w:rPr>
          <w:spacing w:val="-4"/>
          <w:w w:val="105"/>
          <w:sz w:val="18"/>
        </w:rPr>
        <w:t>2020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3048" w:space="1006"/>
            <w:col w:w="7158"/>
          </w:cols>
        </w:sectPr>
      </w:pP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33" w:after="0"/>
        <w:ind w:left="579" w:right="59" w:hanging="298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5950" y="1485900"/>
                            <a:ext cx="4762500" cy="921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0" h="9218930">
                                <a:moveTo>
                                  <a:pt x="0" y="9218675"/>
                                </a:moveTo>
                                <a:lnTo>
                                  <a:pt x="4762233" y="9218675"/>
                                </a:lnTo>
                                <a:lnTo>
                                  <a:pt x="4762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606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065" h="9295130">
                                <a:moveTo>
                                  <a:pt x="0" y="9294875"/>
                                </a:moveTo>
                                <a:lnTo>
                                  <a:pt x="2805950" y="9294875"/>
                                </a:lnTo>
                                <a:lnTo>
                                  <a:pt x="2805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85750"/>
                            <a:ext cx="2238374" cy="2238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47674" y="31432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47674" y="35242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568" y="3600450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47674" y="38957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43" y="397192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809874" y="0"/>
                            <a:ext cx="475869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485900">
                                <a:moveTo>
                                  <a:pt x="4758308" y="1485899"/>
                                </a:moveTo>
                                <a:lnTo>
                                  <a:pt x="0" y="14858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485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19424" y="1457324"/>
                            <a:ext cx="42481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0" h="28575">
                                <a:moveTo>
                                  <a:pt x="42481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48149" y="0"/>
                                </a:lnTo>
                                <a:lnTo>
                                  <a:pt x="42481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2782" y="265518"/>
                            <a:ext cx="2290445" cy="229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0445" h="2290445">
                                <a:moveTo>
                                  <a:pt x="1144982" y="0"/>
                                </a:moveTo>
                                <a:lnTo>
                                  <a:pt x="2289965" y="1144982"/>
                                </a:lnTo>
                                <a:lnTo>
                                  <a:pt x="1144982" y="2289965"/>
                                </a:lnTo>
                                <a:lnTo>
                                  <a:pt x="0" y="1144982"/>
                                </a:lnTo>
                                <a:lnTo>
                                  <a:pt x="1144982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5F5F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.000005pt;width:595.950pt;height:842.9pt;mso-position-horizontal-relative:page;mso-position-vertical-relative:page;z-index:-15780864" id="docshapegroup1" coordorigin="0,0" coordsize="11919,16858">
                <v:rect style="position:absolute;left:4418;top:2340;width:7500;height:14518" id="docshape2" filled="true" fillcolor="#f5f5f5" stroked="false">
                  <v:fill type="solid"/>
                </v:rect>
                <v:rect style="position:absolute;left:0;top:2220;width:4419;height:14638" id="docshape3" filled="true" fillcolor="#0c5394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50;top:450;width:3525;height:3525" type="#_x0000_t75" id="docshape5" stroked="false">
                  <v:imagedata r:id="rId5" o:title=""/>
                </v:shape>
                <v:shape style="position:absolute;left:705;top:4950;width:525;height:525" id="docshape6" coordorigin="705,4950" coordsize="525,525" path="m965,5475l902,5467,843,5444,791,5408,749,5359,720,5302,706,5240,705,5215,705,5198,716,5135,742,5077,781,5026,832,4987,890,4961,953,4950,970,4950,982,4950,1045,4961,1103,4987,1154,5026,1193,5077,1219,5135,1230,5198,1230,5215,1230,5227,1219,5290,1193,5348,1154,5399,1103,5438,1045,5464,982,5475,965,5475xe" filled="true" fillcolor="#e78f37" stroked="false">
                  <v:path arrowok="t"/>
                  <v:fill type="solid"/>
                </v:shape>
                <v:shape style="position:absolute;left:825;top:5070;width:279;height:279" type="#_x0000_t75" id="docshape7" stroked="false">
                  <v:imagedata r:id="rId6" o:title=""/>
                </v:shape>
                <v:shape style="position:absolute;left:705;top:5550;width:525;height:510" id="docshape8" coordorigin="705,5550" coordsize="525,510" path="m975,6060l960,6060,947,6060,886,6049,829,6024,780,5985,741,5936,716,5879,705,5818,705,5805,705,5792,716,5731,741,5674,780,5625,829,5586,886,5561,947,5550,960,5550,975,5550,1037,5558,1095,5580,1146,5616,1187,5663,1215,5719,1229,5780,1230,5805,1230,5818,1219,5879,1194,5936,1155,5985,1106,6024,1049,6049,988,6060,975,6060xe" filled="true" fillcolor="#e78f37" stroked="false">
                  <v:path arrowok="t"/>
                  <v:fill type="solid"/>
                </v:shape>
                <v:shape style="position:absolute;left:843;top:5670;width:243;height:270" type="#_x0000_t75" id="docshape9" stroked="false">
                  <v:imagedata r:id="rId7" o:title=""/>
                </v:shape>
                <v:shape style="position:absolute;left:705;top:6135;width:525;height:525" id="docshape10" coordorigin="705,6135" coordsize="525,525" path="m965,6660l902,6652,843,6629,791,6593,749,6544,720,6487,706,6425,705,6400,705,6383,716,6320,742,6262,781,6211,832,6172,890,6146,953,6135,970,6135,982,6135,1045,6146,1103,6172,1154,6211,1193,6262,1219,6320,1230,6383,1230,6400,1230,6412,1219,6475,1193,6533,1154,6584,1103,6623,1045,6649,982,6660,965,6660xe" filled="true" fillcolor="#e78f37" stroked="false">
                  <v:path arrowok="t"/>
                  <v:fill type="solid"/>
                </v:shape>
                <v:shape style="position:absolute;left:825;top:6255;width:278;height:279" type="#_x0000_t75" id="docshape11" stroked="false">
                  <v:imagedata r:id="rId8" o:title=""/>
                </v:shape>
                <v:rect style="position:absolute;left:4425;top:0;width:7494;height:2340" id="docshape12" filled="true" fillcolor="#ffffff" stroked="false">
                  <v:fill type="solid"/>
                </v:rect>
                <v:rect style="position:absolute;left:4755;top:2295;width:6690;height:45" id="docshape13" filled="true" fillcolor="#e78f37" stroked="false">
                  <v:fill type="solid"/>
                </v:rect>
                <v:shape style="position:absolute;left:413;top:418;width:3607;height:3607" id="docshape14" coordorigin="414,418" coordsize="3607,3607" path="m2217,418l4020,2221,2217,4024,414,2221,2217,418xe" filled="false" stroked="true" strokeweight="3.0pt" strokecolor="#f5f5f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Equestrian, swim, ballet (8 </w:t>
      </w:r>
      <w:r>
        <w:rPr>
          <w:color w:val="FFFFFF"/>
          <w:spacing w:val="-2"/>
          <w:w w:val="105"/>
          <w:sz w:val="18"/>
        </w:rPr>
        <w:t>years)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Self-tape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casting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reels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8" w:after="0"/>
        <w:ind w:left="579" w:right="304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Travel-ready (valid O-1, Schengen access)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196" w:lineRule="auto" w:before="25" w:after="0"/>
        <w:ind w:left="579" w:right="419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Standing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fit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model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women's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contemporary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line,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sizes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2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4;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supported pattern revisions across four seasonal drops per year.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04" w:lineRule="auto" w:before="97" w:after="0"/>
        <w:ind w:left="579" w:right="54" w:hanging="298"/>
        <w:jc w:val="left"/>
        <w:rPr>
          <w:position w:val="-4"/>
          <w:sz w:val="31"/>
        </w:rPr>
      </w:pPr>
      <w:r>
        <w:rPr>
          <w:w w:val="105"/>
          <w:sz w:val="16"/>
        </w:rPr>
        <w:t>Worked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directly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technical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designers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flag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fit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issues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shoulders,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rise,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 inseam,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cutting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sample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rounds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one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pass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most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styles.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240" w:lineRule="auto" w:before="54" w:after="0"/>
        <w:ind w:left="57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Booked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half-day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calls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week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steady</w:t>
      </w:r>
      <w:r>
        <w:rPr>
          <w:spacing w:val="15"/>
          <w:w w:val="105"/>
          <w:sz w:val="16"/>
        </w:rPr>
        <w:t> </w:t>
      </w:r>
      <w:r>
        <w:rPr>
          <w:spacing w:val="-2"/>
          <w:w w:val="105"/>
          <w:sz w:val="16"/>
        </w:rPr>
        <w:t>retainer.</w:t>
      </w:r>
    </w:p>
    <w:sectPr>
      <w:type w:val="continuous"/>
      <w:pgSz w:w="11920" w:h="16860"/>
      <w:pgMar w:top="980" w:bottom="280" w:left="425" w:right="283"/>
      <w:cols w:num="2" w:equalWidth="0">
        <w:col w:w="2917" w:space="1361"/>
        <w:col w:w="69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1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5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2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6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9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79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2026-07-07T15:16:56Z</dcterms:created>
  <dcterms:modified xsi:type="dcterms:W3CDTF">2026-07-07T15:16:56Z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