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819" w:lineRule="exact" w:before="0"/>
        <w:ind w:left="379" w:right="0" w:firstLine="0"/>
        <w:jc w:val="left"/>
        <w:rPr>
          <w:sz w:val="74"/>
        </w:rPr>
      </w:pPr>
      <w:r>
        <w:rPr>
          <w:b/>
          <w:color w:val="FFFFFF"/>
          <w:spacing w:val="11"/>
          <w:sz w:val="74"/>
        </w:rPr>
        <w:t>Karen</w:t>
      </w:r>
      <w:r>
        <w:rPr>
          <w:b/>
          <w:color w:val="FFFFFF"/>
          <w:spacing w:val="32"/>
          <w:sz w:val="74"/>
        </w:rPr>
        <w:t> </w:t>
      </w:r>
      <w:r>
        <w:rPr>
          <w:color w:val="FFFFFF"/>
          <w:spacing w:val="9"/>
          <w:sz w:val="74"/>
        </w:rPr>
        <w:t>Thomas</w:t>
      </w:r>
    </w:p>
    <w:p>
      <w:pPr>
        <w:pStyle w:val="Heading2"/>
      </w:pPr>
      <w:r>
        <w:rPr>
          <w:color w:val="FFFFFF"/>
          <w:spacing w:val="-2"/>
        </w:rPr>
        <w:t>Merchandiser</w:t>
      </w:r>
    </w:p>
    <w:p>
      <w:pPr>
        <w:spacing w:line="273" w:lineRule="auto" w:before="193"/>
        <w:ind w:left="379" w:right="416" w:firstLine="0"/>
        <w:jc w:val="both"/>
        <w:rPr>
          <w:sz w:val="16"/>
        </w:rPr>
      </w:pPr>
      <w:r>
        <w:rPr>
          <w:color w:val="FFFFFF"/>
          <w:w w:val="105"/>
          <w:sz w:val="16"/>
        </w:rPr>
        <w:t>Field merchandiser with 5 years covering grocery, mass, and pet specialty accounts on independent routes. Strong at reading planograms, communicating with store managers, and turning around resets on tight launch windows. Comfortable working alone and reporting through mobile apps.</w:t>
      </w:r>
    </w:p>
    <w:p>
      <w:pPr>
        <w:pStyle w:val="BodyText"/>
      </w:pPr>
    </w:p>
    <w:p>
      <w:pPr>
        <w:pStyle w:val="BodyText"/>
      </w:pPr>
    </w:p>
    <w:p>
      <w:pPr>
        <w:pStyle w:val="BodyText"/>
      </w:pPr>
    </w:p>
    <w:p>
      <w:pPr>
        <w:pStyle w:val="BodyText"/>
        <w:spacing w:before="187"/>
      </w:pPr>
    </w:p>
    <w:p>
      <w:pPr>
        <w:pStyle w:val="BodyText"/>
        <w:spacing w:after="0"/>
        <w:sectPr>
          <w:type w:val="continuous"/>
          <w:pgSz w:w="11920" w:h="16860"/>
          <w:pgMar w:top="820" w:bottom="280" w:left="141" w:right="283"/>
        </w:sectPr>
      </w:pPr>
    </w:p>
    <w:p>
      <w:pPr>
        <w:spacing w:before="75"/>
        <w:ind w:left="807" w:right="0" w:firstLine="0"/>
        <w:jc w:val="left"/>
        <w:rPr>
          <w:sz w:val="18"/>
        </w:rPr>
      </w:pPr>
      <w:r>
        <w:rPr>
          <w:w w:val="105"/>
          <w:sz w:val="18"/>
        </w:rPr>
        <w:t>Boise,</w:t>
      </w:r>
      <w:r>
        <w:rPr>
          <w:spacing w:val="-12"/>
          <w:w w:val="105"/>
          <w:sz w:val="18"/>
        </w:rPr>
        <w:t> </w:t>
      </w:r>
      <w:r>
        <w:rPr>
          <w:w w:val="105"/>
          <w:sz w:val="18"/>
        </w:rPr>
        <w:t>ID</w:t>
      </w:r>
      <w:r>
        <w:rPr>
          <w:spacing w:val="-11"/>
          <w:w w:val="105"/>
          <w:sz w:val="18"/>
        </w:rPr>
        <w:t> </w:t>
      </w:r>
      <w:r>
        <w:rPr>
          <w:spacing w:val="-4"/>
          <w:w w:val="105"/>
          <w:sz w:val="18"/>
        </w:rPr>
        <w:t>12345</w:t>
      </w:r>
    </w:p>
    <w:p>
      <w:pPr>
        <w:pStyle w:val="BodyText"/>
        <w:rPr>
          <w:sz w:val="18"/>
        </w:rPr>
      </w:pPr>
    </w:p>
    <w:p>
      <w:pPr>
        <w:pStyle w:val="BodyText"/>
        <w:spacing w:before="24"/>
        <w:rPr>
          <w:sz w:val="18"/>
        </w:rPr>
      </w:pPr>
    </w:p>
    <w:p>
      <w:pPr>
        <w:spacing w:before="0"/>
        <w:ind w:left="807" w:right="0" w:firstLine="0"/>
        <w:jc w:val="left"/>
        <w:rPr>
          <w:sz w:val="18"/>
        </w:rPr>
      </w:pPr>
      <w:r>
        <w:rPr>
          <w:sz w:val="18"/>
        </w:rPr>
        <w:t>(208)</w:t>
      </w:r>
      <w:r>
        <w:rPr>
          <w:spacing w:val="16"/>
          <w:sz w:val="18"/>
        </w:rPr>
        <w:t> </w:t>
      </w:r>
      <w:r>
        <w:rPr>
          <w:sz w:val="18"/>
        </w:rPr>
        <w:t>555-</w:t>
      </w:r>
      <w:r>
        <w:rPr>
          <w:spacing w:val="-4"/>
          <w:sz w:val="18"/>
        </w:rPr>
        <w:t>0119</w:t>
      </w:r>
    </w:p>
    <w:p>
      <w:pPr>
        <w:pStyle w:val="BodyText"/>
        <w:spacing w:before="186"/>
        <w:rPr>
          <w:sz w:val="18"/>
        </w:rPr>
      </w:pPr>
    </w:p>
    <w:p>
      <w:pPr>
        <w:spacing w:before="0"/>
        <w:ind w:left="807" w:right="0" w:firstLine="0"/>
        <w:jc w:val="left"/>
        <w:rPr>
          <w:sz w:val="18"/>
        </w:rPr>
      </w:pPr>
      <w:hyperlink r:id="rId5">
        <w:r>
          <w:rPr>
            <w:spacing w:val="-2"/>
            <w:sz w:val="18"/>
          </w:rPr>
          <w:t>hannah.pruitt@example.com</w:t>
        </w:r>
      </w:hyperlink>
    </w:p>
    <w:p>
      <w:pPr>
        <w:pStyle w:val="Heading1"/>
        <w:spacing w:before="199"/>
        <w:ind w:left="993"/>
      </w:pPr>
      <w:r>
        <w:rPr>
          <w:b w:val="0"/>
        </w:rPr>
        <w:br w:type="column"/>
      </w:r>
      <w:r>
        <w:rPr>
          <w:color w:val="FFFFFF"/>
        </w:rPr>
        <w:t>PROFESSIONAL</w:t>
      </w:r>
      <w:r>
        <w:rPr>
          <w:color w:val="FFFFFF"/>
          <w:spacing w:val="-15"/>
        </w:rPr>
        <w:t> </w:t>
      </w:r>
      <w:r>
        <w:rPr>
          <w:color w:val="FFFFFF"/>
          <w:spacing w:val="-2"/>
        </w:rPr>
        <w:t>EXPERIENCE</w:t>
      </w:r>
    </w:p>
    <w:p>
      <w:pPr>
        <w:spacing w:line="264" w:lineRule="auto" w:before="258"/>
        <w:ind w:left="807" w:right="150" w:firstLine="0"/>
        <w:jc w:val="left"/>
        <w:rPr>
          <w:b/>
          <w:sz w:val="20"/>
        </w:rPr>
      </w:pPr>
      <w:r>
        <w:rPr>
          <w:b/>
          <w:sz w:val="20"/>
        </w:rPr>
        <w:t>TERRITORY MERCHANDISER </w:t>
      </w:r>
      <w:r>
        <w:rPr>
          <w:position w:val="3"/>
          <w:sz w:val="20"/>
        </w:rPr>
        <w:t>| </w:t>
      </w:r>
      <w:r>
        <w:rPr>
          <w:b/>
          <w:sz w:val="20"/>
        </w:rPr>
        <w:t>GRANITE PEAK RETAIL SERVICES, BOISE, </w:t>
      </w:r>
      <w:r>
        <w:rPr>
          <w:b/>
          <w:spacing w:val="-6"/>
          <w:sz w:val="20"/>
        </w:rPr>
        <w:t>ID</w:t>
      </w:r>
    </w:p>
    <w:p>
      <w:pPr>
        <w:pStyle w:val="BodyText"/>
        <w:spacing w:before="2"/>
        <w:ind w:left="807"/>
      </w:pPr>
      <w:r>
        <w:rPr/>
        <w:t>2022</w:t>
      </w:r>
      <w:r>
        <w:rPr>
          <w:spacing w:val="-2"/>
        </w:rPr>
        <w:t> </w:t>
      </w:r>
      <w:r>
        <w:rPr/>
        <w:t>–</w:t>
      </w:r>
      <w:r>
        <w:rPr>
          <w:spacing w:val="-1"/>
        </w:rPr>
        <w:t> </w:t>
      </w:r>
      <w:r>
        <w:rPr>
          <w:spacing w:val="-2"/>
        </w:rPr>
        <w:t>PRESENT</w:t>
      </w:r>
    </w:p>
    <w:p>
      <w:pPr>
        <w:pStyle w:val="BodyText"/>
        <w:spacing w:after="0"/>
        <w:sectPr>
          <w:type w:val="continuous"/>
          <w:pgSz w:w="11920" w:h="16860"/>
          <w:pgMar w:top="820" w:bottom="280" w:left="141" w:right="283"/>
          <w:cols w:num="2" w:equalWidth="0">
            <w:col w:w="3178" w:space="40"/>
            <w:col w:w="8278"/>
          </w:cols>
        </w:sectPr>
      </w:pPr>
    </w:p>
    <w:p>
      <w:pPr>
        <w:pStyle w:val="BodyText"/>
        <w:spacing w:before="8"/>
        <w:rPr>
          <w:sz w:val="8"/>
        </w:rPr>
      </w:pPr>
    </w:p>
    <w:p>
      <w:pPr>
        <w:pStyle w:val="BodyText"/>
        <w:spacing w:after="0"/>
        <w:rPr>
          <w:sz w:val="8"/>
        </w:rPr>
        <w:sectPr>
          <w:type w:val="continuous"/>
          <w:pgSz w:w="11920" w:h="16860"/>
          <w:pgMar w:top="820" w:bottom="280" w:left="141" w:right="283"/>
        </w:sectPr>
      </w:pPr>
    </w:p>
    <w:p>
      <w:pPr>
        <w:pStyle w:val="BodyText"/>
        <w:spacing w:before="21"/>
        <w:rPr>
          <w:sz w:val="24"/>
        </w:rPr>
      </w:pPr>
    </w:p>
    <w:p>
      <w:pPr>
        <w:pStyle w:val="Heading1"/>
        <w:ind w:left="44"/>
      </w:pPr>
      <w:r>
        <w:rPr>
          <w:color w:val="FFFFFF"/>
        </w:rPr>
        <w:t>KEY</w:t>
      </w:r>
      <w:r>
        <w:rPr>
          <w:color w:val="FFFFFF"/>
          <w:spacing w:val="-6"/>
        </w:rPr>
        <w:t> </w:t>
      </w:r>
      <w:r>
        <w:rPr>
          <w:color w:val="FFFFFF"/>
          <w:spacing w:val="-2"/>
        </w:rPr>
        <w:t>SKILLS</w:t>
      </w:r>
    </w:p>
    <w:p>
      <w:pPr>
        <w:pStyle w:val="ListParagraph"/>
        <w:numPr>
          <w:ilvl w:val="0"/>
          <w:numId w:val="1"/>
        </w:numPr>
        <w:tabs>
          <w:tab w:pos="340" w:val="left" w:leader="none"/>
          <w:tab w:pos="342" w:val="left" w:leader="none"/>
        </w:tabs>
        <w:spacing w:line="216" w:lineRule="auto" w:before="122" w:after="0"/>
        <w:ind w:left="342" w:right="748" w:hanging="298"/>
        <w:jc w:val="left"/>
        <w:rPr>
          <w:sz w:val="20"/>
        </w:rPr>
      </w:pPr>
      <w:r>
        <w:rPr/>
        <w:br w:type="column"/>
      </w:r>
      <w:r>
        <w:rPr>
          <w:spacing w:val="-2"/>
          <w:w w:val="105"/>
          <w:sz w:val="20"/>
        </w:rPr>
        <w:t>Service</w:t>
      </w:r>
      <w:r>
        <w:rPr>
          <w:spacing w:val="-5"/>
          <w:w w:val="105"/>
          <w:sz w:val="20"/>
        </w:rPr>
        <w:t> </w:t>
      </w:r>
      <w:r>
        <w:rPr>
          <w:spacing w:val="-2"/>
          <w:w w:val="105"/>
          <w:sz w:val="20"/>
        </w:rPr>
        <w:t>an</w:t>
      </w:r>
      <w:r>
        <w:rPr>
          <w:spacing w:val="-5"/>
          <w:w w:val="105"/>
          <w:sz w:val="20"/>
        </w:rPr>
        <w:t> </w:t>
      </w:r>
      <w:r>
        <w:rPr>
          <w:spacing w:val="-2"/>
          <w:w w:val="105"/>
          <w:sz w:val="20"/>
        </w:rPr>
        <w:t>11-store</w:t>
      </w:r>
      <w:r>
        <w:rPr>
          <w:spacing w:val="-5"/>
          <w:w w:val="105"/>
          <w:sz w:val="20"/>
        </w:rPr>
        <w:t> </w:t>
      </w:r>
      <w:r>
        <w:rPr>
          <w:spacing w:val="-2"/>
          <w:w w:val="105"/>
          <w:sz w:val="20"/>
        </w:rPr>
        <w:t>territory</w:t>
      </w:r>
      <w:r>
        <w:rPr>
          <w:spacing w:val="-5"/>
          <w:w w:val="105"/>
          <w:sz w:val="20"/>
        </w:rPr>
        <w:t> </w:t>
      </w:r>
      <w:r>
        <w:rPr>
          <w:spacing w:val="-2"/>
          <w:w w:val="105"/>
          <w:sz w:val="20"/>
        </w:rPr>
        <w:t>covering</w:t>
      </w:r>
      <w:r>
        <w:rPr>
          <w:spacing w:val="-5"/>
          <w:w w:val="105"/>
          <w:sz w:val="20"/>
        </w:rPr>
        <w:t> </w:t>
      </w:r>
      <w:r>
        <w:rPr>
          <w:spacing w:val="-2"/>
          <w:w w:val="105"/>
          <w:sz w:val="20"/>
        </w:rPr>
        <w:t>southwest</w:t>
      </w:r>
      <w:r>
        <w:rPr>
          <w:spacing w:val="-5"/>
          <w:w w:val="105"/>
          <w:sz w:val="20"/>
        </w:rPr>
        <w:t> </w:t>
      </w:r>
      <w:r>
        <w:rPr>
          <w:spacing w:val="-2"/>
          <w:w w:val="105"/>
          <w:sz w:val="20"/>
        </w:rPr>
        <w:t>Boise</w:t>
      </w:r>
      <w:r>
        <w:rPr>
          <w:spacing w:val="-5"/>
          <w:w w:val="105"/>
          <w:sz w:val="20"/>
        </w:rPr>
        <w:t> </w:t>
      </w:r>
      <w:r>
        <w:rPr>
          <w:spacing w:val="-2"/>
          <w:w w:val="105"/>
          <w:sz w:val="20"/>
        </w:rPr>
        <w:t>and</w:t>
      </w:r>
      <w:r>
        <w:rPr>
          <w:spacing w:val="-5"/>
          <w:w w:val="105"/>
          <w:sz w:val="20"/>
        </w:rPr>
        <w:t> </w:t>
      </w:r>
      <w:r>
        <w:rPr>
          <w:spacing w:val="-2"/>
          <w:w w:val="105"/>
          <w:sz w:val="20"/>
        </w:rPr>
        <w:t>Meridian, </w:t>
      </w:r>
      <w:r>
        <w:rPr>
          <w:w w:val="105"/>
          <w:sz w:val="20"/>
        </w:rPr>
        <w:t>averaging 17 store visits per week.</w:t>
      </w:r>
    </w:p>
    <w:p>
      <w:pPr>
        <w:pStyle w:val="ListParagraph"/>
        <w:spacing w:after="0" w:line="216" w:lineRule="auto"/>
        <w:jc w:val="left"/>
        <w:rPr>
          <w:sz w:val="20"/>
        </w:rPr>
        <w:sectPr>
          <w:type w:val="continuous"/>
          <w:pgSz w:w="11920" w:h="16860"/>
          <w:pgMar w:top="820" w:bottom="280" w:left="141" w:right="283"/>
          <w:cols w:num="2" w:equalWidth="0">
            <w:col w:w="1464" w:space="2702"/>
            <w:col w:w="7330"/>
          </w:cols>
        </w:sectPr>
      </w:pPr>
    </w:p>
    <w:p>
      <w:pPr>
        <w:pStyle w:val="ListParagraph"/>
        <w:numPr>
          <w:ilvl w:val="1"/>
          <w:numId w:val="1"/>
        </w:numPr>
        <w:tabs>
          <w:tab w:pos="675" w:val="left" w:leader="none"/>
        </w:tabs>
        <w:spacing w:line="351" w:lineRule="exact" w:before="151" w:after="0"/>
        <w:ind w:left="675" w:right="0" w:hanging="296"/>
        <w:jc w:val="left"/>
        <w:rPr>
          <w:sz w:val="20"/>
        </w:rPr>
      </w:pPr>
      <w:r>
        <w:rPr>
          <w:spacing w:val="-2"/>
          <w:w w:val="105"/>
          <w:sz w:val="20"/>
        </w:rPr>
        <w:t>Independent route</w:t>
      </w:r>
      <w:r>
        <w:rPr>
          <w:spacing w:val="-1"/>
          <w:w w:val="105"/>
          <w:sz w:val="20"/>
        </w:rPr>
        <w:t> </w:t>
      </w:r>
      <w:r>
        <w:rPr>
          <w:spacing w:val="-2"/>
          <w:w w:val="105"/>
          <w:sz w:val="20"/>
        </w:rPr>
        <w:t>coverage</w:t>
      </w:r>
    </w:p>
    <w:p>
      <w:pPr>
        <w:pStyle w:val="ListParagraph"/>
        <w:numPr>
          <w:ilvl w:val="1"/>
          <w:numId w:val="1"/>
        </w:numPr>
        <w:tabs>
          <w:tab w:pos="675" w:val="left" w:leader="none"/>
          <w:tab w:pos="677" w:val="left" w:leader="none"/>
        </w:tabs>
        <w:spacing w:line="216" w:lineRule="auto" w:before="21" w:after="0"/>
        <w:ind w:left="677" w:right="836" w:hanging="298"/>
        <w:jc w:val="left"/>
        <w:rPr>
          <w:sz w:val="20"/>
        </w:rPr>
      </w:pPr>
      <w:r>
        <w:rPr>
          <w:spacing w:val="-2"/>
          <w:w w:val="105"/>
          <w:sz w:val="20"/>
        </w:rPr>
        <w:t>Planogram</w:t>
      </w:r>
      <w:r>
        <w:rPr>
          <w:spacing w:val="-13"/>
          <w:w w:val="105"/>
          <w:sz w:val="20"/>
        </w:rPr>
        <w:t> </w:t>
      </w:r>
      <w:r>
        <w:rPr>
          <w:spacing w:val="-2"/>
          <w:w w:val="105"/>
          <w:sz w:val="20"/>
        </w:rPr>
        <w:t>resets</w:t>
      </w:r>
      <w:r>
        <w:rPr>
          <w:spacing w:val="-13"/>
          <w:w w:val="105"/>
          <w:sz w:val="20"/>
        </w:rPr>
        <w:t> </w:t>
      </w:r>
      <w:r>
        <w:rPr>
          <w:spacing w:val="-2"/>
          <w:w w:val="105"/>
          <w:sz w:val="20"/>
        </w:rPr>
        <w:t>and remodels</w:t>
      </w:r>
    </w:p>
    <w:p>
      <w:pPr>
        <w:pStyle w:val="ListParagraph"/>
        <w:numPr>
          <w:ilvl w:val="1"/>
          <w:numId w:val="1"/>
        </w:numPr>
        <w:tabs>
          <w:tab w:pos="675" w:val="left" w:leader="none"/>
        </w:tabs>
        <w:spacing w:line="351" w:lineRule="exact" w:before="61" w:after="0"/>
        <w:ind w:left="675" w:right="0" w:hanging="296"/>
        <w:jc w:val="left"/>
        <w:rPr>
          <w:sz w:val="20"/>
        </w:rPr>
      </w:pPr>
      <w:r>
        <w:rPr>
          <w:sz w:val="20"/>
        </w:rPr>
        <w:t>AFS Retail</w:t>
      </w:r>
      <w:r>
        <w:rPr>
          <w:spacing w:val="1"/>
          <w:sz w:val="20"/>
        </w:rPr>
        <w:t> </w:t>
      </w:r>
      <w:r>
        <w:rPr>
          <w:sz w:val="20"/>
        </w:rPr>
        <w:t>and</w:t>
      </w:r>
      <w:r>
        <w:rPr>
          <w:spacing w:val="1"/>
          <w:sz w:val="20"/>
        </w:rPr>
        <w:t> </w:t>
      </w:r>
      <w:r>
        <w:rPr>
          <w:sz w:val="20"/>
        </w:rPr>
        <w:t>Repsly</w:t>
      </w:r>
      <w:r>
        <w:rPr>
          <w:spacing w:val="1"/>
          <w:sz w:val="20"/>
        </w:rPr>
        <w:t> </w:t>
      </w:r>
      <w:r>
        <w:rPr>
          <w:spacing w:val="-4"/>
          <w:sz w:val="20"/>
        </w:rPr>
        <w:t>apps</w:t>
      </w:r>
    </w:p>
    <w:p>
      <w:pPr>
        <w:pStyle w:val="ListParagraph"/>
        <w:numPr>
          <w:ilvl w:val="1"/>
          <w:numId w:val="1"/>
        </w:numPr>
        <w:tabs>
          <w:tab w:pos="675" w:val="left" w:leader="none"/>
        </w:tabs>
        <w:spacing w:line="345" w:lineRule="exact" w:before="0" w:after="0"/>
        <w:ind w:left="675" w:right="0" w:hanging="296"/>
        <w:jc w:val="left"/>
        <w:rPr>
          <w:sz w:val="20"/>
        </w:rPr>
      </w:pPr>
      <w:r>
        <w:rPr>
          <w:w w:val="105"/>
          <w:sz w:val="20"/>
        </w:rPr>
        <w:t>End-cap</w:t>
      </w:r>
      <w:r>
        <w:rPr>
          <w:spacing w:val="-10"/>
          <w:w w:val="105"/>
          <w:sz w:val="20"/>
        </w:rPr>
        <w:t> </w:t>
      </w:r>
      <w:r>
        <w:rPr>
          <w:w w:val="105"/>
          <w:sz w:val="20"/>
        </w:rPr>
        <w:t>and</w:t>
      </w:r>
      <w:r>
        <w:rPr>
          <w:spacing w:val="-9"/>
          <w:w w:val="105"/>
          <w:sz w:val="20"/>
        </w:rPr>
        <w:t> </w:t>
      </w:r>
      <w:r>
        <w:rPr>
          <w:w w:val="105"/>
          <w:sz w:val="20"/>
        </w:rPr>
        <w:t>ﬂoor</w:t>
      </w:r>
      <w:r>
        <w:rPr>
          <w:spacing w:val="-9"/>
          <w:w w:val="105"/>
          <w:sz w:val="20"/>
        </w:rPr>
        <w:t> </w:t>
      </w:r>
      <w:r>
        <w:rPr>
          <w:w w:val="105"/>
          <w:sz w:val="20"/>
        </w:rPr>
        <w:t>stack</w:t>
      </w:r>
      <w:r>
        <w:rPr>
          <w:spacing w:val="-9"/>
          <w:w w:val="105"/>
          <w:sz w:val="20"/>
        </w:rPr>
        <w:t> </w:t>
      </w:r>
      <w:r>
        <w:rPr>
          <w:spacing w:val="-2"/>
          <w:w w:val="105"/>
          <w:sz w:val="20"/>
        </w:rPr>
        <w:t>builds</w:t>
      </w:r>
    </w:p>
    <w:p>
      <w:pPr>
        <w:pStyle w:val="ListParagraph"/>
        <w:numPr>
          <w:ilvl w:val="1"/>
          <w:numId w:val="1"/>
        </w:numPr>
        <w:tabs>
          <w:tab w:pos="675" w:val="left" w:leader="none"/>
        </w:tabs>
        <w:spacing w:line="345" w:lineRule="exact" w:before="0" w:after="0"/>
        <w:ind w:left="675" w:right="0" w:hanging="296"/>
        <w:jc w:val="left"/>
        <w:rPr>
          <w:sz w:val="20"/>
        </w:rPr>
      </w:pPr>
      <w:r>
        <w:rPr>
          <w:sz w:val="20"/>
        </w:rPr>
        <w:t>Store</w:t>
      </w:r>
      <w:r>
        <w:rPr>
          <w:spacing w:val="6"/>
          <w:sz w:val="20"/>
        </w:rPr>
        <w:t> </w:t>
      </w:r>
      <w:r>
        <w:rPr>
          <w:sz w:val="20"/>
        </w:rPr>
        <w:t>manager</w:t>
      </w:r>
      <w:r>
        <w:rPr>
          <w:spacing w:val="7"/>
          <w:sz w:val="20"/>
        </w:rPr>
        <w:t> </w:t>
      </w:r>
      <w:r>
        <w:rPr>
          <w:spacing w:val="-2"/>
          <w:sz w:val="20"/>
        </w:rPr>
        <w:t>communication</w:t>
      </w:r>
    </w:p>
    <w:p>
      <w:pPr>
        <w:pStyle w:val="ListParagraph"/>
        <w:numPr>
          <w:ilvl w:val="1"/>
          <w:numId w:val="1"/>
        </w:numPr>
        <w:tabs>
          <w:tab w:pos="675" w:val="left" w:leader="none"/>
        </w:tabs>
        <w:spacing w:line="351" w:lineRule="exact" w:before="0" w:after="0"/>
        <w:ind w:left="675" w:right="0" w:hanging="296"/>
        <w:jc w:val="left"/>
        <w:rPr>
          <w:sz w:val="20"/>
        </w:rPr>
      </w:pPr>
      <w:r>
        <w:rPr>
          <w:w w:val="105"/>
          <w:sz w:val="20"/>
        </w:rPr>
        <w:t>Photo</w:t>
      </w:r>
      <w:r>
        <w:rPr>
          <w:spacing w:val="-13"/>
          <w:w w:val="105"/>
          <w:sz w:val="20"/>
        </w:rPr>
        <w:t> </w:t>
      </w:r>
      <w:r>
        <w:rPr>
          <w:w w:val="105"/>
          <w:sz w:val="20"/>
        </w:rPr>
        <w:t>audits</w:t>
      </w:r>
      <w:r>
        <w:rPr>
          <w:spacing w:val="-13"/>
          <w:w w:val="105"/>
          <w:sz w:val="20"/>
        </w:rPr>
        <w:t> </w:t>
      </w:r>
      <w:r>
        <w:rPr>
          <w:w w:val="105"/>
          <w:sz w:val="20"/>
        </w:rPr>
        <w:t>and</w:t>
      </w:r>
      <w:r>
        <w:rPr>
          <w:spacing w:val="-12"/>
          <w:w w:val="105"/>
          <w:sz w:val="20"/>
        </w:rPr>
        <w:t> </w:t>
      </w:r>
      <w:r>
        <w:rPr>
          <w:w w:val="105"/>
          <w:sz w:val="20"/>
        </w:rPr>
        <w:t>call</w:t>
      </w:r>
      <w:r>
        <w:rPr>
          <w:spacing w:val="-13"/>
          <w:w w:val="105"/>
          <w:sz w:val="20"/>
        </w:rPr>
        <w:t> </w:t>
      </w:r>
      <w:r>
        <w:rPr>
          <w:spacing w:val="-2"/>
          <w:w w:val="105"/>
          <w:sz w:val="20"/>
        </w:rPr>
        <w:t>reports</w:t>
      </w:r>
    </w:p>
    <w:p>
      <w:pPr>
        <w:pStyle w:val="ListParagraph"/>
        <w:numPr>
          <w:ilvl w:val="1"/>
          <w:numId w:val="1"/>
        </w:numPr>
        <w:tabs>
          <w:tab w:pos="675" w:val="left" w:leader="none"/>
          <w:tab w:pos="677" w:val="left" w:leader="none"/>
        </w:tabs>
        <w:spacing w:line="216" w:lineRule="auto" w:before="29" w:after="0"/>
        <w:ind w:left="677" w:right="522" w:hanging="298"/>
        <w:jc w:val="left"/>
        <w:rPr>
          <w:sz w:val="20"/>
        </w:rPr>
      </w:pPr>
      <w:r>
        <w:rPr>
          <w:spacing w:val="-2"/>
          <w:w w:val="105"/>
          <w:sz w:val="20"/>
        </w:rPr>
        <w:t>Back-stock</w:t>
      </w:r>
      <w:r>
        <w:rPr>
          <w:spacing w:val="-9"/>
          <w:w w:val="105"/>
          <w:sz w:val="20"/>
        </w:rPr>
        <w:t> </w:t>
      </w:r>
      <w:r>
        <w:rPr>
          <w:spacing w:val="-2"/>
          <w:w w:val="105"/>
          <w:sz w:val="20"/>
        </w:rPr>
        <w:t>and</w:t>
      </w:r>
      <w:r>
        <w:rPr>
          <w:spacing w:val="-9"/>
          <w:w w:val="105"/>
          <w:sz w:val="20"/>
        </w:rPr>
        <w:t> </w:t>
      </w:r>
      <w:r>
        <w:rPr>
          <w:spacing w:val="-2"/>
          <w:w w:val="105"/>
          <w:sz w:val="20"/>
        </w:rPr>
        <w:t>inventory counts</w:t>
      </w:r>
    </w:p>
    <w:p>
      <w:pPr>
        <w:pStyle w:val="ListParagraph"/>
        <w:numPr>
          <w:ilvl w:val="1"/>
          <w:numId w:val="1"/>
        </w:numPr>
        <w:tabs>
          <w:tab w:pos="675" w:val="left" w:leader="none"/>
        </w:tabs>
        <w:spacing w:line="351" w:lineRule="exact" w:before="46" w:after="0"/>
        <w:ind w:left="675" w:right="0" w:hanging="296"/>
        <w:jc w:val="left"/>
        <w:rPr>
          <w:sz w:val="20"/>
        </w:rPr>
      </w:pPr>
      <w:r>
        <w:rPr>
          <w:sz w:val="20"/>
        </w:rPr>
        <w:t>Time</w:t>
      </w:r>
      <w:r>
        <w:rPr>
          <w:spacing w:val="5"/>
          <w:sz w:val="20"/>
        </w:rPr>
        <w:t> </w:t>
      </w:r>
      <w:r>
        <w:rPr>
          <w:sz w:val="20"/>
        </w:rPr>
        <w:t>and</w:t>
      </w:r>
      <w:r>
        <w:rPr>
          <w:spacing w:val="5"/>
          <w:sz w:val="20"/>
        </w:rPr>
        <w:t> </w:t>
      </w:r>
      <w:r>
        <w:rPr>
          <w:sz w:val="20"/>
        </w:rPr>
        <w:t>route</w:t>
      </w:r>
      <w:r>
        <w:rPr>
          <w:spacing w:val="5"/>
          <w:sz w:val="20"/>
        </w:rPr>
        <w:t> </w:t>
      </w:r>
      <w:r>
        <w:rPr>
          <w:spacing w:val="-2"/>
          <w:sz w:val="20"/>
        </w:rPr>
        <w:t>management</w:t>
      </w:r>
    </w:p>
    <w:p>
      <w:pPr>
        <w:pStyle w:val="ListParagraph"/>
        <w:numPr>
          <w:ilvl w:val="1"/>
          <w:numId w:val="1"/>
        </w:numPr>
        <w:tabs>
          <w:tab w:pos="675" w:val="left" w:leader="none"/>
        </w:tabs>
        <w:spacing w:line="344" w:lineRule="exact" w:before="0" w:after="0"/>
        <w:ind w:left="675" w:right="0" w:hanging="296"/>
        <w:jc w:val="left"/>
        <w:rPr>
          <w:sz w:val="20"/>
        </w:rPr>
      </w:pPr>
      <w:r>
        <w:rPr>
          <w:w w:val="105"/>
          <w:sz w:val="20"/>
        </w:rPr>
        <w:t>Clean</w:t>
      </w:r>
      <w:r>
        <w:rPr>
          <w:spacing w:val="-13"/>
          <w:w w:val="105"/>
          <w:sz w:val="20"/>
        </w:rPr>
        <w:t> </w:t>
      </w:r>
      <w:r>
        <w:rPr>
          <w:w w:val="105"/>
          <w:sz w:val="20"/>
        </w:rPr>
        <w:t>driving</w:t>
      </w:r>
      <w:r>
        <w:rPr>
          <w:spacing w:val="-12"/>
          <w:w w:val="105"/>
          <w:sz w:val="20"/>
        </w:rPr>
        <w:t> </w:t>
      </w:r>
      <w:r>
        <w:rPr>
          <w:spacing w:val="-2"/>
          <w:w w:val="105"/>
          <w:sz w:val="20"/>
        </w:rPr>
        <w:t>record</w:t>
      </w:r>
    </w:p>
    <w:p>
      <w:pPr>
        <w:pStyle w:val="ListParagraph"/>
        <w:numPr>
          <w:ilvl w:val="2"/>
          <w:numId w:val="1"/>
        </w:numPr>
        <w:tabs>
          <w:tab w:pos="861" w:val="left" w:leader="none"/>
          <w:tab w:pos="863" w:val="left" w:leader="none"/>
        </w:tabs>
        <w:spacing w:line="216" w:lineRule="auto" w:before="72" w:after="0"/>
        <w:ind w:left="863" w:right="649" w:hanging="298"/>
        <w:jc w:val="left"/>
        <w:rPr>
          <w:sz w:val="20"/>
        </w:rPr>
      </w:pPr>
      <w:r>
        <w:rPr/>
        <w:br w:type="column"/>
      </w:r>
      <w:r>
        <w:rPr>
          <w:w w:val="105"/>
          <w:sz w:val="20"/>
        </w:rPr>
        <w:t>Executed</w:t>
      </w:r>
      <w:r>
        <w:rPr>
          <w:spacing w:val="-14"/>
          <w:w w:val="105"/>
          <w:sz w:val="20"/>
        </w:rPr>
        <w:t> </w:t>
      </w:r>
      <w:r>
        <w:rPr>
          <w:w w:val="105"/>
          <w:sz w:val="20"/>
        </w:rPr>
        <w:t>a</w:t>
      </w:r>
      <w:r>
        <w:rPr>
          <w:spacing w:val="-14"/>
          <w:w w:val="105"/>
          <w:sz w:val="20"/>
        </w:rPr>
        <w:t> </w:t>
      </w:r>
      <w:r>
        <w:rPr>
          <w:w w:val="105"/>
          <w:sz w:val="20"/>
        </w:rPr>
        <w:t>full</w:t>
      </w:r>
      <w:r>
        <w:rPr>
          <w:spacing w:val="-14"/>
          <w:w w:val="105"/>
          <w:sz w:val="20"/>
        </w:rPr>
        <w:t> </w:t>
      </w:r>
      <w:r>
        <w:rPr>
          <w:w w:val="105"/>
          <w:sz w:val="20"/>
        </w:rPr>
        <w:t>pet</w:t>
      </w:r>
      <w:r>
        <w:rPr>
          <w:spacing w:val="-14"/>
          <w:w w:val="105"/>
          <w:sz w:val="20"/>
        </w:rPr>
        <w:t> </w:t>
      </w:r>
      <w:r>
        <w:rPr>
          <w:w w:val="105"/>
          <w:sz w:val="20"/>
        </w:rPr>
        <w:t>food</w:t>
      </w:r>
      <w:r>
        <w:rPr>
          <w:spacing w:val="-14"/>
          <w:w w:val="105"/>
          <w:sz w:val="20"/>
        </w:rPr>
        <w:t> </w:t>
      </w:r>
      <w:r>
        <w:rPr>
          <w:w w:val="105"/>
          <w:sz w:val="20"/>
        </w:rPr>
        <w:t>reset</w:t>
      </w:r>
      <w:r>
        <w:rPr>
          <w:spacing w:val="-14"/>
          <w:w w:val="105"/>
          <w:sz w:val="20"/>
        </w:rPr>
        <w:t> </w:t>
      </w:r>
      <w:r>
        <w:rPr>
          <w:w w:val="105"/>
          <w:sz w:val="20"/>
        </w:rPr>
        <w:t>across</w:t>
      </w:r>
      <w:r>
        <w:rPr>
          <w:spacing w:val="-14"/>
          <w:w w:val="105"/>
          <w:sz w:val="20"/>
        </w:rPr>
        <w:t> </w:t>
      </w:r>
      <w:r>
        <w:rPr>
          <w:w w:val="105"/>
          <w:sz w:val="20"/>
        </w:rPr>
        <w:t>9</w:t>
      </w:r>
      <w:r>
        <w:rPr>
          <w:spacing w:val="-14"/>
          <w:w w:val="105"/>
          <w:sz w:val="20"/>
        </w:rPr>
        <w:t> </w:t>
      </w:r>
      <w:r>
        <w:rPr>
          <w:w w:val="105"/>
          <w:sz w:val="20"/>
        </w:rPr>
        <w:t>PetSmart</w:t>
      </w:r>
      <w:r>
        <w:rPr>
          <w:spacing w:val="-14"/>
          <w:w w:val="105"/>
          <w:sz w:val="20"/>
        </w:rPr>
        <w:t> </w:t>
      </w:r>
      <w:r>
        <w:rPr>
          <w:w w:val="105"/>
          <w:sz w:val="20"/>
        </w:rPr>
        <w:t>locations</w:t>
      </w:r>
      <w:r>
        <w:rPr>
          <w:spacing w:val="-14"/>
          <w:w w:val="105"/>
          <w:sz w:val="20"/>
        </w:rPr>
        <w:t> </w:t>
      </w:r>
      <w:r>
        <w:rPr>
          <w:w w:val="105"/>
          <w:sz w:val="20"/>
        </w:rPr>
        <w:t>in</w:t>
      </w:r>
      <w:r>
        <w:rPr>
          <w:spacing w:val="-14"/>
          <w:w w:val="105"/>
          <w:sz w:val="20"/>
        </w:rPr>
        <w:t> </w:t>
      </w:r>
      <w:r>
        <w:rPr>
          <w:w w:val="105"/>
          <w:sz w:val="20"/>
        </w:rPr>
        <w:t>11</w:t>
      </w:r>
      <w:r>
        <w:rPr>
          <w:spacing w:val="-14"/>
          <w:w w:val="105"/>
          <w:sz w:val="20"/>
        </w:rPr>
        <w:t> </w:t>
      </w:r>
      <w:r>
        <w:rPr>
          <w:w w:val="105"/>
          <w:sz w:val="20"/>
        </w:rPr>
        <w:t>days, ﬁnishing 2 days ahead of the client deadline.</w:t>
      </w:r>
    </w:p>
    <w:p>
      <w:pPr>
        <w:pStyle w:val="ListParagraph"/>
        <w:numPr>
          <w:ilvl w:val="2"/>
          <w:numId w:val="1"/>
        </w:numPr>
        <w:tabs>
          <w:tab w:pos="861" w:val="left" w:leader="none"/>
          <w:tab w:pos="863" w:val="left" w:leader="none"/>
        </w:tabs>
        <w:spacing w:line="228" w:lineRule="auto" w:before="60" w:after="0"/>
        <w:ind w:left="863" w:right="517" w:hanging="298"/>
        <w:jc w:val="left"/>
        <w:rPr>
          <w:sz w:val="20"/>
        </w:rPr>
      </w:pPr>
      <w:r>
        <w:rPr>
          <w:w w:val="105"/>
          <w:sz w:val="20"/>
        </w:rPr>
        <w:t>Maintain</w:t>
      </w:r>
      <w:r>
        <w:rPr>
          <w:spacing w:val="-15"/>
          <w:w w:val="105"/>
          <w:sz w:val="20"/>
        </w:rPr>
        <w:t> </w:t>
      </w:r>
      <w:r>
        <w:rPr>
          <w:w w:val="105"/>
          <w:sz w:val="20"/>
        </w:rPr>
        <w:t>steady</w:t>
      </w:r>
      <w:r>
        <w:rPr>
          <w:spacing w:val="-15"/>
          <w:w w:val="105"/>
          <w:sz w:val="20"/>
        </w:rPr>
        <w:t> </w:t>
      </w:r>
      <w:r>
        <w:rPr>
          <w:w w:val="105"/>
          <w:sz w:val="20"/>
        </w:rPr>
        <w:t>weekly</w:t>
      </w:r>
      <w:r>
        <w:rPr>
          <w:spacing w:val="-14"/>
          <w:w w:val="105"/>
          <w:sz w:val="20"/>
        </w:rPr>
        <w:t> </w:t>
      </w:r>
      <w:r>
        <w:rPr>
          <w:w w:val="105"/>
          <w:sz w:val="20"/>
        </w:rPr>
        <w:t>contact</w:t>
      </w:r>
      <w:r>
        <w:rPr>
          <w:spacing w:val="-15"/>
          <w:w w:val="105"/>
          <w:sz w:val="20"/>
        </w:rPr>
        <w:t> </w:t>
      </w:r>
      <w:r>
        <w:rPr>
          <w:w w:val="105"/>
          <w:sz w:val="20"/>
        </w:rPr>
        <w:t>with</w:t>
      </w:r>
      <w:r>
        <w:rPr>
          <w:spacing w:val="-14"/>
          <w:w w:val="105"/>
          <w:sz w:val="20"/>
        </w:rPr>
        <w:t> </w:t>
      </w:r>
      <w:r>
        <w:rPr>
          <w:w w:val="105"/>
          <w:sz w:val="20"/>
        </w:rPr>
        <w:t>store</w:t>
      </w:r>
      <w:r>
        <w:rPr>
          <w:spacing w:val="-15"/>
          <w:w w:val="105"/>
          <w:sz w:val="20"/>
        </w:rPr>
        <w:t> </w:t>
      </w:r>
      <w:r>
        <w:rPr>
          <w:w w:val="105"/>
          <w:sz w:val="20"/>
        </w:rPr>
        <w:t>managers</w:t>
      </w:r>
      <w:r>
        <w:rPr>
          <w:spacing w:val="-15"/>
          <w:w w:val="105"/>
          <w:sz w:val="20"/>
        </w:rPr>
        <w:t> </w:t>
      </w:r>
      <w:r>
        <w:rPr>
          <w:w w:val="105"/>
          <w:sz w:val="20"/>
        </w:rPr>
        <w:t>and</w:t>
      </w:r>
      <w:r>
        <w:rPr>
          <w:spacing w:val="-14"/>
          <w:w w:val="105"/>
          <w:sz w:val="20"/>
        </w:rPr>
        <w:t> </w:t>
      </w:r>
      <w:r>
        <w:rPr>
          <w:w w:val="105"/>
          <w:sz w:val="20"/>
        </w:rPr>
        <w:t>resolve</w:t>
      </w:r>
      <w:r>
        <w:rPr>
          <w:spacing w:val="-15"/>
          <w:w w:val="105"/>
          <w:sz w:val="20"/>
        </w:rPr>
        <w:t> </w:t>
      </w:r>
      <w:r>
        <w:rPr>
          <w:w w:val="105"/>
          <w:sz w:val="20"/>
        </w:rPr>
        <w:t>back-stock issues before they hit reorder reports.</w:t>
      </w:r>
    </w:p>
    <w:p>
      <w:pPr>
        <w:pStyle w:val="ListParagraph"/>
        <w:numPr>
          <w:ilvl w:val="2"/>
          <w:numId w:val="1"/>
        </w:numPr>
        <w:tabs>
          <w:tab w:pos="861" w:val="left" w:leader="none"/>
          <w:tab w:pos="863" w:val="left" w:leader="none"/>
        </w:tabs>
        <w:spacing w:line="216" w:lineRule="auto" w:before="70" w:after="0"/>
        <w:ind w:left="863" w:right="286" w:hanging="298"/>
        <w:jc w:val="left"/>
        <w:rPr>
          <w:sz w:val="20"/>
        </w:rPr>
      </w:pPr>
      <w:r>
        <w:rPr>
          <w:w w:val="105"/>
          <w:sz w:val="20"/>
        </w:rPr>
        <w:t>Submit</w:t>
      </w:r>
      <w:r>
        <w:rPr>
          <w:spacing w:val="-13"/>
          <w:w w:val="105"/>
          <w:sz w:val="20"/>
        </w:rPr>
        <w:t> </w:t>
      </w:r>
      <w:r>
        <w:rPr>
          <w:w w:val="105"/>
          <w:sz w:val="20"/>
        </w:rPr>
        <w:t>visit</w:t>
      </w:r>
      <w:r>
        <w:rPr>
          <w:spacing w:val="-13"/>
          <w:w w:val="105"/>
          <w:sz w:val="20"/>
        </w:rPr>
        <w:t> </w:t>
      </w:r>
      <w:r>
        <w:rPr>
          <w:w w:val="105"/>
          <w:sz w:val="20"/>
        </w:rPr>
        <w:t>photos</w:t>
      </w:r>
      <w:r>
        <w:rPr>
          <w:spacing w:val="-13"/>
          <w:w w:val="105"/>
          <w:sz w:val="20"/>
        </w:rPr>
        <w:t> </w:t>
      </w:r>
      <w:r>
        <w:rPr>
          <w:w w:val="105"/>
          <w:sz w:val="20"/>
        </w:rPr>
        <w:t>and</w:t>
      </w:r>
      <w:r>
        <w:rPr>
          <w:spacing w:val="-13"/>
          <w:w w:val="105"/>
          <w:sz w:val="20"/>
        </w:rPr>
        <w:t> </w:t>
      </w:r>
      <w:r>
        <w:rPr>
          <w:w w:val="105"/>
          <w:sz w:val="20"/>
        </w:rPr>
        <w:t>call</w:t>
      </w:r>
      <w:r>
        <w:rPr>
          <w:spacing w:val="-13"/>
          <w:w w:val="105"/>
          <w:sz w:val="20"/>
        </w:rPr>
        <w:t> </w:t>
      </w:r>
      <w:r>
        <w:rPr>
          <w:w w:val="105"/>
          <w:sz w:val="20"/>
        </w:rPr>
        <w:t>reports</w:t>
      </w:r>
      <w:r>
        <w:rPr>
          <w:spacing w:val="-13"/>
          <w:w w:val="105"/>
          <w:sz w:val="20"/>
        </w:rPr>
        <w:t> </w:t>
      </w:r>
      <w:r>
        <w:rPr>
          <w:w w:val="105"/>
          <w:sz w:val="20"/>
        </w:rPr>
        <w:t>through</w:t>
      </w:r>
      <w:r>
        <w:rPr>
          <w:spacing w:val="-13"/>
          <w:w w:val="105"/>
          <w:sz w:val="20"/>
        </w:rPr>
        <w:t> </w:t>
      </w:r>
      <w:r>
        <w:rPr>
          <w:w w:val="105"/>
          <w:sz w:val="20"/>
        </w:rPr>
        <w:t>the</w:t>
      </w:r>
      <w:r>
        <w:rPr>
          <w:spacing w:val="-13"/>
          <w:w w:val="105"/>
          <w:sz w:val="20"/>
        </w:rPr>
        <w:t> </w:t>
      </w:r>
      <w:r>
        <w:rPr>
          <w:w w:val="105"/>
          <w:sz w:val="20"/>
        </w:rPr>
        <w:t>AFS</w:t>
      </w:r>
      <w:r>
        <w:rPr>
          <w:spacing w:val="-13"/>
          <w:w w:val="105"/>
          <w:sz w:val="20"/>
        </w:rPr>
        <w:t> </w:t>
      </w:r>
      <w:r>
        <w:rPr>
          <w:w w:val="105"/>
          <w:sz w:val="20"/>
        </w:rPr>
        <w:t>Retail</w:t>
      </w:r>
      <w:r>
        <w:rPr>
          <w:spacing w:val="-13"/>
          <w:w w:val="105"/>
          <w:sz w:val="20"/>
        </w:rPr>
        <w:t> </w:t>
      </w:r>
      <w:r>
        <w:rPr>
          <w:w w:val="105"/>
          <w:sz w:val="20"/>
        </w:rPr>
        <w:t>app,</w:t>
      </w:r>
      <w:r>
        <w:rPr>
          <w:spacing w:val="-13"/>
          <w:w w:val="105"/>
          <w:sz w:val="20"/>
        </w:rPr>
        <w:t> </w:t>
      </w:r>
      <w:r>
        <w:rPr>
          <w:w w:val="105"/>
          <w:sz w:val="20"/>
        </w:rPr>
        <w:t>holding</w:t>
      </w:r>
      <w:r>
        <w:rPr>
          <w:spacing w:val="-13"/>
          <w:w w:val="105"/>
          <w:sz w:val="20"/>
        </w:rPr>
        <w:t> </w:t>
      </w:r>
      <w:r>
        <w:rPr>
          <w:w w:val="105"/>
          <w:sz w:val="20"/>
        </w:rPr>
        <w:t>a 97% on-time submission rate.</w:t>
      </w:r>
    </w:p>
    <w:p>
      <w:pPr>
        <w:pStyle w:val="ListParagraph"/>
        <w:numPr>
          <w:ilvl w:val="2"/>
          <w:numId w:val="1"/>
        </w:numPr>
        <w:tabs>
          <w:tab w:pos="861" w:val="left" w:leader="none"/>
          <w:tab w:pos="863" w:val="left" w:leader="none"/>
        </w:tabs>
        <w:spacing w:line="216" w:lineRule="auto" w:before="73" w:after="0"/>
        <w:ind w:left="863" w:right="377" w:hanging="298"/>
        <w:jc w:val="left"/>
        <w:rPr>
          <w:sz w:val="20"/>
        </w:rPr>
      </w:pPr>
      <w:r>
        <w:rPr>
          <w:sz w:val="20"/>
        </w:rPr>
        <w:t>Cover open routes for teammates on PTO, averaging 4 to 5 backﬁll visits per month.</w:t>
      </w:r>
    </w:p>
    <w:p>
      <w:pPr>
        <w:pStyle w:val="BodyText"/>
        <w:spacing w:before="160"/>
      </w:pPr>
    </w:p>
    <w:p>
      <w:pPr>
        <w:spacing w:line="264" w:lineRule="auto" w:before="1"/>
        <w:ind w:left="379" w:right="414" w:firstLine="0"/>
        <w:jc w:val="left"/>
        <w:rPr>
          <w:b/>
          <w:sz w:val="20"/>
        </w:rPr>
      </w:pPr>
      <w:r>
        <w:rPr>
          <w:b/>
          <w:sz w:val="20"/>
        </w:rPr>
        <w:t>RETAIL MERCHANDISER </w:t>
      </w:r>
      <w:r>
        <w:rPr>
          <w:position w:val="3"/>
          <w:sz w:val="20"/>
        </w:rPr>
        <w:t>| </w:t>
      </w:r>
      <w:r>
        <w:rPr>
          <w:b/>
          <w:sz w:val="20"/>
        </w:rPr>
        <w:t>SAGEBROOK MERCHANDISING SOLUTIONS, NAMPA, ID</w:t>
      </w:r>
    </w:p>
    <w:p>
      <w:pPr>
        <w:pStyle w:val="BodyText"/>
        <w:spacing w:before="2"/>
        <w:ind w:left="379"/>
      </w:pPr>
      <w:r>
        <w:rPr/>
        <w:t>2020</w:t>
      </w:r>
      <w:r>
        <w:rPr>
          <w:spacing w:val="-2"/>
        </w:rPr>
        <w:t> </w:t>
      </w:r>
      <w:r>
        <w:rPr/>
        <w:t>–</w:t>
      </w:r>
      <w:r>
        <w:rPr>
          <w:spacing w:val="-1"/>
        </w:rPr>
        <w:t> </w:t>
      </w:r>
      <w:r>
        <w:rPr>
          <w:spacing w:val="-4"/>
        </w:rPr>
        <w:t>2022</w:t>
      </w:r>
    </w:p>
    <w:p>
      <w:pPr>
        <w:pStyle w:val="BodyText"/>
        <w:spacing w:after="0"/>
        <w:sectPr>
          <w:type w:val="continuous"/>
          <w:pgSz w:w="11920" w:h="16860"/>
          <w:pgMar w:top="820" w:bottom="280" w:left="141" w:right="283"/>
          <w:cols w:num="2" w:equalWidth="0">
            <w:col w:w="3523" w:space="122"/>
            <w:col w:w="7851"/>
          </w:cols>
        </w:sectPr>
      </w:pPr>
    </w:p>
    <w:p>
      <w:pPr>
        <w:pStyle w:val="ListParagraph"/>
        <w:numPr>
          <w:ilvl w:val="3"/>
          <w:numId w:val="1"/>
        </w:numPr>
        <w:tabs>
          <w:tab w:pos="4506" w:val="left" w:leader="none"/>
          <w:tab w:pos="4508" w:val="left" w:leader="none"/>
        </w:tabs>
        <w:spacing w:line="216" w:lineRule="auto" w:before="22" w:after="0"/>
        <w:ind w:left="4508" w:right="388" w:hanging="298"/>
        <w:jc w:val="left"/>
        <w:rPr>
          <w:position w:val="-2"/>
          <w:sz w:val="31"/>
        </w:rPr>
      </w:pPr>
      <w:r>
        <w:rPr>
          <w:position w:val="-2"/>
          <w:sz w:val="31"/>
        </w:rPr>
        <mc:AlternateContent>
          <mc:Choice Requires="wps">
            <w:drawing>
              <wp:anchor distT="0" distB="0" distL="0" distR="0" allowOverlap="1" layoutInCell="1" locked="0" behindDoc="1" simplePos="0" relativeHeight="487529984">
                <wp:simplePos x="0" y="0"/>
                <wp:positionH relativeFrom="page">
                  <wp:posOffset>0</wp:posOffset>
                </wp:positionH>
                <wp:positionV relativeFrom="page">
                  <wp:posOffset>0</wp:posOffset>
                </wp:positionV>
                <wp:extent cx="7568565" cy="1070483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8565" cy="10704830"/>
                          <a:chExt cx="7568565" cy="10704830"/>
                        </a:xfrm>
                      </wpg:grpSpPr>
                      <wps:wsp>
                        <wps:cNvPr id="2" name="Graphic 2"/>
                        <wps:cNvSpPr/>
                        <wps:spPr>
                          <a:xfrm>
                            <a:off x="0" y="10382250"/>
                            <a:ext cx="7568565" cy="322580"/>
                          </a:xfrm>
                          <a:custGeom>
                            <a:avLst/>
                            <a:gdLst/>
                            <a:ahLst/>
                            <a:cxnLst/>
                            <a:rect l="l" t="t" r="r" b="b"/>
                            <a:pathLst>
                              <a:path w="7568565" h="322580">
                                <a:moveTo>
                                  <a:pt x="0" y="322326"/>
                                </a:moveTo>
                                <a:lnTo>
                                  <a:pt x="7568183" y="322326"/>
                                </a:lnTo>
                                <a:lnTo>
                                  <a:pt x="7568183" y="0"/>
                                </a:lnTo>
                                <a:lnTo>
                                  <a:pt x="0" y="0"/>
                                </a:lnTo>
                                <a:lnTo>
                                  <a:pt x="0" y="322326"/>
                                </a:lnTo>
                                <a:close/>
                              </a:path>
                            </a:pathLst>
                          </a:custGeom>
                          <a:solidFill>
                            <a:srgbClr val="21A699">
                              <a:alpha val="50199"/>
                            </a:srgbClr>
                          </a:solidFill>
                        </wps:spPr>
                        <wps:bodyPr wrap="square" lIns="0" tIns="0" rIns="0" bIns="0" rtlCol="0">
                          <a:prstTxWarp prst="textNoShape">
                            <a:avLst/>
                          </a:prstTxWarp>
                          <a:noAutofit/>
                        </wps:bodyPr>
                      </wps:wsp>
                      <wps:wsp>
                        <wps:cNvPr id="3" name="Graphic 3"/>
                        <wps:cNvSpPr/>
                        <wps:spPr>
                          <a:xfrm>
                            <a:off x="0" y="11"/>
                            <a:ext cx="7568565" cy="10704830"/>
                          </a:xfrm>
                          <a:custGeom>
                            <a:avLst/>
                            <a:gdLst/>
                            <a:ahLst/>
                            <a:cxnLst/>
                            <a:rect l="l" t="t" r="r" b="b"/>
                            <a:pathLst>
                              <a:path w="7568565" h="10704830">
                                <a:moveTo>
                                  <a:pt x="2454351" y="10382250"/>
                                </a:moveTo>
                                <a:lnTo>
                                  <a:pt x="2444839" y="10382250"/>
                                </a:lnTo>
                                <a:lnTo>
                                  <a:pt x="2444839" y="10704563"/>
                                </a:lnTo>
                                <a:lnTo>
                                  <a:pt x="2454351" y="10704563"/>
                                </a:lnTo>
                                <a:lnTo>
                                  <a:pt x="2454351" y="10382250"/>
                                </a:lnTo>
                                <a:close/>
                              </a:path>
                              <a:path w="7568565" h="10704830">
                                <a:moveTo>
                                  <a:pt x="7568171" y="0"/>
                                </a:moveTo>
                                <a:lnTo>
                                  <a:pt x="2454351" y="0"/>
                                </a:lnTo>
                                <a:lnTo>
                                  <a:pt x="2444839" y="0"/>
                                </a:lnTo>
                                <a:lnTo>
                                  <a:pt x="0" y="0"/>
                                </a:lnTo>
                                <a:lnTo>
                                  <a:pt x="0" y="2419350"/>
                                </a:lnTo>
                                <a:lnTo>
                                  <a:pt x="2444839" y="2419350"/>
                                </a:lnTo>
                                <a:lnTo>
                                  <a:pt x="2454351" y="2419350"/>
                                </a:lnTo>
                                <a:lnTo>
                                  <a:pt x="7568171" y="2419350"/>
                                </a:lnTo>
                                <a:lnTo>
                                  <a:pt x="7568171" y="0"/>
                                </a:lnTo>
                                <a:close/>
                              </a:path>
                            </a:pathLst>
                          </a:custGeom>
                          <a:solidFill>
                            <a:srgbClr val="424242"/>
                          </a:solidFill>
                        </wps:spPr>
                        <wps:bodyPr wrap="square" lIns="0" tIns="0" rIns="0" bIns="0" rtlCol="0">
                          <a:prstTxWarp prst="textNoShape">
                            <a:avLst/>
                          </a:prstTxWarp>
                          <a:noAutofit/>
                        </wps:bodyPr>
                      </wps:wsp>
                      <wps:wsp>
                        <wps:cNvPr id="4" name="Graphic 4"/>
                        <wps:cNvSpPr/>
                        <wps:spPr>
                          <a:xfrm>
                            <a:off x="0" y="2419349"/>
                            <a:ext cx="7568565" cy="7962900"/>
                          </a:xfrm>
                          <a:custGeom>
                            <a:avLst/>
                            <a:gdLst/>
                            <a:ahLst/>
                            <a:cxnLst/>
                            <a:rect l="l" t="t" r="r" b="b"/>
                            <a:pathLst>
                              <a:path w="7568565" h="7962900">
                                <a:moveTo>
                                  <a:pt x="7568183" y="7962899"/>
                                </a:moveTo>
                                <a:lnTo>
                                  <a:pt x="0" y="7962899"/>
                                </a:lnTo>
                                <a:lnTo>
                                  <a:pt x="0" y="0"/>
                                </a:lnTo>
                                <a:lnTo>
                                  <a:pt x="7568183" y="0"/>
                                </a:lnTo>
                                <a:lnTo>
                                  <a:pt x="7568183" y="7962899"/>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0" y="2419349"/>
                            <a:ext cx="2457450" cy="7962900"/>
                          </a:xfrm>
                          <a:custGeom>
                            <a:avLst/>
                            <a:gdLst/>
                            <a:ahLst/>
                            <a:cxnLst/>
                            <a:rect l="l" t="t" r="r" b="b"/>
                            <a:pathLst>
                              <a:path w="2457450" h="7962900">
                                <a:moveTo>
                                  <a:pt x="2457449" y="7962899"/>
                                </a:moveTo>
                                <a:lnTo>
                                  <a:pt x="0" y="7962899"/>
                                </a:lnTo>
                                <a:lnTo>
                                  <a:pt x="0" y="0"/>
                                </a:lnTo>
                                <a:lnTo>
                                  <a:pt x="2457449" y="0"/>
                                </a:lnTo>
                                <a:lnTo>
                                  <a:pt x="2457449" y="7962899"/>
                                </a:lnTo>
                                <a:close/>
                              </a:path>
                            </a:pathLst>
                          </a:custGeom>
                          <a:solidFill>
                            <a:srgbClr val="21A699">
                              <a:alpha val="50199"/>
                            </a:srgbClr>
                          </a:solidFill>
                        </wps:spPr>
                        <wps:bodyPr wrap="square" lIns="0" tIns="0" rIns="0" bIns="0" rtlCol="0">
                          <a:prstTxWarp prst="textNoShape">
                            <a:avLst/>
                          </a:prstTxWarp>
                          <a:noAutofit/>
                        </wps:bodyPr>
                      </wps:wsp>
                      <wps:wsp>
                        <wps:cNvPr id="6" name="Graphic 6"/>
                        <wps:cNvSpPr/>
                        <wps:spPr>
                          <a:xfrm>
                            <a:off x="2447924" y="2419349"/>
                            <a:ext cx="9525" cy="7962900"/>
                          </a:xfrm>
                          <a:custGeom>
                            <a:avLst/>
                            <a:gdLst/>
                            <a:ahLst/>
                            <a:cxnLst/>
                            <a:rect l="l" t="t" r="r" b="b"/>
                            <a:pathLst>
                              <a:path w="9525" h="7962900">
                                <a:moveTo>
                                  <a:pt x="9524" y="7962899"/>
                                </a:moveTo>
                                <a:lnTo>
                                  <a:pt x="0" y="7962899"/>
                                </a:lnTo>
                                <a:lnTo>
                                  <a:pt x="0" y="0"/>
                                </a:lnTo>
                                <a:lnTo>
                                  <a:pt x="9524" y="0"/>
                                </a:lnTo>
                                <a:lnTo>
                                  <a:pt x="9524" y="7962899"/>
                                </a:lnTo>
                                <a:close/>
                              </a:path>
                            </a:pathLst>
                          </a:custGeom>
                          <a:solidFill>
                            <a:srgbClr val="424242"/>
                          </a:solidFill>
                        </wps:spPr>
                        <wps:bodyPr wrap="square" lIns="0" tIns="0" rIns="0" bIns="0" rtlCol="0">
                          <a:prstTxWarp prst="textNoShape">
                            <a:avLst/>
                          </a:prstTxWarp>
                          <a:noAutofit/>
                        </wps:bodyPr>
                      </wps:wsp>
                      <wps:wsp>
                        <wps:cNvPr id="7" name="Graphic 7"/>
                        <wps:cNvSpPr/>
                        <wps:spPr>
                          <a:xfrm>
                            <a:off x="0" y="3743324"/>
                            <a:ext cx="2352675" cy="295275"/>
                          </a:xfrm>
                          <a:custGeom>
                            <a:avLst/>
                            <a:gdLst/>
                            <a:ahLst/>
                            <a:cxnLst/>
                            <a:rect l="l" t="t" r="r" b="b"/>
                            <a:pathLst>
                              <a:path w="2352675" h="295275">
                                <a:moveTo>
                                  <a:pt x="2352674" y="295274"/>
                                </a:moveTo>
                                <a:lnTo>
                                  <a:pt x="0" y="295274"/>
                                </a:lnTo>
                                <a:lnTo>
                                  <a:pt x="0" y="0"/>
                                </a:lnTo>
                                <a:lnTo>
                                  <a:pt x="2352674" y="0"/>
                                </a:lnTo>
                                <a:lnTo>
                                  <a:pt x="2352674" y="295274"/>
                                </a:lnTo>
                                <a:close/>
                              </a:path>
                            </a:pathLst>
                          </a:custGeom>
                          <a:solidFill>
                            <a:srgbClr val="21A699"/>
                          </a:solidFill>
                        </wps:spPr>
                        <wps:bodyPr wrap="square" lIns="0" tIns="0" rIns="0" bIns="0" rtlCol="0">
                          <a:prstTxWarp prst="textNoShape">
                            <a:avLst/>
                          </a:prstTxWarp>
                          <a:noAutofit/>
                        </wps:bodyPr>
                      </wps:wsp>
                      <pic:pic>
                        <pic:nvPicPr>
                          <pic:cNvPr id="8" name="Image 8"/>
                          <pic:cNvPicPr/>
                        </pic:nvPicPr>
                        <pic:blipFill>
                          <a:blip r:embed="rId6" cstate="print"/>
                          <a:stretch>
                            <a:fillRect/>
                          </a:stretch>
                        </pic:blipFill>
                        <pic:spPr>
                          <a:xfrm>
                            <a:off x="333375" y="2552699"/>
                            <a:ext cx="161925" cy="228600"/>
                          </a:xfrm>
                          <a:prstGeom prst="rect">
                            <a:avLst/>
                          </a:prstGeom>
                        </pic:spPr>
                      </pic:pic>
                      <pic:pic>
                        <pic:nvPicPr>
                          <pic:cNvPr id="9" name="Image 9"/>
                          <pic:cNvPicPr/>
                        </pic:nvPicPr>
                        <pic:blipFill>
                          <a:blip r:embed="rId7" cstate="print"/>
                          <a:stretch>
                            <a:fillRect/>
                          </a:stretch>
                        </pic:blipFill>
                        <pic:spPr>
                          <a:xfrm>
                            <a:off x="333376" y="2990849"/>
                            <a:ext cx="161923" cy="165342"/>
                          </a:xfrm>
                          <a:prstGeom prst="rect">
                            <a:avLst/>
                          </a:prstGeom>
                        </pic:spPr>
                      </pic:pic>
                      <pic:pic>
                        <pic:nvPicPr>
                          <pic:cNvPr id="10" name="Image 10"/>
                          <pic:cNvPicPr/>
                        </pic:nvPicPr>
                        <pic:blipFill>
                          <a:blip r:embed="rId8" cstate="print"/>
                          <a:stretch>
                            <a:fillRect/>
                          </a:stretch>
                        </pic:blipFill>
                        <pic:spPr>
                          <a:xfrm>
                            <a:off x="333374" y="3371849"/>
                            <a:ext cx="161924" cy="190415"/>
                          </a:xfrm>
                          <a:prstGeom prst="rect">
                            <a:avLst/>
                          </a:prstGeom>
                        </pic:spPr>
                      </pic:pic>
                      <wps:wsp>
                        <wps:cNvPr id="11" name="Graphic 11"/>
                        <wps:cNvSpPr/>
                        <wps:spPr>
                          <a:xfrm>
                            <a:off x="2457449" y="2419349"/>
                            <a:ext cx="5111115" cy="7962900"/>
                          </a:xfrm>
                          <a:custGeom>
                            <a:avLst/>
                            <a:gdLst/>
                            <a:ahLst/>
                            <a:cxnLst/>
                            <a:rect l="l" t="t" r="r" b="b"/>
                            <a:pathLst>
                              <a:path w="5111115" h="7962900">
                                <a:moveTo>
                                  <a:pt x="5110733" y="7962899"/>
                                </a:moveTo>
                                <a:lnTo>
                                  <a:pt x="0" y="7962899"/>
                                </a:lnTo>
                                <a:lnTo>
                                  <a:pt x="0" y="0"/>
                                </a:lnTo>
                                <a:lnTo>
                                  <a:pt x="5110733" y="0"/>
                                </a:lnTo>
                                <a:lnTo>
                                  <a:pt x="5110733" y="7962899"/>
                                </a:lnTo>
                                <a:close/>
                              </a:path>
                            </a:pathLst>
                          </a:custGeom>
                          <a:solidFill>
                            <a:srgbClr val="21A699">
                              <a:alpha val="50199"/>
                            </a:srgbClr>
                          </a:solidFill>
                        </wps:spPr>
                        <wps:bodyPr wrap="square" lIns="0" tIns="0" rIns="0" bIns="0" rtlCol="0">
                          <a:prstTxWarp prst="textNoShape">
                            <a:avLst/>
                          </a:prstTxWarp>
                          <a:noAutofit/>
                        </wps:bodyPr>
                      </wps:wsp>
                      <wps:wsp>
                        <wps:cNvPr id="12" name="Graphic 12"/>
                        <wps:cNvSpPr/>
                        <wps:spPr>
                          <a:xfrm>
                            <a:off x="2647937" y="2647962"/>
                            <a:ext cx="4920615" cy="7534275"/>
                          </a:xfrm>
                          <a:custGeom>
                            <a:avLst/>
                            <a:gdLst/>
                            <a:ahLst/>
                            <a:cxnLst/>
                            <a:rect l="l" t="t" r="r" b="b"/>
                            <a:pathLst>
                              <a:path w="4920615" h="7534275">
                                <a:moveTo>
                                  <a:pt x="4920234" y="7229462"/>
                                </a:moveTo>
                                <a:lnTo>
                                  <a:pt x="0" y="7229462"/>
                                </a:lnTo>
                                <a:lnTo>
                                  <a:pt x="0" y="7534262"/>
                                </a:lnTo>
                                <a:lnTo>
                                  <a:pt x="4920234" y="7534262"/>
                                </a:lnTo>
                                <a:lnTo>
                                  <a:pt x="4920234" y="7229462"/>
                                </a:lnTo>
                                <a:close/>
                              </a:path>
                              <a:path w="4920615" h="7534275">
                                <a:moveTo>
                                  <a:pt x="4920234" y="0"/>
                                </a:moveTo>
                                <a:lnTo>
                                  <a:pt x="0" y="0"/>
                                </a:lnTo>
                                <a:lnTo>
                                  <a:pt x="0" y="295262"/>
                                </a:lnTo>
                                <a:lnTo>
                                  <a:pt x="4920234" y="295262"/>
                                </a:lnTo>
                                <a:lnTo>
                                  <a:pt x="4920234" y="0"/>
                                </a:lnTo>
                                <a:close/>
                              </a:path>
                            </a:pathLst>
                          </a:custGeom>
                          <a:solidFill>
                            <a:srgbClr val="21A699"/>
                          </a:solidFill>
                        </wps:spPr>
                        <wps:bodyPr wrap="square" lIns="0" tIns="0" rIns="0" bIns="0" rtlCol="0">
                          <a:prstTxWarp prst="textNoShape">
                            <a:avLst/>
                          </a:prstTxWarp>
                          <a:noAutofit/>
                        </wps:bodyPr>
                      </wps:wsp>
                    </wpg:wgp>
                  </a:graphicData>
                </a:graphic>
              </wp:anchor>
            </w:drawing>
          </mc:Choice>
          <mc:Fallback>
            <w:pict>
              <v:group style="position:absolute;margin-left:0pt;margin-top:.000025pt;width:595.950pt;height:842.9pt;mso-position-horizontal-relative:page;mso-position-vertical-relative:page;z-index:-15786496" id="docshapegroup1" coordorigin="0,0" coordsize="11919,16858">
                <v:rect style="position:absolute;left:0;top:16350;width:11919;height:508" id="docshape2" filled="true" fillcolor="#21a699" stroked="false">
                  <v:fill opacity="32899f" type="solid"/>
                </v:rect>
                <v:shape style="position:absolute;left:0;top:0;width:11919;height:16858" id="docshape3" coordorigin="0,0" coordsize="11919,16858" path="m3865,16350l3850,16350,3850,16858,3865,16858,3865,16350xm11918,0l3865,0,3850,0,0,0,0,3810,3850,3810,3865,3810,11918,3810,11918,0xe" filled="true" fillcolor="#424242" stroked="false">
                  <v:path arrowok="t"/>
                  <v:fill type="solid"/>
                </v:shape>
                <v:rect style="position:absolute;left:0;top:3810;width:11919;height:12540" id="docshape4" filled="true" fillcolor="#ffffff" stroked="false">
                  <v:fill type="solid"/>
                </v:rect>
                <v:rect style="position:absolute;left:0;top:3810;width:3870;height:12540" id="docshape5" filled="true" fillcolor="#21a699" stroked="false">
                  <v:fill opacity="32899f" type="solid"/>
                </v:rect>
                <v:rect style="position:absolute;left:3855;top:3810;width:15;height:12540" id="docshape6" filled="true" fillcolor="#424242" stroked="false">
                  <v:fill type="solid"/>
                </v:rect>
                <v:rect style="position:absolute;left:0;top:5895;width:3705;height:465" id="docshape7" filled="true" fillcolor="#21a699" stroked="false">
                  <v:fill type="solid"/>
                </v:rect>
                <v:shape style="position:absolute;left:525;top:4020;width:255;height:360" type="#_x0000_t75" id="docshape8" stroked="false">
                  <v:imagedata r:id="rId6" o:title=""/>
                </v:shape>
                <v:shape style="position:absolute;left:525;top:4710;width:255;height:261" type="#_x0000_t75" id="docshape9" stroked="false">
                  <v:imagedata r:id="rId7" o:title=""/>
                </v:shape>
                <v:shape style="position:absolute;left:525;top:5310;width:255;height:300" type="#_x0000_t75" id="docshape10" stroked="false">
                  <v:imagedata r:id="rId8" o:title=""/>
                </v:shape>
                <v:rect style="position:absolute;left:3870;top:3810;width:8049;height:12540" id="docshape11" filled="true" fillcolor="#21a699" stroked="false">
                  <v:fill opacity="32899f" type="solid"/>
                </v:rect>
                <v:shape style="position:absolute;left:4169;top:4170;width:7749;height:11865" id="docshape12" coordorigin="4170,4170" coordsize="7749,11865" path="m11918,15555l4170,15555,4170,16035,11918,16035,11918,15555xm11918,4170l4170,4170,4170,4635,11918,4635,11918,4170xe" filled="true" fillcolor="#21a699" stroked="false">
                  <v:path arrowok="t"/>
                  <v:fill type="solid"/>
                </v:shape>
                <w10:wrap type="none"/>
              </v:group>
            </w:pict>
          </mc:Fallback>
        </mc:AlternateContent>
      </w:r>
      <w:r>
        <w:rPr>
          <w:w w:val="105"/>
          <w:sz w:val="20"/>
        </w:rPr>
        <w:t>Serviced</w:t>
      </w:r>
      <w:r>
        <w:rPr>
          <w:spacing w:val="-15"/>
          <w:w w:val="105"/>
          <w:sz w:val="20"/>
        </w:rPr>
        <w:t> </w:t>
      </w:r>
      <w:r>
        <w:rPr>
          <w:w w:val="105"/>
          <w:sz w:val="20"/>
        </w:rPr>
        <w:t>beverage,</w:t>
      </w:r>
      <w:r>
        <w:rPr>
          <w:spacing w:val="-15"/>
          <w:w w:val="105"/>
          <w:sz w:val="20"/>
        </w:rPr>
        <w:t> </w:t>
      </w:r>
      <w:r>
        <w:rPr>
          <w:w w:val="105"/>
          <w:sz w:val="20"/>
        </w:rPr>
        <w:t>snack,</w:t>
      </w:r>
      <w:r>
        <w:rPr>
          <w:spacing w:val="-14"/>
          <w:w w:val="105"/>
          <w:sz w:val="20"/>
        </w:rPr>
        <w:t> </w:t>
      </w:r>
      <w:r>
        <w:rPr>
          <w:w w:val="105"/>
          <w:sz w:val="20"/>
        </w:rPr>
        <w:t>and</w:t>
      </w:r>
      <w:r>
        <w:rPr>
          <w:spacing w:val="-15"/>
          <w:w w:val="105"/>
          <w:sz w:val="20"/>
        </w:rPr>
        <w:t> </w:t>
      </w:r>
      <w:r>
        <w:rPr>
          <w:w w:val="105"/>
          <w:sz w:val="20"/>
        </w:rPr>
        <w:t>OTC</w:t>
      </w:r>
      <w:r>
        <w:rPr>
          <w:spacing w:val="-14"/>
          <w:w w:val="105"/>
          <w:sz w:val="20"/>
        </w:rPr>
        <w:t> </w:t>
      </w:r>
      <w:r>
        <w:rPr>
          <w:w w:val="105"/>
          <w:sz w:val="20"/>
        </w:rPr>
        <w:t>categories</w:t>
      </w:r>
      <w:r>
        <w:rPr>
          <w:spacing w:val="-15"/>
          <w:w w:val="105"/>
          <w:sz w:val="20"/>
        </w:rPr>
        <w:t> </w:t>
      </w:r>
      <w:r>
        <w:rPr>
          <w:w w:val="105"/>
          <w:sz w:val="20"/>
        </w:rPr>
        <w:t>across</w:t>
      </w:r>
      <w:r>
        <w:rPr>
          <w:spacing w:val="-15"/>
          <w:w w:val="105"/>
          <w:sz w:val="20"/>
        </w:rPr>
        <w:t> </w:t>
      </w:r>
      <w:r>
        <w:rPr>
          <w:w w:val="105"/>
          <w:sz w:val="20"/>
        </w:rPr>
        <w:t>Albertsons,</w:t>
      </w:r>
      <w:r>
        <w:rPr>
          <w:spacing w:val="-14"/>
          <w:w w:val="105"/>
          <w:sz w:val="20"/>
        </w:rPr>
        <w:t> </w:t>
      </w:r>
      <w:r>
        <w:rPr>
          <w:w w:val="105"/>
          <w:sz w:val="20"/>
        </w:rPr>
        <w:t>Fred Meyer, and Rite Aid locations.</w:t>
      </w:r>
    </w:p>
    <w:p>
      <w:pPr>
        <w:pStyle w:val="ListParagraph"/>
        <w:numPr>
          <w:ilvl w:val="3"/>
          <w:numId w:val="1"/>
        </w:numPr>
        <w:tabs>
          <w:tab w:pos="4506" w:val="left" w:leader="none"/>
          <w:tab w:pos="4508" w:val="left" w:leader="none"/>
        </w:tabs>
        <w:spacing w:line="216" w:lineRule="auto" w:before="72" w:after="0"/>
        <w:ind w:left="4508" w:right="316" w:hanging="298"/>
        <w:jc w:val="left"/>
        <w:rPr>
          <w:position w:val="-2"/>
          <w:sz w:val="31"/>
        </w:rPr>
      </w:pPr>
      <w:r>
        <w:rPr>
          <w:w w:val="105"/>
          <w:sz w:val="20"/>
        </w:rPr>
        <w:t>Built</w:t>
      </w:r>
      <w:r>
        <w:rPr>
          <w:spacing w:val="-9"/>
          <w:w w:val="105"/>
          <w:sz w:val="20"/>
        </w:rPr>
        <w:t> </w:t>
      </w:r>
      <w:r>
        <w:rPr>
          <w:w w:val="105"/>
          <w:sz w:val="20"/>
        </w:rPr>
        <w:t>holiday</w:t>
      </w:r>
      <w:r>
        <w:rPr>
          <w:spacing w:val="-9"/>
          <w:w w:val="105"/>
          <w:sz w:val="20"/>
        </w:rPr>
        <w:t> </w:t>
      </w:r>
      <w:r>
        <w:rPr>
          <w:w w:val="105"/>
          <w:sz w:val="20"/>
        </w:rPr>
        <w:t>end-caps</w:t>
      </w:r>
      <w:r>
        <w:rPr>
          <w:spacing w:val="-9"/>
          <w:w w:val="105"/>
          <w:sz w:val="20"/>
        </w:rPr>
        <w:t> </w:t>
      </w:r>
      <w:r>
        <w:rPr>
          <w:w w:val="105"/>
          <w:sz w:val="20"/>
        </w:rPr>
        <w:t>and</w:t>
      </w:r>
      <w:r>
        <w:rPr>
          <w:spacing w:val="-9"/>
          <w:w w:val="105"/>
          <w:sz w:val="20"/>
        </w:rPr>
        <w:t> </w:t>
      </w:r>
      <w:r>
        <w:rPr>
          <w:w w:val="105"/>
          <w:sz w:val="20"/>
        </w:rPr>
        <w:t>ﬂoor</w:t>
      </w:r>
      <w:r>
        <w:rPr>
          <w:spacing w:val="-9"/>
          <w:w w:val="105"/>
          <w:sz w:val="20"/>
        </w:rPr>
        <w:t> </w:t>
      </w:r>
      <w:r>
        <w:rPr>
          <w:w w:val="105"/>
          <w:sz w:val="20"/>
        </w:rPr>
        <w:t>stacks</w:t>
      </w:r>
      <w:r>
        <w:rPr>
          <w:spacing w:val="-9"/>
          <w:w w:val="105"/>
          <w:sz w:val="20"/>
        </w:rPr>
        <w:t> </w:t>
      </w:r>
      <w:r>
        <w:rPr>
          <w:w w:val="105"/>
          <w:sz w:val="20"/>
        </w:rPr>
        <w:t>for</w:t>
      </w:r>
      <w:r>
        <w:rPr>
          <w:spacing w:val="-9"/>
          <w:w w:val="105"/>
          <w:sz w:val="20"/>
        </w:rPr>
        <w:t> </w:t>
      </w:r>
      <w:r>
        <w:rPr>
          <w:w w:val="105"/>
          <w:sz w:val="20"/>
        </w:rPr>
        <w:t>6</w:t>
      </w:r>
      <w:r>
        <w:rPr>
          <w:spacing w:val="-9"/>
          <w:w w:val="105"/>
          <w:sz w:val="20"/>
        </w:rPr>
        <w:t> </w:t>
      </w:r>
      <w:r>
        <w:rPr>
          <w:w w:val="105"/>
          <w:sz w:val="20"/>
        </w:rPr>
        <w:t>seasonal</w:t>
      </w:r>
      <w:r>
        <w:rPr>
          <w:spacing w:val="-9"/>
          <w:w w:val="105"/>
          <w:sz w:val="20"/>
        </w:rPr>
        <w:t> </w:t>
      </w:r>
      <w:r>
        <w:rPr>
          <w:w w:val="105"/>
          <w:sz w:val="20"/>
        </w:rPr>
        <w:t>cycles,</w:t>
      </w:r>
      <w:r>
        <w:rPr>
          <w:spacing w:val="-9"/>
          <w:w w:val="105"/>
          <w:sz w:val="20"/>
        </w:rPr>
        <w:t> </w:t>
      </w:r>
      <w:r>
        <w:rPr>
          <w:w w:val="105"/>
          <w:sz w:val="20"/>
        </w:rPr>
        <w:t>including</w:t>
      </w:r>
      <w:r>
        <w:rPr>
          <w:spacing w:val="-9"/>
          <w:w w:val="105"/>
          <w:sz w:val="20"/>
        </w:rPr>
        <w:t> </w:t>
      </w:r>
      <w:r>
        <w:rPr>
          <w:w w:val="105"/>
          <w:sz w:val="20"/>
        </w:rPr>
        <w:t>a Memorial Day reset across 14 stores.</w:t>
      </w:r>
    </w:p>
    <w:p>
      <w:pPr>
        <w:pStyle w:val="ListParagraph"/>
        <w:numPr>
          <w:ilvl w:val="3"/>
          <w:numId w:val="1"/>
        </w:numPr>
        <w:tabs>
          <w:tab w:pos="4506" w:val="left" w:leader="none"/>
          <w:tab w:pos="4508" w:val="left" w:leader="none"/>
        </w:tabs>
        <w:spacing w:line="216" w:lineRule="auto" w:before="87" w:after="0"/>
        <w:ind w:left="4508" w:right="524" w:hanging="298"/>
        <w:jc w:val="left"/>
        <w:rPr>
          <w:position w:val="-2"/>
          <w:sz w:val="31"/>
        </w:rPr>
      </w:pPr>
      <w:r>
        <w:rPr>
          <w:w w:val="105"/>
          <w:sz w:val="20"/>
        </w:rPr>
        <w:t>Used</w:t>
      </w:r>
      <w:r>
        <w:rPr>
          <w:spacing w:val="-15"/>
          <w:w w:val="105"/>
          <w:sz w:val="20"/>
        </w:rPr>
        <w:t> </w:t>
      </w:r>
      <w:r>
        <w:rPr>
          <w:w w:val="105"/>
          <w:sz w:val="20"/>
        </w:rPr>
        <w:t>Repsly</w:t>
      </w:r>
      <w:r>
        <w:rPr>
          <w:spacing w:val="-15"/>
          <w:w w:val="105"/>
          <w:sz w:val="20"/>
        </w:rPr>
        <w:t> </w:t>
      </w:r>
      <w:r>
        <w:rPr>
          <w:w w:val="105"/>
          <w:sz w:val="20"/>
        </w:rPr>
        <w:t>to</w:t>
      </w:r>
      <w:r>
        <w:rPr>
          <w:spacing w:val="-14"/>
          <w:w w:val="105"/>
          <w:sz w:val="20"/>
        </w:rPr>
        <w:t> </w:t>
      </w:r>
      <w:r>
        <w:rPr>
          <w:w w:val="105"/>
          <w:sz w:val="20"/>
        </w:rPr>
        <w:t>log</w:t>
      </w:r>
      <w:r>
        <w:rPr>
          <w:spacing w:val="-15"/>
          <w:w w:val="105"/>
          <w:sz w:val="20"/>
        </w:rPr>
        <w:t> </w:t>
      </w:r>
      <w:r>
        <w:rPr>
          <w:w w:val="105"/>
          <w:sz w:val="20"/>
        </w:rPr>
        <w:t>inventory</w:t>
      </w:r>
      <w:r>
        <w:rPr>
          <w:spacing w:val="-14"/>
          <w:w w:val="105"/>
          <w:sz w:val="20"/>
        </w:rPr>
        <w:t> </w:t>
      </w:r>
      <w:r>
        <w:rPr>
          <w:w w:val="105"/>
          <w:sz w:val="20"/>
        </w:rPr>
        <w:t>counts,</w:t>
      </w:r>
      <w:r>
        <w:rPr>
          <w:spacing w:val="-15"/>
          <w:w w:val="105"/>
          <w:sz w:val="20"/>
        </w:rPr>
        <w:t> </w:t>
      </w:r>
      <w:r>
        <w:rPr>
          <w:w w:val="105"/>
          <w:sz w:val="20"/>
        </w:rPr>
        <w:t>share</w:t>
      </w:r>
      <w:r>
        <w:rPr>
          <w:spacing w:val="-15"/>
          <w:w w:val="105"/>
          <w:sz w:val="20"/>
        </w:rPr>
        <w:t> </w:t>
      </w:r>
      <w:r>
        <w:rPr>
          <w:w w:val="105"/>
          <w:sz w:val="20"/>
        </w:rPr>
        <w:t>photos,</w:t>
      </w:r>
      <w:r>
        <w:rPr>
          <w:spacing w:val="-14"/>
          <w:w w:val="105"/>
          <w:sz w:val="20"/>
        </w:rPr>
        <w:t> </w:t>
      </w:r>
      <w:r>
        <w:rPr>
          <w:w w:val="105"/>
          <w:sz w:val="20"/>
        </w:rPr>
        <w:t>and</w:t>
      </w:r>
      <w:r>
        <w:rPr>
          <w:spacing w:val="-15"/>
          <w:w w:val="105"/>
          <w:sz w:val="20"/>
        </w:rPr>
        <w:t> </w:t>
      </w:r>
      <w:r>
        <w:rPr>
          <w:w w:val="105"/>
          <w:sz w:val="20"/>
        </w:rPr>
        <w:t>ﬂag</w:t>
      </w:r>
      <w:r>
        <w:rPr>
          <w:spacing w:val="-14"/>
          <w:w w:val="105"/>
          <w:sz w:val="20"/>
        </w:rPr>
        <w:t> </w:t>
      </w:r>
      <w:r>
        <w:rPr>
          <w:w w:val="105"/>
          <w:sz w:val="20"/>
        </w:rPr>
        <w:t>store-level issues to the account team.</w:t>
      </w:r>
    </w:p>
    <w:p>
      <w:pPr>
        <w:pStyle w:val="ListParagraph"/>
        <w:numPr>
          <w:ilvl w:val="3"/>
          <w:numId w:val="1"/>
        </w:numPr>
        <w:tabs>
          <w:tab w:pos="4506" w:val="left" w:leader="none"/>
          <w:tab w:pos="4508" w:val="left" w:leader="none"/>
        </w:tabs>
        <w:spacing w:line="216" w:lineRule="auto" w:before="73" w:after="0"/>
        <w:ind w:left="4508" w:right="456" w:hanging="298"/>
        <w:jc w:val="left"/>
        <w:rPr>
          <w:position w:val="-2"/>
          <w:sz w:val="31"/>
        </w:rPr>
      </w:pPr>
      <w:r>
        <w:rPr>
          <w:w w:val="105"/>
          <w:sz w:val="20"/>
        </w:rPr>
        <w:t>Earned</w:t>
      </w:r>
      <w:r>
        <w:rPr>
          <w:spacing w:val="-12"/>
          <w:w w:val="105"/>
          <w:sz w:val="20"/>
        </w:rPr>
        <w:t> </w:t>
      </w:r>
      <w:r>
        <w:rPr>
          <w:w w:val="105"/>
          <w:sz w:val="20"/>
        </w:rPr>
        <w:t>$620</w:t>
      </w:r>
      <w:r>
        <w:rPr>
          <w:spacing w:val="-12"/>
          <w:w w:val="105"/>
          <w:sz w:val="20"/>
        </w:rPr>
        <w:t> </w:t>
      </w:r>
      <w:r>
        <w:rPr>
          <w:w w:val="105"/>
          <w:sz w:val="20"/>
        </w:rPr>
        <w:t>in</w:t>
      </w:r>
      <w:r>
        <w:rPr>
          <w:spacing w:val="-12"/>
          <w:w w:val="105"/>
          <w:sz w:val="20"/>
        </w:rPr>
        <w:t> </w:t>
      </w:r>
      <w:r>
        <w:rPr>
          <w:w w:val="105"/>
          <w:sz w:val="20"/>
        </w:rPr>
        <w:t>performance</w:t>
      </w:r>
      <w:r>
        <w:rPr>
          <w:spacing w:val="-12"/>
          <w:w w:val="105"/>
          <w:sz w:val="20"/>
        </w:rPr>
        <w:t> </w:t>
      </w:r>
      <w:r>
        <w:rPr>
          <w:w w:val="105"/>
          <w:sz w:val="20"/>
        </w:rPr>
        <w:t>bonuses</w:t>
      </w:r>
      <w:r>
        <w:rPr>
          <w:spacing w:val="-12"/>
          <w:w w:val="105"/>
          <w:sz w:val="20"/>
        </w:rPr>
        <w:t> </w:t>
      </w:r>
      <w:r>
        <w:rPr>
          <w:w w:val="105"/>
          <w:sz w:val="20"/>
        </w:rPr>
        <w:t>in</w:t>
      </w:r>
      <w:r>
        <w:rPr>
          <w:spacing w:val="-12"/>
          <w:w w:val="105"/>
          <w:sz w:val="20"/>
        </w:rPr>
        <w:t> </w:t>
      </w:r>
      <w:r>
        <w:rPr>
          <w:w w:val="105"/>
          <w:sz w:val="20"/>
        </w:rPr>
        <w:t>2021</w:t>
      </w:r>
      <w:r>
        <w:rPr>
          <w:spacing w:val="-12"/>
          <w:w w:val="105"/>
          <w:sz w:val="20"/>
        </w:rPr>
        <w:t> </w:t>
      </w:r>
      <w:r>
        <w:rPr>
          <w:w w:val="105"/>
          <w:sz w:val="20"/>
        </w:rPr>
        <w:t>for</w:t>
      </w:r>
      <w:r>
        <w:rPr>
          <w:spacing w:val="-12"/>
          <w:w w:val="105"/>
          <w:sz w:val="20"/>
        </w:rPr>
        <w:t> </w:t>
      </w:r>
      <w:r>
        <w:rPr>
          <w:w w:val="105"/>
          <w:sz w:val="20"/>
        </w:rPr>
        <w:t>high</w:t>
      </w:r>
      <w:r>
        <w:rPr>
          <w:spacing w:val="-12"/>
          <w:w w:val="105"/>
          <w:sz w:val="20"/>
        </w:rPr>
        <w:t> </w:t>
      </w:r>
      <w:r>
        <w:rPr>
          <w:w w:val="105"/>
          <w:sz w:val="20"/>
        </w:rPr>
        <w:t>audit</w:t>
      </w:r>
      <w:r>
        <w:rPr>
          <w:spacing w:val="-12"/>
          <w:w w:val="105"/>
          <w:sz w:val="20"/>
        </w:rPr>
        <w:t> </w:t>
      </w:r>
      <w:r>
        <w:rPr>
          <w:w w:val="105"/>
          <w:sz w:val="20"/>
        </w:rPr>
        <w:t>scores</w:t>
      </w:r>
      <w:r>
        <w:rPr>
          <w:spacing w:val="-12"/>
          <w:w w:val="105"/>
          <w:sz w:val="20"/>
        </w:rPr>
        <w:t> </w:t>
      </w:r>
      <w:r>
        <w:rPr>
          <w:w w:val="105"/>
          <w:sz w:val="20"/>
        </w:rPr>
        <w:t>and zero missed service days.</w:t>
      </w:r>
    </w:p>
    <w:p>
      <w:pPr>
        <w:pStyle w:val="BodyText"/>
        <w:spacing w:before="160"/>
      </w:pPr>
    </w:p>
    <w:p>
      <w:pPr>
        <w:spacing w:before="1"/>
        <w:ind w:left="4025" w:right="0" w:firstLine="0"/>
        <w:jc w:val="left"/>
        <w:rPr>
          <w:b/>
          <w:sz w:val="20"/>
        </w:rPr>
      </w:pPr>
      <w:r>
        <w:rPr>
          <w:b/>
          <w:sz w:val="20"/>
        </w:rPr>
        <w:t>SALES</w:t>
      </w:r>
      <w:r>
        <w:rPr>
          <w:b/>
          <w:spacing w:val="9"/>
          <w:sz w:val="20"/>
        </w:rPr>
        <w:t> </w:t>
      </w:r>
      <w:r>
        <w:rPr>
          <w:b/>
          <w:sz w:val="20"/>
        </w:rPr>
        <w:t>FLOOR ASSOCIATE</w:t>
      </w:r>
      <w:r>
        <w:rPr>
          <w:b/>
          <w:spacing w:val="9"/>
          <w:sz w:val="20"/>
        </w:rPr>
        <w:t> </w:t>
      </w:r>
      <w:r>
        <w:rPr>
          <w:position w:val="3"/>
          <w:sz w:val="20"/>
        </w:rPr>
        <w:t>|</w:t>
      </w:r>
      <w:r>
        <w:rPr>
          <w:spacing w:val="8"/>
          <w:position w:val="3"/>
          <w:sz w:val="20"/>
        </w:rPr>
        <w:t> </w:t>
      </w:r>
      <w:r>
        <w:rPr>
          <w:b/>
          <w:sz w:val="20"/>
        </w:rPr>
        <w:t>OUTPOST</w:t>
      </w:r>
      <w:r>
        <w:rPr>
          <w:b/>
          <w:spacing w:val="10"/>
          <w:sz w:val="20"/>
        </w:rPr>
        <w:t> </w:t>
      </w:r>
      <w:r>
        <w:rPr>
          <w:b/>
          <w:sz w:val="20"/>
        </w:rPr>
        <w:t>SPORTING</w:t>
      </w:r>
      <w:r>
        <w:rPr>
          <w:b/>
          <w:spacing w:val="9"/>
          <w:sz w:val="20"/>
        </w:rPr>
        <w:t> </w:t>
      </w:r>
      <w:r>
        <w:rPr>
          <w:b/>
          <w:sz w:val="20"/>
        </w:rPr>
        <w:t>GOODS,</w:t>
      </w:r>
      <w:r>
        <w:rPr>
          <w:b/>
          <w:spacing w:val="10"/>
          <w:sz w:val="20"/>
        </w:rPr>
        <w:t> </w:t>
      </w:r>
      <w:r>
        <w:rPr>
          <w:b/>
          <w:sz w:val="20"/>
        </w:rPr>
        <w:t>CALDWELL,</w:t>
      </w:r>
      <w:r>
        <w:rPr>
          <w:b/>
          <w:spacing w:val="9"/>
          <w:sz w:val="20"/>
        </w:rPr>
        <w:t> </w:t>
      </w:r>
      <w:r>
        <w:rPr>
          <w:b/>
          <w:spacing w:val="-5"/>
          <w:sz w:val="20"/>
        </w:rPr>
        <w:t>ID</w:t>
      </w:r>
    </w:p>
    <w:p>
      <w:pPr>
        <w:pStyle w:val="BodyText"/>
        <w:spacing w:before="23"/>
        <w:ind w:left="4025"/>
      </w:pPr>
      <w:r>
        <w:rPr/>
        <w:t>2019</w:t>
      </w:r>
      <w:r>
        <w:rPr>
          <w:spacing w:val="-2"/>
        </w:rPr>
        <w:t> </w:t>
      </w:r>
      <w:r>
        <w:rPr/>
        <w:t>–</w:t>
      </w:r>
      <w:r>
        <w:rPr>
          <w:spacing w:val="-1"/>
        </w:rPr>
        <w:t> </w:t>
      </w:r>
      <w:r>
        <w:rPr>
          <w:spacing w:val="-4"/>
        </w:rPr>
        <w:t>2020</w:t>
      </w:r>
    </w:p>
    <w:p>
      <w:pPr>
        <w:pStyle w:val="ListParagraph"/>
        <w:numPr>
          <w:ilvl w:val="3"/>
          <w:numId w:val="1"/>
        </w:numPr>
        <w:tabs>
          <w:tab w:pos="4506" w:val="left" w:leader="none"/>
          <w:tab w:pos="4508" w:val="left" w:leader="none"/>
        </w:tabs>
        <w:spacing w:line="228" w:lineRule="auto" w:before="221" w:after="0"/>
        <w:ind w:left="4508" w:right="101" w:hanging="298"/>
        <w:jc w:val="left"/>
        <w:rPr>
          <w:sz w:val="31"/>
        </w:rPr>
      </w:pPr>
      <w:r>
        <w:rPr>
          <w:w w:val="105"/>
          <w:position w:val="1"/>
          <w:sz w:val="20"/>
        </w:rPr>
        <w:t>Stocked</w:t>
      </w:r>
      <w:r>
        <w:rPr>
          <w:spacing w:val="-9"/>
          <w:w w:val="105"/>
          <w:position w:val="1"/>
          <w:sz w:val="20"/>
        </w:rPr>
        <w:t> </w:t>
      </w:r>
      <w:r>
        <w:rPr>
          <w:w w:val="105"/>
          <w:position w:val="1"/>
          <w:sz w:val="20"/>
        </w:rPr>
        <w:t>ﬁshing</w:t>
      </w:r>
      <w:r>
        <w:rPr>
          <w:spacing w:val="-9"/>
          <w:w w:val="105"/>
          <w:position w:val="1"/>
          <w:sz w:val="20"/>
        </w:rPr>
        <w:t> </w:t>
      </w:r>
      <w:r>
        <w:rPr>
          <w:w w:val="105"/>
          <w:position w:val="1"/>
          <w:sz w:val="20"/>
        </w:rPr>
        <w:t>and</w:t>
      </w:r>
      <w:r>
        <w:rPr>
          <w:spacing w:val="-9"/>
          <w:w w:val="105"/>
          <w:position w:val="1"/>
          <w:sz w:val="20"/>
        </w:rPr>
        <w:t> </w:t>
      </w:r>
      <w:r>
        <w:rPr>
          <w:w w:val="105"/>
          <w:position w:val="1"/>
          <w:sz w:val="20"/>
        </w:rPr>
        <w:t>camping</w:t>
      </w:r>
      <w:r>
        <w:rPr>
          <w:spacing w:val="-9"/>
          <w:w w:val="105"/>
          <w:position w:val="1"/>
          <w:sz w:val="20"/>
        </w:rPr>
        <w:t> </w:t>
      </w:r>
      <w:r>
        <w:rPr>
          <w:w w:val="105"/>
          <w:position w:val="1"/>
          <w:sz w:val="20"/>
        </w:rPr>
        <w:t>departments</w:t>
      </w:r>
      <w:r>
        <w:rPr>
          <w:spacing w:val="-9"/>
          <w:w w:val="105"/>
          <w:position w:val="1"/>
          <w:sz w:val="20"/>
        </w:rPr>
        <w:t> </w:t>
      </w:r>
      <w:r>
        <w:rPr>
          <w:w w:val="105"/>
          <w:position w:val="1"/>
          <w:sz w:val="20"/>
        </w:rPr>
        <w:t>and</w:t>
      </w:r>
      <w:r>
        <w:rPr>
          <w:spacing w:val="-9"/>
          <w:w w:val="105"/>
          <w:position w:val="1"/>
          <w:sz w:val="20"/>
        </w:rPr>
        <w:t> </w:t>
      </w:r>
      <w:r>
        <w:rPr>
          <w:w w:val="105"/>
          <w:position w:val="1"/>
          <w:sz w:val="20"/>
        </w:rPr>
        <w:t>built</w:t>
      </w:r>
      <w:r>
        <w:rPr>
          <w:spacing w:val="-9"/>
          <w:w w:val="105"/>
          <w:position w:val="1"/>
          <w:sz w:val="20"/>
        </w:rPr>
        <w:t> </w:t>
      </w:r>
      <w:r>
        <w:rPr>
          <w:w w:val="105"/>
          <w:position w:val="1"/>
          <w:sz w:val="20"/>
        </w:rPr>
        <w:t>feature</w:t>
      </w:r>
      <w:r>
        <w:rPr>
          <w:spacing w:val="-9"/>
          <w:w w:val="105"/>
          <w:position w:val="1"/>
          <w:sz w:val="20"/>
        </w:rPr>
        <w:t> </w:t>
      </w:r>
      <w:r>
        <w:rPr>
          <w:w w:val="105"/>
          <w:position w:val="1"/>
          <w:sz w:val="20"/>
        </w:rPr>
        <w:t>walls</w:t>
      </w:r>
      <w:r>
        <w:rPr>
          <w:spacing w:val="-9"/>
          <w:w w:val="105"/>
          <w:position w:val="1"/>
          <w:sz w:val="20"/>
        </w:rPr>
        <w:t> </w:t>
      </w:r>
      <w:r>
        <w:rPr>
          <w:w w:val="105"/>
          <w:position w:val="1"/>
          <w:sz w:val="20"/>
        </w:rPr>
        <w:t>for</w:t>
      </w:r>
      <w:r>
        <w:rPr>
          <w:spacing w:val="-9"/>
          <w:w w:val="105"/>
          <w:position w:val="1"/>
          <w:sz w:val="20"/>
        </w:rPr>
        <w:t> </w:t>
      </w:r>
      <w:r>
        <w:rPr>
          <w:w w:val="105"/>
          <w:position w:val="1"/>
          <w:sz w:val="20"/>
        </w:rPr>
        <w:t>spring </w:t>
      </w:r>
      <w:r>
        <w:rPr>
          <w:w w:val="105"/>
          <w:sz w:val="20"/>
        </w:rPr>
        <w:t>and fall launches.</w:t>
      </w:r>
    </w:p>
    <w:p>
      <w:pPr>
        <w:pStyle w:val="ListParagraph"/>
        <w:numPr>
          <w:ilvl w:val="3"/>
          <w:numId w:val="1"/>
        </w:numPr>
        <w:tabs>
          <w:tab w:pos="4506" w:val="left" w:leader="none"/>
          <w:tab w:pos="4508" w:val="left" w:leader="none"/>
        </w:tabs>
        <w:spacing w:line="216" w:lineRule="auto" w:before="70" w:after="0"/>
        <w:ind w:left="4508" w:right="714" w:hanging="298"/>
        <w:jc w:val="left"/>
        <w:rPr>
          <w:position w:val="-2"/>
          <w:sz w:val="31"/>
        </w:rPr>
      </w:pPr>
      <w:r>
        <w:rPr>
          <w:w w:val="105"/>
          <w:sz w:val="20"/>
        </w:rPr>
        <w:t>Helped</w:t>
      </w:r>
      <w:r>
        <w:rPr>
          <w:spacing w:val="-10"/>
          <w:w w:val="105"/>
          <w:sz w:val="20"/>
        </w:rPr>
        <w:t> </w:t>
      </w:r>
      <w:r>
        <w:rPr>
          <w:w w:val="105"/>
          <w:sz w:val="20"/>
        </w:rPr>
        <w:t>tag</w:t>
      </w:r>
      <w:r>
        <w:rPr>
          <w:spacing w:val="-10"/>
          <w:w w:val="105"/>
          <w:sz w:val="20"/>
        </w:rPr>
        <w:t> </w:t>
      </w:r>
      <w:r>
        <w:rPr>
          <w:w w:val="105"/>
          <w:sz w:val="20"/>
        </w:rPr>
        <w:t>and</w:t>
      </w:r>
      <w:r>
        <w:rPr>
          <w:spacing w:val="-10"/>
          <w:w w:val="105"/>
          <w:sz w:val="20"/>
        </w:rPr>
        <w:t> </w:t>
      </w:r>
      <w:r>
        <w:rPr>
          <w:w w:val="105"/>
          <w:sz w:val="20"/>
        </w:rPr>
        <w:t>merchandise</w:t>
      </w:r>
      <w:r>
        <w:rPr>
          <w:spacing w:val="-10"/>
          <w:w w:val="105"/>
          <w:sz w:val="20"/>
        </w:rPr>
        <w:t> </w:t>
      </w:r>
      <w:r>
        <w:rPr>
          <w:w w:val="105"/>
          <w:sz w:val="20"/>
        </w:rPr>
        <w:t>clearance</w:t>
      </w:r>
      <w:r>
        <w:rPr>
          <w:spacing w:val="-10"/>
          <w:w w:val="105"/>
          <w:sz w:val="20"/>
        </w:rPr>
        <w:t> </w:t>
      </w:r>
      <w:r>
        <w:rPr>
          <w:w w:val="105"/>
          <w:sz w:val="20"/>
        </w:rPr>
        <w:t>markdowns</w:t>
      </w:r>
      <w:r>
        <w:rPr>
          <w:spacing w:val="-10"/>
          <w:w w:val="105"/>
          <w:sz w:val="20"/>
        </w:rPr>
        <w:t> </w:t>
      </w:r>
      <w:r>
        <w:rPr>
          <w:w w:val="105"/>
          <w:sz w:val="20"/>
        </w:rPr>
        <w:t>during</w:t>
      </w:r>
      <w:r>
        <w:rPr>
          <w:spacing w:val="-10"/>
          <w:w w:val="105"/>
          <w:sz w:val="20"/>
        </w:rPr>
        <w:t> </w:t>
      </w:r>
      <w:r>
        <w:rPr>
          <w:w w:val="105"/>
          <w:sz w:val="20"/>
        </w:rPr>
        <w:t>quarterly </w:t>
      </w:r>
      <w:r>
        <w:rPr>
          <w:spacing w:val="-2"/>
          <w:w w:val="105"/>
          <w:sz w:val="20"/>
        </w:rPr>
        <w:t>inventory.</w:t>
      </w:r>
    </w:p>
    <w:p>
      <w:pPr>
        <w:pStyle w:val="ListParagraph"/>
        <w:numPr>
          <w:ilvl w:val="3"/>
          <w:numId w:val="1"/>
        </w:numPr>
        <w:tabs>
          <w:tab w:pos="4506" w:val="left" w:leader="none"/>
          <w:tab w:pos="4508" w:val="left" w:leader="none"/>
        </w:tabs>
        <w:spacing w:line="216" w:lineRule="auto" w:before="72" w:after="0"/>
        <w:ind w:left="4508" w:right="846" w:hanging="298"/>
        <w:jc w:val="left"/>
        <w:rPr>
          <w:position w:val="-2"/>
          <w:sz w:val="31"/>
        </w:rPr>
      </w:pPr>
      <w:r>
        <w:rPr>
          <w:w w:val="105"/>
          <w:sz w:val="20"/>
        </w:rPr>
        <w:t>Covered</w:t>
      </w:r>
      <w:r>
        <w:rPr>
          <w:spacing w:val="-11"/>
          <w:w w:val="105"/>
          <w:sz w:val="20"/>
        </w:rPr>
        <w:t> </w:t>
      </w:r>
      <w:r>
        <w:rPr>
          <w:w w:val="105"/>
          <w:sz w:val="20"/>
        </w:rPr>
        <w:t>register</w:t>
      </w:r>
      <w:r>
        <w:rPr>
          <w:spacing w:val="-11"/>
          <w:w w:val="105"/>
          <w:sz w:val="20"/>
        </w:rPr>
        <w:t> </w:t>
      </w:r>
      <w:r>
        <w:rPr>
          <w:w w:val="105"/>
          <w:sz w:val="20"/>
        </w:rPr>
        <w:t>and</w:t>
      </w:r>
      <w:r>
        <w:rPr>
          <w:spacing w:val="-11"/>
          <w:w w:val="105"/>
          <w:sz w:val="20"/>
        </w:rPr>
        <w:t> </w:t>
      </w:r>
      <w:r>
        <w:rPr>
          <w:w w:val="105"/>
          <w:sz w:val="20"/>
        </w:rPr>
        <w:t>customer</w:t>
      </w:r>
      <w:r>
        <w:rPr>
          <w:spacing w:val="-11"/>
          <w:w w:val="105"/>
          <w:sz w:val="20"/>
        </w:rPr>
        <w:t> </w:t>
      </w:r>
      <w:r>
        <w:rPr>
          <w:w w:val="105"/>
          <w:sz w:val="20"/>
        </w:rPr>
        <w:t>pickup</w:t>
      </w:r>
      <w:r>
        <w:rPr>
          <w:spacing w:val="-11"/>
          <w:w w:val="105"/>
          <w:sz w:val="20"/>
        </w:rPr>
        <w:t> </w:t>
      </w:r>
      <w:r>
        <w:rPr>
          <w:w w:val="105"/>
          <w:sz w:val="20"/>
        </w:rPr>
        <w:t>during</w:t>
      </w:r>
      <w:r>
        <w:rPr>
          <w:spacing w:val="-11"/>
          <w:w w:val="105"/>
          <w:sz w:val="20"/>
        </w:rPr>
        <w:t> </w:t>
      </w:r>
      <w:r>
        <w:rPr>
          <w:w w:val="105"/>
          <w:sz w:val="20"/>
        </w:rPr>
        <w:t>peak</w:t>
      </w:r>
      <w:r>
        <w:rPr>
          <w:spacing w:val="-11"/>
          <w:w w:val="105"/>
          <w:sz w:val="20"/>
        </w:rPr>
        <w:t> </w:t>
      </w:r>
      <w:r>
        <w:rPr>
          <w:w w:val="105"/>
          <w:sz w:val="20"/>
        </w:rPr>
        <w:t>hunting</w:t>
      </w:r>
      <w:r>
        <w:rPr>
          <w:spacing w:val="-11"/>
          <w:w w:val="105"/>
          <w:sz w:val="20"/>
        </w:rPr>
        <w:t> </w:t>
      </w:r>
      <w:r>
        <w:rPr>
          <w:w w:val="105"/>
          <w:sz w:val="20"/>
        </w:rPr>
        <w:t>season </w:t>
      </w:r>
      <w:r>
        <w:rPr>
          <w:spacing w:val="-2"/>
          <w:w w:val="105"/>
          <w:sz w:val="20"/>
        </w:rPr>
        <w:t>weekends.</w:t>
      </w:r>
    </w:p>
    <w:p>
      <w:pPr>
        <w:pStyle w:val="BodyText"/>
        <w:spacing w:before="1"/>
        <w:rPr>
          <w:sz w:val="24"/>
        </w:rPr>
      </w:pPr>
    </w:p>
    <w:p>
      <w:pPr>
        <w:pStyle w:val="Heading1"/>
        <w:ind w:right="1651"/>
        <w:jc w:val="center"/>
      </w:pPr>
      <w:r>
        <w:rPr>
          <w:color w:val="FFFFFF"/>
          <w:spacing w:val="-2"/>
        </w:rPr>
        <w:t>EDUCATION</w:t>
      </w:r>
    </w:p>
    <w:p>
      <w:pPr>
        <w:pStyle w:val="Heading1"/>
        <w:spacing w:after="0"/>
        <w:jc w:val="center"/>
        <w:sectPr>
          <w:type w:val="continuous"/>
          <w:pgSz w:w="11920" w:h="16860"/>
          <w:pgMar w:top="820" w:bottom="280" w:left="141" w:right="283"/>
        </w:sectPr>
      </w:pPr>
    </w:p>
    <w:p>
      <w:pPr>
        <w:pStyle w:val="ListParagraph"/>
        <w:numPr>
          <w:ilvl w:val="0"/>
          <w:numId w:val="2"/>
        </w:numPr>
        <w:tabs>
          <w:tab w:pos="4321" w:val="left" w:leader="none"/>
        </w:tabs>
        <w:spacing w:line="240" w:lineRule="auto" w:before="71" w:after="0"/>
        <w:ind w:left="4321" w:right="0" w:hanging="296"/>
        <w:jc w:val="left"/>
        <w:rPr>
          <w:sz w:val="20"/>
        </w:rPr>
      </w:pPr>
      <w:r>
        <w:rPr>
          <w:sz w:val="20"/>
        </w:rPr>
        <mc:AlternateContent>
          <mc:Choice Requires="wps">
            <w:drawing>
              <wp:anchor distT="0" distB="0" distL="0" distR="0" allowOverlap="1" layoutInCell="1" locked="0" behindDoc="1" simplePos="0" relativeHeight="487530496">
                <wp:simplePos x="0" y="0"/>
                <wp:positionH relativeFrom="page">
                  <wp:posOffset>0</wp:posOffset>
                </wp:positionH>
                <wp:positionV relativeFrom="page">
                  <wp:posOffset>0</wp:posOffset>
                </wp:positionV>
                <wp:extent cx="7568565" cy="1070483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7568565" cy="10704830"/>
                        </a:xfrm>
                        <a:custGeom>
                          <a:avLst/>
                          <a:gdLst/>
                          <a:ahLst/>
                          <a:cxnLst/>
                          <a:rect l="l" t="t" r="r" b="b"/>
                          <a:pathLst>
                            <a:path w="7568565" h="10704830">
                              <a:moveTo>
                                <a:pt x="7568183" y="10704576"/>
                              </a:moveTo>
                              <a:lnTo>
                                <a:pt x="0" y="10704576"/>
                              </a:lnTo>
                              <a:lnTo>
                                <a:pt x="0" y="0"/>
                              </a:lnTo>
                              <a:lnTo>
                                <a:pt x="7568183" y="0"/>
                              </a:lnTo>
                              <a:lnTo>
                                <a:pt x="7568183" y="10704576"/>
                              </a:lnTo>
                              <a:close/>
                            </a:path>
                          </a:pathLst>
                        </a:custGeom>
                        <a:solidFill>
                          <a:srgbClr val="21A699">
                            <a:alpha val="50199"/>
                          </a:srgbClr>
                        </a:solidFill>
                      </wps:spPr>
                      <wps:bodyPr wrap="square" lIns="0" tIns="0" rIns="0" bIns="0" rtlCol="0">
                        <a:prstTxWarp prst="textNoShape">
                          <a:avLst/>
                        </a:prstTxWarp>
                        <a:noAutofit/>
                      </wps:bodyPr>
                    </wps:wsp>
                  </a:graphicData>
                </a:graphic>
              </wp:anchor>
            </w:drawing>
          </mc:Choice>
          <mc:Fallback>
            <w:pict>
              <v:rect style="position:absolute;margin-left:0pt;margin-top:.000025pt;width:595.919988pt;height:842.880013pt;mso-position-horizontal-relative:page;mso-position-vertical-relative:page;z-index:-15785984" id="docshape13" filled="true" fillcolor="#21a699" stroked="false">
                <v:fill opacity="32899f" type="solid"/>
                <w10:wrap type="none"/>
              </v:rect>
            </w:pict>
          </mc:Fallback>
        </mc:AlternateContent>
      </w:r>
      <w:r>
        <w:rPr>
          <w:sz w:val="20"/>
        </w:rPr>
        <mc:AlternateContent>
          <mc:Choice Requires="wps">
            <w:drawing>
              <wp:anchor distT="0" distB="0" distL="0" distR="0" allowOverlap="1" layoutInCell="1" locked="0" behindDoc="1" simplePos="0" relativeHeight="487531008">
                <wp:simplePos x="0" y="0"/>
                <wp:positionH relativeFrom="page">
                  <wp:posOffset>0</wp:posOffset>
                </wp:positionH>
                <wp:positionV relativeFrom="page">
                  <wp:posOffset>0</wp:posOffset>
                </wp:positionV>
                <wp:extent cx="7568565" cy="1070483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7568565" cy="10704830"/>
                          <a:chExt cx="7568565" cy="10704830"/>
                        </a:xfrm>
                      </wpg:grpSpPr>
                      <wps:wsp>
                        <wps:cNvPr id="15" name="Graphic 15"/>
                        <wps:cNvSpPr/>
                        <wps:spPr>
                          <a:xfrm>
                            <a:off x="2444849" y="0"/>
                            <a:ext cx="9525" cy="10704830"/>
                          </a:xfrm>
                          <a:custGeom>
                            <a:avLst/>
                            <a:gdLst/>
                            <a:ahLst/>
                            <a:cxnLst/>
                            <a:rect l="l" t="t" r="r" b="b"/>
                            <a:pathLst>
                              <a:path w="9525" h="10704830">
                                <a:moveTo>
                                  <a:pt x="0" y="0"/>
                                </a:moveTo>
                                <a:lnTo>
                                  <a:pt x="9513" y="0"/>
                                </a:lnTo>
                                <a:lnTo>
                                  <a:pt x="9513" y="10704576"/>
                                </a:lnTo>
                                <a:lnTo>
                                  <a:pt x="0" y="10704576"/>
                                </a:lnTo>
                                <a:lnTo>
                                  <a:pt x="0" y="0"/>
                                </a:lnTo>
                                <a:close/>
                              </a:path>
                            </a:pathLst>
                          </a:custGeom>
                          <a:solidFill>
                            <a:srgbClr val="424242"/>
                          </a:solidFill>
                        </wps:spPr>
                        <wps:bodyPr wrap="square" lIns="0" tIns="0" rIns="0" bIns="0" rtlCol="0">
                          <a:prstTxWarp prst="textNoShape">
                            <a:avLst/>
                          </a:prstTxWarp>
                          <a:noAutofit/>
                        </wps:bodyPr>
                      </wps:wsp>
                      <wps:wsp>
                        <wps:cNvPr id="16" name="Graphic 16"/>
                        <wps:cNvSpPr/>
                        <wps:spPr>
                          <a:xfrm>
                            <a:off x="0" y="323849"/>
                            <a:ext cx="7568565" cy="647700"/>
                          </a:xfrm>
                          <a:custGeom>
                            <a:avLst/>
                            <a:gdLst/>
                            <a:ahLst/>
                            <a:cxnLst/>
                            <a:rect l="l" t="t" r="r" b="b"/>
                            <a:pathLst>
                              <a:path w="7568565" h="647700">
                                <a:moveTo>
                                  <a:pt x="7568183" y="647699"/>
                                </a:moveTo>
                                <a:lnTo>
                                  <a:pt x="0" y="647699"/>
                                </a:lnTo>
                                <a:lnTo>
                                  <a:pt x="0" y="0"/>
                                </a:lnTo>
                                <a:lnTo>
                                  <a:pt x="7568183" y="0"/>
                                </a:lnTo>
                                <a:lnTo>
                                  <a:pt x="7568183" y="647699"/>
                                </a:lnTo>
                                <a:close/>
                              </a:path>
                            </a:pathLst>
                          </a:custGeom>
                          <a:solidFill>
                            <a:srgbClr val="FFFFFF"/>
                          </a:solidFill>
                        </wps:spPr>
                        <wps:bodyPr wrap="square" lIns="0" tIns="0" rIns="0" bIns="0" rtlCol="0">
                          <a:prstTxWarp prst="textNoShape">
                            <a:avLst/>
                          </a:prstTxWarp>
                          <a:noAutofit/>
                        </wps:bodyPr>
                      </wps:wsp>
                      <wps:wsp>
                        <wps:cNvPr id="17" name="Graphic 17"/>
                        <wps:cNvSpPr/>
                        <wps:spPr>
                          <a:xfrm>
                            <a:off x="0" y="323849"/>
                            <a:ext cx="2457450" cy="647700"/>
                          </a:xfrm>
                          <a:custGeom>
                            <a:avLst/>
                            <a:gdLst/>
                            <a:ahLst/>
                            <a:cxnLst/>
                            <a:rect l="l" t="t" r="r" b="b"/>
                            <a:pathLst>
                              <a:path w="2457450" h="647700">
                                <a:moveTo>
                                  <a:pt x="2457449" y="647699"/>
                                </a:moveTo>
                                <a:lnTo>
                                  <a:pt x="0" y="647699"/>
                                </a:lnTo>
                                <a:lnTo>
                                  <a:pt x="0" y="0"/>
                                </a:lnTo>
                                <a:lnTo>
                                  <a:pt x="2457449" y="0"/>
                                </a:lnTo>
                                <a:lnTo>
                                  <a:pt x="2457449" y="647699"/>
                                </a:lnTo>
                                <a:close/>
                              </a:path>
                            </a:pathLst>
                          </a:custGeom>
                          <a:solidFill>
                            <a:srgbClr val="21A699">
                              <a:alpha val="50199"/>
                            </a:srgbClr>
                          </a:solidFill>
                        </wps:spPr>
                        <wps:bodyPr wrap="square" lIns="0" tIns="0" rIns="0" bIns="0" rtlCol="0">
                          <a:prstTxWarp prst="textNoShape">
                            <a:avLst/>
                          </a:prstTxWarp>
                          <a:noAutofit/>
                        </wps:bodyPr>
                      </wps:wsp>
                      <wps:wsp>
                        <wps:cNvPr id="18" name="Graphic 18"/>
                        <wps:cNvSpPr/>
                        <wps:spPr>
                          <a:xfrm>
                            <a:off x="2447924" y="323849"/>
                            <a:ext cx="9525" cy="647700"/>
                          </a:xfrm>
                          <a:custGeom>
                            <a:avLst/>
                            <a:gdLst/>
                            <a:ahLst/>
                            <a:cxnLst/>
                            <a:rect l="l" t="t" r="r" b="b"/>
                            <a:pathLst>
                              <a:path w="9525" h="647700">
                                <a:moveTo>
                                  <a:pt x="9524" y="647699"/>
                                </a:moveTo>
                                <a:lnTo>
                                  <a:pt x="0" y="647699"/>
                                </a:lnTo>
                                <a:lnTo>
                                  <a:pt x="0" y="0"/>
                                </a:lnTo>
                                <a:lnTo>
                                  <a:pt x="9524" y="0"/>
                                </a:lnTo>
                                <a:lnTo>
                                  <a:pt x="9524" y="647699"/>
                                </a:lnTo>
                                <a:close/>
                              </a:path>
                            </a:pathLst>
                          </a:custGeom>
                          <a:solidFill>
                            <a:srgbClr val="424242"/>
                          </a:solidFill>
                        </wps:spPr>
                        <wps:bodyPr wrap="square" lIns="0" tIns="0" rIns="0" bIns="0" rtlCol="0">
                          <a:prstTxWarp prst="textNoShape">
                            <a:avLst/>
                          </a:prstTxWarp>
                          <a:noAutofit/>
                        </wps:bodyPr>
                      </wps:wsp>
                      <wps:wsp>
                        <wps:cNvPr id="19" name="Graphic 19"/>
                        <wps:cNvSpPr/>
                        <wps:spPr>
                          <a:xfrm>
                            <a:off x="2457449" y="323849"/>
                            <a:ext cx="5111115" cy="647700"/>
                          </a:xfrm>
                          <a:custGeom>
                            <a:avLst/>
                            <a:gdLst/>
                            <a:ahLst/>
                            <a:cxnLst/>
                            <a:rect l="l" t="t" r="r" b="b"/>
                            <a:pathLst>
                              <a:path w="5111115" h="647700">
                                <a:moveTo>
                                  <a:pt x="5110733" y="647699"/>
                                </a:moveTo>
                                <a:lnTo>
                                  <a:pt x="0" y="647699"/>
                                </a:lnTo>
                                <a:lnTo>
                                  <a:pt x="0" y="0"/>
                                </a:lnTo>
                                <a:lnTo>
                                  <a:pt x="5110733" y="0"/>
                                </a:lnTo>
                                <a:lnTo>
                                  <a:pt x="5110733" y="647699"/>
                                </a:lnTo>
                                <a:close/>
                              </a:path>
                            </a:pathLst>
                          </a:custGeom>
                          <a:solidFill>
                            <a:srgbClr val="21A699">
                              <a:alpha val="50199"/>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25pt;width:595.950pt;height:842.9pt;mso-position-horizontal-relative:page;mso-position-vertical-relative:page;z-index:-15785472" id="docshapegroup14" coordorigin="0,0" coordsize="11919,16858">
                <v:rect style="position:absolute;left:3850;top:0;width:15;height:16858" id="docshape15" filled="true" fillcolor="#424242" stroked="false">
                  <v:fill type="solid"/>
                </v:rect>
                <v:rect style="position:absolute;left:0;top:510;width:11919;height:1020" id="docshape16" filled="true" fillcolor="#ffffff" stroked="false">
                  <v:fill type="solid"/>
                </v:rect>
                <v:rect style="position:absolute;left:0;top:510;width:3870;height:1020" id="docshape17" filled="true" fillcolor="#21a699" stroked="false">
                  <v:fill opacity="32899f" type="solid"/>
                </v:rect>
                <v:rect style="position:absolute;left:3855;top:510;width:15;height:1020" id="docshape18" filled="true" fillcolor="#424242" stroked="false">
                  <v:fill type="solid"/>
                </v:rect>
                <v:rect style="position:absolute;left:3870;top:510;width:8049;height:1020" id="docshape19" filled="true" fillcolor="#21a699" stroked="false">
                  <v:fill opacity="32899f" type="solid"/>
                </v:rect>
                <w10:wrap type="none"/>
              </v:group>
            </w:pict>
          </mc:Fallback>
        </mc:AlternateContent>
      </w:r>
      <w:r>
        <w:rPr>
          <w:sz w:val="20"/>
        </w:rPr>
        <w:t>Coursework</w:t>
      </w:r>
      <w:r>
        <w:rPr>
          <w:spacing w:val="12"/>
          <w:sz w:val="20"/>
        </w:rPr>
        <w:t> </w:t>
      </w:r>
      <w:r>
        <w:rPr>
          <w:sz w:val="20"/>
        </w:rPr>
        <w:t>in</w:t>
      </w:r>
      <w:r>
        <w:rPr>
          <w:spacing w:val="12"/>
          <w:sz w:val="20"/>
        </w:rPr>
        <w:t> </w:t>
      </w:r>
      <w:r>
        <w:rPr>
          <w:sz w:val="20"/>
        </w:rPr>
        <w:t>Business</w:t>
      </w:r>
      <w:r>
        <w:rPr>
          <w:spacing w:val="12"/>
          <w:sz w:val="20"/>
        </w:rPr>
        <w:t> </w:t>
      </w:r>
      <w:r>
        <w:rPr>
          <w:sz w:val="20"/>
        </w:rPr>
        <w:t>Administration,</w:t>
      </w:r>
      <w:r>
        <w:rPr>
          <w:spacing w:val="12"/>
          <w:sz w:val="20"/>
        </w:rPr>
        <w:t> </w:t>
      </w:r>
      <w:r>
        <w:rPr>
          <w:sz w:val="20"/>
        </w:rPr>
        <w:t>College</w:t>
      </w:r>
      <w:r>
        <w:rPr>
          <w:spacing w:val="12"/>
          <w:sz w:val="20"/>
        </w:rPr>
        <w:t> </w:t>
      </w:r>
      <w:r>
        <w:rPr>
          <w:sz w:val="20"/>
        </w:rPr>
        <w:t>of</w:t>
      </w:r>
      <w:r>
        <w:rPr>
          <w:spacing w:val="13"/>
          <w:sz w:val="20"/>
        </w:rPr>
        <w:t> </w:t>
      </w:r>
      <w:r>
        <w:rPr>
          <w:sz w:val="20"/>
        </w:rPr>
        <w:t>Western</w:t>
      </w:r>
      <w:r>
        <w:rPr>
          <w:spacing w:val="12"/>
          <w:sz w:val="20"/>
        </w:rPr>
        <w:t> </w:t>
      </w:r>
      <w:r>
        <w:rPr>
          <w:sz w:val="20"/>
        </w:rPr>
        <w:t>Idaho,</w:t>
      </w:r>
      <w:r>
        <w:rPr>
          <w:spacing w:val="12"/>
          <w:sz w:val="20"/>
        </w:rPr>
        <w:t> </w:t>
      </w:r>
      <w:r>
        <w:rPr>
          <w:sz w:val="20"/>
        </w:rPr>
        <w:t>2018-</w:t>
      </w:r>
      <w:r>
        <w:rPr>
          <w:spacing w:val="-4"/>
          <w:sz w:val="20"/>
        </w:rPr>
        <w:t>2019</w:t>
      </w:r>
    </w:p>
    <w:sectPr>
      <w:pgSz w:w="11920" w:h="16860"/>
      <w:pgMar w:top="340" w:bottom="280" w:left="141"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322" w:hanging="298"/>
      </w:pPr>
      <w:rPr>
        <w:rFonts w:hint="default" w:ascii="Arial" w:hAnsi="Arial" w:eastAsia="Arial" w:cs="Arial"/>
        <w:b w:val="0"/>
        <w:bCs w:val="0"/>
        <w:i w:val="0"/>
        <w:iCs w:val="0"/>
        <w:spacing w:val="0"/>
        <w:w w:val="102"/>
        <w:position w:val="-2"/>
        <w:sz w:val="31"/>
        <w:szCs w:val="31"/>
        <w:lang w:val="en-US" w:eastAsia="en-US" w:bidi="ar-SA"/>
      </w:rPr>
    </w:lvl>
    <w:lvl w:ilvl="1">
      <w:start w:val="0"/>
      <w:numFmt w:val="bullet"/>
      <w:lvlText w:val="•"/>
      <w:lvlJc w:val="left"/>
      <w:pPr>
        <w:ind w:left="5037" w:hanging="298"/>
      </w:pPr>
      <w:rPr>
        <w:rFonts w:hint="default"/>
        <w:lang w:val="en-US" w:eastAsia="en-US" w:bidi="ar-SA"/>
      </w:rPr>
    </w:lvl>
    <w:lvl w:ilvl="2">
      <w:start w:val="0"/>
      <w:numFmt w:val="bullet"/>
      <w:lvlText w:val="•"/>
      <w:lvlJc w:val="left"/>
      <w:pPr>
        <w:ind w:left="5754" w:hanging="298"/>
      </w:pPr>
      <w:rPr>
        <w:rFonts w:hint="default"/>
        <w:lang w:val="en-US" w:eastAsia="en-US" w:bidi="ar-SA"/>
      </w:rPr>
    </w:lvl>
    <w:lvl w:ilvl="3">
      <w:start w:val="0"/>
      <w:numFmt w:val="bullet"/>
      <w:lvlText w:val="•"/>
      <w:lvlJc w:val="left"/>
      <w:pPr>
        <w:ind w:left="6472" w:hanging="298"/>
      </w:pPr>
      <w:rPr>
        <w:rFonts w:hint="default"/>
        <w:lang w:val="en-US" w:eastAsia="en-US" w:bidi="ar-SA"/>
      </w:rPr>
    </w:lvl>
    <w:lvl w:ilvl="4">
      <w:start w:val="0"/>
      <w:numFmt w:val="bullet"/>
      <w:lvlText w:val="•"/>
      <w:lvlJc w:val="left"/>
      <w:pPr>
        <w:ind w:left="7189" w:hanging="298"/>
      </w:pPr>
      <w:rPr>
        <w:rFonts w:hint="default"/>
        <w:lang w:val="en-US" w:eastAsia="en-US" w:bidi="ar-SA"/>
      </w:rPr>
    </w:lvl>
    <w:lvl w:ilvl="5">
      <w:start w:val="0"/>
      <w:numFmt w:val="bullet"/>
      <w:lvlText w:val="•"/>
      <w:lvlJc w:val="left"/>
      <w:pPr>
        <w:ind w:left="7907" w:hanging="298"/>
      </w:pPr>
      <w:rPr>
        <w:rFonts w:hint="default"/>
        <w:lang w:val="en-US" w:eastAsia="en-US" w:bidi="ar-SA"/>
      </w:rPr>
    </w:lvl>
    <w:lvl w:ilvl="6">
      <w:start w:val="0"/>
      <w:numFmt w:val="bullet"/>
      <w:lvlText w:val="•"/>
      <w:lvlJc w:val="left"/>
      <w:pPr>
        <w:ind w:left="8624" w:hanging="298"/>
      </w:pPr>
      <w:rPr>
        <w:rFonts w:hint="default"/>
        <w:lang w:val="en-US" w:eastAsia="en-US" w:bidi="ar-SA"/>
      </w:rPr>
    </w:lvl>
    <w:lvl w:ilvl="7">
      <w:start w:val="0"/>
      <w:numFmt w:val="bullet"/>
      <w:lvlText w:val="•"/>
      <w:lvlJc w:val="left"/>
      <w:pPr>
        <w:ind w:left="9342" w:hanging="298"/>
      </w:pPr>
      <w:rPr>
        <w:rFonts w:hint="default"/>
        <w:lang w:val="en-US" w:eastAsia="en-US" w:bidi="ar-SA"/>
      </w:rPr>
    </w:lvl>
    <w:lvl w:ilvl="8">
      <w:start w:val="0"/>
      <w:numFmt w:val="bullet"/>
      <w:lvlText w:val="•"/>
      <w:lvlJc w:val="left"/>
      <w:pPr>
        <w:ind w:left="10059" w:hanging="298"/>
      </w:pPr>
      <w:rPr>
        <w:rFonts w:hint="default"/>
        <w:lang w:val="en-US" w:eastAsia="en-US" w:bidi="ar-SA"/>
      </w:rPr>
    </w:lvl>
  </w:abstractNum>
  <w:abstractNum w:abstractNumId="0">
    <w:multiLevelType w:val="hybridMultilevel"/>
    <w:lvl w:ilvl="0">
      <w:start w:val="0"/>
      <w:numFmt w:val="bullet"/>
      <w:lvlText w:val="•"/>
      <w:lvlJc w:val="left"/>
      <w:pPr>
        <w:ind w:left="342" w:hanging="298"/>
      </w:pPr>
      <w:rPr>
        <w:rFonts w:hint="default" w:ascii="Arial" w:hAnsi="Arial" w:eastAsia="Arial" w:cs="Arial"/>
        <w:b w:val="0"/>
        <w:bCs w:val="0"/>
        <w:i w:val="0"/>
        <w:iCs w:val="0"/>
        <w:spacing w:val="0"/>
        <w:w w:val="102"/>
        <w:position w:val="-2"/>
        <w:sz w:val="31"/>
        <w:szCs w:val="31"/>
        <w:lang w:val="en-US" w:eastAsia="en-US" w:bidi="ar-SA"/>
      </w:rPr>
    </w:lvl>
    <w:lvl w:ilvl="1">
      <w:start w:val="0"/>
      <w:numFmt w:val="bullet"/>
      <w:lvlText w:val="•"/>
      <w:lvlJc w:val="left"/>
      <w:pPr>
        <w:ind w:left="677" w:hanging="298"/>
      </w:pPr>
      <w:rPr>
        <w:rFonts w:hint="default" w:ascii="Arial" w:hAnsi="Arial" w:eastAsia="Arial" w:cs="Arial"/>
        <w:b w:val="0"/>
        <w:bCs w:val="0"/>
        <w:i w:val="0"/>
        <w:iCs w:val="0"/>
        <w:spacing w:val="0"/>
        <w:w w:val="102"/>
        <w:position w:val="-2"/>
        <w:sz w:val="31"/>
        <w:szCs w:val="31"/>
        <w:lang w:val="en-US" w:eastAsia="en-US" w:bidi="ar-SA"/>
      </w:rPr>
    </w:lvl>
    <w:lvl w:ilvl="2">
      <w:start w:val="0"/>
      <w:numFmt w:val="bullet"/>
      <w:lvlText w:val="•"/>
      <w:lvlJc w:val="left"/>
      <w:pPr>
        <w:ind w:left="863" w:hanging="298"/>
      </w:pPr>
      <w:rPr>
        <w:rFonts w:hint="default" w:ascii="Arial" w:hAnsi="Arial" w:eastAsia="Arial" w:cs="Arial"/>
        <w:b w:val="0"/>
        <w:bCs w:val="0"/>
        <w:i w:val="0"/>
        <w:iCs w:val="0"/>
        <w:spacing w:val="0"/>
        <w:w w:val="102"/>
        <w:position w:val="-2"/>
        <w:sz w:val="31"/>
        <w:szCs w:val="31"/>
        <w:lang w:val="en-US" w:eastAsia="en-US" w:bidi="ar-SA"/>
      </w:rPr>
    </w:lvl>
    <w:lvl w:ilvl="3">
      <w:start w:val="0"/>
      <w:numFmt w:val="bullet"/>
      <w:lvlText w:val="•"/>
      <w:lvlJc w:val="left"/>
      <w:pPr>
        <w:ind w:left="4508" w:hanging="298"/>
      </w:pPr>
      <w:rPr>
        <w:rFonts w:hint="default" w:ascii="Arial" w:hAnsi="Arial" w:eastAsia="Arial" w:cs="Arial"/>
        <w:spacing w:val="0"/>
        <w:w w:val="102"/>
        <w:lang w:val="en-US" w:eastAsia="en-US" w:bidi="ar-SA"/>
      </w:rPr>
    </w:lvl>
    <w:lvl w:ilvl="4">
      <w:start w:val="0"/>
      <w:numFmt w:val="bullet"/>
      <w:lvlText w:val="•"/>
      <w:lvlJc w:val="left"/>
      <w:pPr>
        <w:ind w:left="3765" w:hanging="298"/>
      </w:pPr>
      <w:rPr>
        <w:rFonts w:hint="default"/>
        <w:lang w:val="en-US" w:eastAsia="en-US" w:bidi="ar-SA"/>
      </w:rPr>
    </w:lvl>
    <w:lvl w:ilvl="5">
      <w:start w:val="0"/>
      <w:numFmt w:val="bullet"/>
      <w:lvlText w:val="•"/>
      <w:lvlJc w:val="left"/>
      <w:pPr>
        <w:ind w:left="3030" w:hanging="298"/>
      </w:pPr>
      <w:rPr>
        <w:rFonts w:hint="default"/>
        <w:lang w:val="en-US" w:eastAsia="en-US" w:bidi="ar-SA"/>
      </w:rPr>
    </w:lvl>
    <w:lvl w:ilvl="6">
      <w:start w:val="0"/>
      <w:numFmt w:val="bullet"/>
      <w:lvlText w:val="•"/>
      <w:lvlJc w:val="left"/>
      <w:pPr>
        <w:ind w:left="2295" w:hanging="298"/>
      </w:pPr>
      <w:rPr>
        <w:rFonts w:hint="default"/>
        <w:lang w:val="en-US" w:eastAsia="en-US" w:bidi="ar-SA"/>
      </w:rPr>
    </w:lvl>
    <w:lvl w:ilvl="7">
      <w:start w:val="0"/>
      <w:numFmt w:val="bullet"/>
      <w:lvlText w:val="•"/>
      <w:lvlJc w:val="left"/>
      <w:pPr>
        <w:ind w:left="1560" w:hanging="298"/>
      </w:pPr>
      <w:rPr>
        <w:rFonts w:hint="default"/>
        <w:lang w:val="en-US" w:eastAsia="en-US" w:bidi="ar-SA"/>
      </w:rPr>
    </w:lvl>
    <w:lvl w:ilvl="8">
      <w:start w:val="0"/>
      <w:numFmt w:val="bullet"/>
      <w:lvlText w:val="•"/>
      <w:lvlJc w:val="left"/>
      <w:pPr>
        <w:ind w:left="826" w:hanging="29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spacing w:before="207"/>
      <w:ind w:left="379"/>
      <w:outlineLvl w:val="2"/>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675" w:hanging="298"/>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hannah.pruitt@example.com"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2026-07-07T15:12:53Z</dcterms:created>
  <dcterms:modified xsi:type="dcterms:W3CDTF">2026-07-07T15:12:53Z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pdf-lib (https://github.com/Hopding/pdf-lib)</vt:lpwstr>
  </property>
  <property fmtid="{D5CDD505-2E9C-101B-9397-08002B2CF9AE}" pid="4" name="LastSaved">
    <vt:filetime>2026-07-07T00:00:00Z</vt:filetime>
  </property>
  <property fmtid="{D5CDD505-2E9C-101B-9397-08002B2CF9AE}" pid="5" name="Producer">
    <vt:lpwstr>pdf-merger-js</vt:lpwstr>
  </property>
</Properties>
</file>