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4006" w:right="0" w:firstLine="0"/>
        <w:jc w:val="left"/>
        <w:rPr>
          <w:sz w:val="74"/>
        </w:rPr>
      </w:pPr>
      <w:r>
        <w:rPr>
          <w:b/>
          <w:color w:val="FFFFFF"/>
          <w:spacing w:val="11"/>
          <w:sz w:val="74"/>
        </w:rPr>
        <w:t>RENEE</w:t>
      </w:r>
      <w:r>
        <w:rPr>
          <w:b/>
          <w:color w:val="FFFFFF"/>
          <w:spacing w:val="31"/>
          <w:sz w:val="74"/>
        </w:rPr>
        <w:t> </w:t>
      </w:r>
      <w:r>
        <w:rPr>
          <w:color w:val="FFFFFF"/>
          <w:spacing w:val="10"/>
          <w:sz w:val="74"/>
        </w:rPr>
        <w:t>CALDWELL</w:t>
      </w:r>
    </w:p>
    <w:p>
      <w:pPr>
        <w:pStyle w:val="Heading2"/>
      </w:pPr>
      <w:r>
        <w:rPr>
          <w:color w:val="FFFFFF"/>
        </w:rPr>
        <w:t>Car</w:t>
      </w:r>
      <w:r>
        <w:rPr>
          <w:color w:val="FFFFFF"/>
          <w:spacing w:val="1"/>
        </w:rPr>
        <w:t> </w:t>
      </w:r>
      <w:r>
        <w:rPr>
          <w:color w:val="FFFFFF"/>
          <w:spacing w:val="-2"/>
        </w:rPr>
        <w:t>Salesman</w:t>
      </w:r>
    </w:p>
    <w:p>
      <w:pPr>
        <w:spacing w:line="273" w:lineRule="auto" w:before="178"/>
        <w:ind w:left="4006" w:right="1022" w:firstLine="0"/>
        <w:jc w:val="left"/>
        <w:rPr>
          <w:sz w:val="16"/>
        </w:rPr>
      </w:pPr>
      <w:r>
        <w:rPr>
          <w:color w:val="FFFFFF"/>
          <w:w w:val="105"/>
          <w:sz w:val="16"/>
        </w:rPr>
        <w:t>Fifteen-year automotive sales veteran with experience across luxury and mass-market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brands. Consistent top-producer who has stepped into floor manager and finance roles.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Known for coaching new hires, rebuilding underperforming sales teams, and protecting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front-end gross.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58"/>
        <w:rPr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2571749</wp:posOffset>
                </wp:positionH>
                <wp:positionV relativeFrom="paragraph">
                  <wp:posOffset>57344</wp:posOffset>
                </wp:positionV>
                <wp:extent cx="4996815" cy="29527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996815" cy="295275"/>
                          <a:chExt cx="4996815" cy="2952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85749" y="0"/>
                            <a:ext cx="471106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1065" h="295275">
                                <a:moveTo>
                                  <a:pt x="0" y="295274"/>
                                </a:moveTo>
                                <a:lnTo>
                                  <a:pt x="4710683" y="295274"/>
                                </a:lnTo>
                                <a:lnTo>
                                  <a:pt x="47106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5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85750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" h="295275">
                                <a:moveTo>
                                  <a:pt x="285749" y="295274"/>
                                </a:moveTo>
                                <a:lnTo>
                                  <a:pt x="0" y="295274"/>
                                </a:lnTo>
                                <a:lnTo>
                                  <a:pt x="0" y="0"/>
                                </a:lnTo>
                                <a:lnTo>
                                  <a:pt x="285749" y="0"/>
                                </a:lnTo>
                                <a:lnTo>
                                  <a:pt x="285749" y="295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8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4996815" cy="295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5"/>
                                <w:ind w:left="636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02.499985pt;margin-top:4.51532pt;width:393.45pt;height:23.25pt;mso-position-horizontal-relative:page;mso-position-vertical-relative:paragraph;z-index:15729152" id="docshapegroup1" coordorigin="4050,90" coordsize="7869,465">
                <v:rect style="position:absolute;left:4500;top:90;width:7419;height:465" id="docshape2" filled="true" fillcolor="#424242" stroked="false">
                  <v:fill type="solid"/>
                </v:rect>
                <v:rect style="position:absolute;left:4050;top:90;width:450;height:465" id="docshape3" filled="true" fillcolor="#c18f00" stroked="false">
                  <v:fill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050;top:90;width:7869;height:465" type="#_x0000_t202" id="docshape4" filled="false" stroked="false">
                  <v:textbox inset="0,0,0,0">
                    <w:txbxContent>
                      <w:p>
                        <w:pPr>
                          <w:spacing w:before="45"/>
                          <w:ind w:left="636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Professional</w:t>
                        </w:r>
                        <w:r>
                          <w:rPr>
                            <w:b/>
                            <w:color w:val="FFFFFF"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Experience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424242"/>
        </w:rPr>
        <w:t>Contact</w:t>
      </w:r>
      <w:r>
        <w:rPr>
          <w:color w:val="424242"/>
          <w:spacing w:val="-6"/>
        </w:rPr>
        <w:t> </w:t>
      </w:r>
      <w:r>
        <w:rPr>
          <w:color w:val="424242"/>
          <w:spacing w:val="-2"/>
        </w:rPr>
        <w:t>Information</w:t>
      </w:r>
    </w:p>
    <w:p>
      <w:pPr>
        <w:pStyle w:val="BodyText"/>
        <w:spacing w:before="151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880" w:bottom="280" w:left="141" w:right="0"/>
        </w:sectPr>
      </w:pPr>
    </w:p>
    <w:p>
      <w:pPr>
        <w:pStyle w:val="BodyText"/>
        <w:spacing w:before="74"/>
        <w:ind w:left="1030"/>
      </w:pPr>
      <w:r>
        <w:rPr/>
        <w:t>(214)</w:t>
      </w:r>
      <w:r>
        <w:rPr>
          <w:spacing w:val="16"/>
        </w:rPr>
        <w:t> </w:t>
      </w:r>
      <w:r>
        <w:rPr/>
        <w:t>555-</w:t>
      </w:r>
      <w:r>
        <w:rPr>
          <w:spacing w:val="-4"/>
        </w:rPr>
        <w:t>0119</w:t>
      </w:r>
    </w:p>
    <w:p>
      <w:pPr>
        <w:pStyle w:val="BodyText"/>
        <w:spacing w:before="51"/>
      </w:pPr>
    </w:p>
    <w:p>
      <w:pPr>
        <w:pStyle w:val="BodyText"/>
        <w:spacing w:line="278" w:lineRule="auto"/>
        <w:ind w:left="1030" w:right="105"/>
      </w:pPr>
      <w:hyperlink r:id="rId5">
        <w:r>
          <w:rPr>
            <w:spacing w:val="-2"/>
          </w:rPr>
          <w:t>renee.caldwell@example.co</w:t>
        </w:r>
      </w:hyperlink>
      <w:r>
        <w:rPr>
          <w:spacing w:val="-2"/>
        </w:rPr>
        <w:t> </w:t>
      </w:r>
      <w:r>
        <w:rPr>
          <w:spacing w:val="-10"/>
          <w:w w:val="105"/>
        </w:rPr>
        <w:t>m</w:t>
      </w:r>
    </w:p>
    <w:p>
      <w:pPr>
        <w:pStyle w:val="BodyText"/>
        <w:spacing w:before="33"/>
      </w:pPr>
    </w:p>
    <w:p>
      <w:pPr>
        <w:pStyle w:val="BodyText"/>
        <w:ind w:right="23"/>
        <w:jc w:val="center"/>
      </w:pPr>
      <w:r>
        <w:rPr>
          <w:spacing w:val="-2"/>
          <w:w w:val="105"/>
        </w:rPr>
        <w:t>Plano,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TX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12345</w:t>
      </w:r>
    </w:p>
    <w:p>
      <w:pPr>
        <w:pStyle w:val="BodyText"/>
        <w:spacing w:before="190"/>
      </w:pPr>
    </w:p>
    <w:p>
      <w:pPr>
        <w:pStyle w:val="Heading1"/>
      </w:pPr>
      <w:r>
        <w:rPr>
          <w:color w:val="424242"/>
          <w:spacing w:val="-2"/>
        </w:rPr>
        <w:t>Education</w:t>
      </w:r>
    </w:p>
    <w:p>
      <w:pPr>
        <w:pStyle w:val="BodyText"/>
        <w:spacing w:before="14"/>
        <w:rPr>
          <w:b/>
          <w:sz w:val="24"/>
        </w:rPr>
      </w:pPr>
    </w:p>
    <w:p>
      <w:pPr>
        <w:pStyle w:val="BodyText"/>
        <w:spacing w:line="278" w:lineRule="auto"/>
        <w:ind w:left="379" w:right="30"/>
      </w:pPr>
      <w:r>
        <w:rPr>
          <w:w w:val="105"/>
        </w:rPr>
        <w:t>Bachelor</w:t>
      </w:r>
      <w:r>
        <w:rPr>
          <w:spacing w:val="-14"/>
          <w:w w:val="105"/>
        </w:rPr>
        <w:t> </w:t>
      </w:r>
      <w:r>
        <w:rPr>
          <w:w w:val="105"/>
        </w:rPr>
        <w:t>of</w:t>
      </w:r>
      <w:r>
        <w:rPr>
          <w:spacing w:val="-13"/>
          <w:w w:val="105"/>
        </w:rPr>
        <w:t> </w:t>
      </w:r>
      <w:r>
        <w:rPr>
          <w:w w:val="105"/>
        </w:rPr>
        <w:t>Business</w:t>
      </w:r>
      <w:r>
        <w:rPr>
          <w:spacing w:val="-13"/>
          <w:w w:val="105"/>
        </w:rPr>
        <w:t> </w:t>
      </w:r>
      <w:r>
        <w:rPr>
          <w:w w:val="105"/>
        </w:rPr>
        <w:t>Administration, University of Houston, 2010</w:t>
      </w:r>
    </w:p>
    <w:p>
      <w:pPr>
        <w:pStyle w:val="BodyText"/>
        <w:spacing w:before="63"/>
      </w:pPr>
    </w:p>
    <w:p>
      <w:pPr>
        <w:pStyle w:val="BodyText"/>
        <w:spacing w:line="261" w:lineRule="auto"/>
        <w:ind w:left="379"/>
      </w:pPr>
      <w:r>
        <w:rPr/>
        <w:t>AFIP Certiﬁed Finance Professional, </w:t>
      </w:r>
      <w:r>
        <w:rPr>
          <w:spacing w:val="-4"/>
        </w:rPr>
        <w:t>2019</w:t>
      </w:r>
    </w:p>
    <w:p>
      <w:pPr>
        <w:pStyle w:val="BodyText"/>
        <w:spacing w:before="92"/>
      </w:pPr>
    </w:p>
    <w:p>
      <w:pPr>
        <w:pStyle w:val="BodyText"/>
        <w:ind w:right="23"/>
        <w:jc w:val="center"/>
      </w:pPr>
      <w:r>
        <w:rPr/>
        <w:t>Lexus</w:t>
      </w:r>
      <w:r>
        <w:rPr>
          <w:spacing w:val="7"/>
        </w:rPr>
        <w:t> </w:t>
      </w:r>
      <w:r>
        <w:rPr/>
        <w:t>Master</w:t>
      </w:r>
      <w:r>
        <w:rPr>
          <w:spacing w:val="8"/>
        </w:rPr>
        <w:t> </w:t>
      </w:r>
      <w:r>
        <w:rPr/>
        <w:t>Sales</w:t>
      </w:r>
      <w:r>
        <w:rPr>
          <w:spacing w:val="8"/>
        </w:rPr>
        <w:t> </w:t>
      </w:r>
      <w:r>
        <w:rPr>
          <w:spacing w:val="-2"/>
        </w:rPr>
        <w:t>Professional</w:t>
      </w:r>
    </w:p>
    <w:p>
      <w:pPr>
        <w:spacing w:before="108"/>
        <w:ind w:left="119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SALES</w:t>
      </w:r>
      <w:r>
        <w:rPr>
          <w:spacing w:val="13"/>
          <w:sz w:val="18"/>
        </w:rPr>
        <w:t> </w:t>
      </w:r>
      <w:r>
        <w:rPr>
          <w:sz w:val="18"/>
        </w:rPr>
        <w:t>MANAGER</w:t>
      </w:r>
      <w:r>
        <w:rPr>
          <w:spacing w:val="18"/>
          <w:sz w:val="18"/>
        </w:rPr>
        <w:t> </w:t>
      </w:r>
      <w:r>
        <w:rPr>
          <w:position w:val="2"/>
          <w:sz w:val="18"/>
        </w:rPr>
        <w:t>|</w:t>
      </w:r>
      <w:r>
        <w:rPr>
          <w:spacing w:val="19"/>
          <w:position w:val="2"/>
          <w:sz w:val="18"/>
        </w:rPr>
        <w:t> </w:t>
      </w:r>
      <w:r>
        <w:rPr>
          <w:sz w:val="18"/>
        </w:rPr>
        <w:t>STERLING</w:t>
      </w:r>
      <w:r>
        <w:rPr>
          <w:spacing w:val="13"/>
          <w:sz w:val="18"/>
        </w:rPr>
        <w:t> </w:t>
      </w:r>
      <w:r>
        <w:rPr>
          <w:sz w:val="18"/>
        </w:rPr>
        <w:t>LEXUS</w:t>
      </w:r>
      <w:r>
        <w:rPr>
          <w:spacing w:val="13"/>
          <w:sz w:val="18"/>
        </w:rPr>
        <w:t> </w:t>
      </w:r>
      <w:r>
        <w:rPr>
          <w:sz w:val="18"/>
        </w:rPr>
        <w:t>OF</w:t>
      </w:r>
      <w:r>
        <w:rPr>
          <w:spacing w:val="14"/>
          <w:sz w:val="18"/>
        </w:rPr>
        <w:t> </w:t>
      </w:r>
      <w:r>
        <w:rPr>
          <w:sz w:val="18"/>
        </w:rPr>
        <w:t>NORTH</w:t>
      </w:r>
      <w:r>
        <w:rPr>
          <w:spacing w:val="13"/>
          <w:sz w:val="18"/>
        </w:rPr>
        <w:t> </w:t>
      </w:r>
      <w:r>
        <w:rPr>
          <w:sz w:val="18"/>
        </w:rPr>
        <w:t>DALLAS,</w:t>
      </w:r>
      <w:r>
        <w:rPr>
          <w:spacing w:val="13"/>
          <w:sz w:val="18"/>
        </w:rPr>
        <w:t> </w:t>
      </w:r>
      <w:r>
        <w:rPr>
          <w:sz w:val="18"/>
        </w:rPr>
        <w:t>PLANO,</w:t>
      </w:r>
      <w:r>
        <w:rPr>
          <w:spacing w:val="10"/>
          <w:sz w:val="18"/>
        </w:rPr>
        <w:t> </w:t>
      </w:r>
      <w:r>
        <w:rPr>
          <w:spacing w:val="-5"/>
          <w:sz w:val="18"/>
        </w:rPr>
        <w:t>TX</w:t>
      </w:r>
    </w:p>
    <w:p>
      <w:pPr>
        <w:spacing w:before="24"/>
        <w:ind w:left="119" w:right="0" w:firstLine="0"/>
        <w:jc w:val="left"/>
        <w:rPr>
          <w:sz w:val="18"/>
        </w:rPr>
      </w:pPr>
      <w:r>
        <w:rPr>
          <w:sz w:val="18"/>
        </w:rPr>
        <w:t>2021</w:t>
      </w:r>
      <w:r>
        <w:rPr>
          <w:spacing w:val="1"/>
          <w:sz w:val="18"/>
        </w:rPr>
        <w:t> </w:t>
      </w:r>
      <w:r>
        <w:rPr>
          <w:sz w:val="18"/>
        </w:rPr>
        <w:t>–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PRESENT</w:t>
      </w:r>
    </w:p>
    <w:p>
      <w:pPr>
        <w:pStyle w:val="ListParagraph"/>
        <w:numPr>
          <w:ilvl w:val="0"/>
          <w:numId w:val="1"/>
        </w:numPr>
        <w:tabs>
          <w:tab w:pos="657" w:val="left" w:leader="none"/>
        </w:tabs>
        <w:spacing w:line="343" w:lineRule="exact" w:before="156" w:after="0"/>
        <w:ind w:left="657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Run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16-person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sales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ﬂoor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moving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280-320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new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CPO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units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per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month.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189" w:lineRule="auto" w:before="38" w:after="0"/>
        <w:ind w:left="658" w:right="718" w:hanging="298"/>
        <w:jc w:val="left"/>
        <w:rPr>
          <w:position w:val="-4"/>
          <w:sz w:val="31"/>
        </w:rPr>
      </w:pPr>
      <w:r>
        <w:rPr>
          <w:w w:val="105"/>
          <w:sz w:val="18"/>
        </w:rPr>
        <w:t>Lifted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store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front-end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gross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per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unit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$2,150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$2,860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over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18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months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by tightening desk procedures.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1" w:lineRule="auto" w:before="97" w:after="0"/>
        <w:ind w:left="658" w:right="320" w:hanging="298"/>
        <w:jc w:val="left"/>
        <w:rPr>
          <w:position w:val="-4"/>
          <w:sz w:val="31"/>
        </w:rPr>
      </w:pPr>
      <w:r>
        <w:rPr>
          <w:w w:val="105"/>
          <w:sz w:val="18"/>
        </w:rPr>
        <w:t>Rebuilt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BDC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playbook,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cutting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average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lead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response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time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38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minutes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to under 6.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1" w:lineRule="auto" w:before="82" w:after="0"/>
        <w:ind w:left="658" w:right="443" w:hanging="298"/>
        <w:jc w:val="left"/>
        <w:rPr>
          <w:position w:val="-4"/>
          <w:sz w:val="31"/>
        </w:rPr>
      </w:pPr>
      <w:r>
        <w:rPr>
          <w:w w:val="105"/>
          <w:sz w:val="18"/>
        </w:rPr>
        <w:t>Hired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onboarded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11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consultants,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9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still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team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4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ranked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the top half of the ﬂoor.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189" w:lineRule="auto" w:before="109" w:after="0"/>
        <w:ind w:left="658" w:right="638" w:hanging="298"/>
        <w:jc w:val="left"/>
        <w:rPr>
          <w:position w:val="-4"/>
          <w:sz w:val="31"/>
        </w:rPr>
      </w:pPr>
      <w:r>
        <w:rPr>
          <w:w w:val="105"/>
          <w:sz w:val="18"/>
        </w:rPr>
        <w:t>Run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weekly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save-a-deal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meetings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Monday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product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training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new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Lexus model launches.</w:t>
      </w:r>
    </w:p>
    <w:p>
      <w:pPr>
        <w:pStyle w:val="BodyText"/>
      </w:pPr>
    </w:p>
    <w:p>
      <w:pPr>
        <w:pStyle w:val="BodyText"/>
        <w:spacing w:before="5"/>
      </w:pPr>
    </w:p>
    <w:p>
      <w:pPr>
        <w:spacing w:before="1"/>
        <w:ind w:left="119" w:right="0" w:firstLine="0"/>
        <w:jc w:val="left"/>
        <w:rPr>
          <w:sz w:val="18"/>
        </w:rPr>
      </w:pPr>
      <w:r>
        <w:rPr>
          <w:sz w:val="18"/>
        </w:rPr>
        <w:t>FINANCE</w:t>
      </w:r>
      <w:r>
        <w:rPr>
          <w:spacing w:val="12"/>
          <w:sz w:val="18"/>
        </w:rPr>
        <w:t> </w:t>
      </w:r>
      <w:r>
        <w:rPr>
          <w:sz w:val="18"/>
        </w:rPr>
        <w:t>MANAGER</w:t>
      </w:r>
      <w:r>
        <w:rPr>
          <w:spacing w:val="16"/>
          <w:sz w:val="18"/>
        </w:rPr>
        <w:t> </w:t>
      </w:r>
      <w:r>
        <w:rPr>
          <w:position w:val="2"/>
          <w:sz w:val="18"/>
        </w:rPr>
        <w:t>|</w:t>
      </w:r>
      <w:r>
        <w:rPr>
          <w:spacing w:val="17"/>
          <w:position w:val="2"/>
          <w:sz w:val="18"/>
        </w:rPr>
        <w:t> </w:t>
      </w:r>
      <w:r>
        <w:rPr>
          <w:sz w:val="18"/>
        </w:rPr>
        <w:t>BROOKHAVEN</w:t>
      </w:r>
      <w:r>
        <w:rPr>
          <w:spacing w:val="12"/>
          <w:sz w:val="18"/>
        </w:rPr>
        <w:t> </w:t>
      </w:r>
      <w:r>
        <w:rPr>
          <w:sz w:val="18"/>
        </w:rPr>
        <w:t>BMW,</w:t>
      </w:r>
      <w:r>
        <w:rPr>
          <w:spacing w:val="13"/>
          <w:sz w:val="18"/>
        </w:rPr>
        <w:t> </w:t>
      </w:r>
      <w:r>
        <w:rPr>
          <w:sz w:val="18"/>
        </w:rPr>
        <w:t>DALLAS,</w:t>
      </w:r>
      <w:r>
        <w:rPr>
          <w:spacing w:val="8"/>
          <w:sz w:val="18"/>
        </w:rPr>
        <w:t> </w:t>
      </w:r>
      <w:r>
        <w:rPr>
          <w:spacing w:val="-5"/>
          <w:sz w:val="18"/>
        </w:rPr>
        <w:t>TX</w:t>
      </w:r>
    </w:p>
    <w:p>
      <w:pPr>
        <w:pStyle w:val="BodyText"/>
        <w:spacing w:before="24"/>
        <w:ind w:left="119"/>
      </w:pPr>
      <w:r>
        <w:rPr/>
        <w:t>2018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4"/>
        </w:rPr>
        <w:t>2021</w:t>
      </w:r>
    </w:p>
    <w:p>
      <w:pPr>
        <w:pStyle w:val="BodyText"/>
        <w:spacing w:after="0"/>
        <w:sectPr>
          <w:type w:val="continuous"/>
          <w:pgSz w:w="11920" w:h="16860"/>
          <w:pgMar w:top="880" w:bottom="280" w:left="141" w:right="0"/>
          <w:cols w:num="2" w:equalWidth="0">
            <w:col w:w="3467" w:space="550"/>
            <w:col w:w="7762"/>
          </w:cols>
        </w:sectPr>
      </w:pPr>
    </w:p>
    <w:p>
      <w:pPr>
        <w:pStyle w:val="Heading1"/>
        <w:spacing w:before="231"/>
      </w:pPr>
      <w:r>
        <w:rPr>
          <w:color w:val="424242"/>
        </w:rPr>
        <w:t>Key</w:t>
      </w:r>
      <w:r>
        <w:rPr>
          <w:color w:val="424242"/>
          <w:spacing w:val="-2"/>
        </w:rPr>
        <w:t> Skills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46" w:lineRule="exact" w:before="214" w:after="0"/>
        <w:ind w:left="675" w:right="0" w:hanging="296"/>
        <w:jc w:val="left"/>
        <w:rPr>
          <w:position w:val="-2"/>
          <w:sz w:val="31"/>
        </w:rPr>
      </w:pPr>
      <w:r>
        <w:rPr>
          <w:w w:val="105"/>
          <w:sz w:val="18"/>
        </w:rPr>
        <w:t>Desking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deal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structure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33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Front-end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gross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protection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201" w:lineRule="auto" w:before="25" w:after="0"/>
        <w:ind w:left="677" w:right="251" w:hanging="298"/>
        <w:jc w:val="left"/>
        <w:rPr>
          <w:position w:val="-4"/>
          <w:sz w:val="31"/>
        </w:rPr>
      </w:pPr>
      <w:r>
        <w:rPr>
          <w:w w:val="105"/>
          <w:sz w:val="18"/>
        </w:rPr>
        <w:t>BDC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operations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call </w:t>
      </w:r>
      <w:r>
        <w:rPr>
          <w:spacing w:val="-2"/>
          <w:w w:val="105"/>
          <w:sz w:val="18"/>
        </w:rPr>
        <w:t>monitoring</w:t>
      </w:r>
    </w:p>
    <w:p>
      <w:pPr>
        <w:pStyle w:val="ListParagraph"/>
        <w:numPr>
          <w:ilvl w:val="0"/>
          <w:numId w:val="1"/>
        </w:numPr>
        <w:tabs>
          <w:tab w:pos="415" w:val="left" w:leader="none"/>
        </w:tabs>
        <w:spacing w:line="343" w:lineRule="exact" w:before="126" w:after="0"/>
        <w:ind w:left="415" w:right="0" w:hanging="296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Averaged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$1,640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per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copy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F&amp;I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product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income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90-110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deals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per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month.</w:t>
      </w:r>
    </w:p>
    <w:p>
      <w:pPr>
        <w:pStyle w:val="ListParagraph"/>
        <w:numPr>
          <w:ilvl w:val="0"/>
          <w:numId w:val="1"/>
        </w:numPr>
        <w:tabs>
          <w:tab w:pos="415" w:val="left" w:leader="none"/>
        </w:tabs>
        <w:spacing w:line="322" w:lineRule="exact" w:before="0" w:after="0"/>
        <w:ind w:left="41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Held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78%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product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penetration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rate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extended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service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contracts.</w:t>
      </w:r>
    </w:p>
    <w:p>
      <w:pPr>
        <w:pStyle w:val="ListParagraph"/>
        <w:numPr>
          <w:ilvl w:val="0"/>
          <w:numId w:val="1"/>
        </w:numPr>
        <w:tabs>
          <w:tab w:pos="414" w:val="left" w:leader="none"/>
          <w:tab w:pos="416" w:val="left" w:leader="none"/>
        </w:tabs>
        <w:spacing w:line="201" w:lineRule="auto" w:before="18" w:after="0"/>
        <w:ind w:left="416" w:right="948" w:hanging="298"/>
        <w:jc w:val="left"/>
        <w:rPr>
          <w:position w:val="-4"/>
          <w:sz w:val="31"/>
        </w:rPr>
      </w:pPr>
      <w:r>
        <w:rPr>
          <w:w w:val="105"/>
          <w:sz w:val="18"/>
        </w:rPr>
        <w:t>Partnered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sales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managers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every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desked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deal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protect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gross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and structure lease terms.</w:t>
      </w:r>
    </w:p>
    <w:p>
      <w:pPr>
        <w:pStyle w:val="ListParagraph"/>
        <w:numPr>
          <w:ilvl w:val="0"/>
          <w:numId w:val="1"/>
        </w:numPr>
        <w:tabs>
          <w:tab w:pos="415" w:val="left" w:leader="none"/>
        </w:tabs>
        <w:spacing w:line="240" w:lineRule="auto" w:before="58" w:after="0"/>
        <w:ind w:left="41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Maintained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chargeback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rate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under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3%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three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years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9"/>
          <w:w w:val="105"/>
          <w:sz w:val="18"/>
        </w:rPr>
        <w:t> </w:t>
      </w:r>
      <w:r>
        <w:rPr>
          <w:spacing w:val="-4"/>
          <w:w w:val="105"/>
          <w:sz w:val="18"/>
        </w:rPr>
        <w:t>box.</w:t>
      </w:r>
    </w:p>
    <w:p>
      <w:pPr>
        <w:pStyle w:val="ListParagraph"/>
        <w:spacing w:after="0" w:line="240" w:lineRule="auto"/>
        <w:jc w:val="left"/>
        <w:rPr>
          <w:position w:val="-4"/>
          <w:sz w:val="31"/>
        </w:rPr>
        <w:sectPr>
          <w:type w:val="continuous"/>
          <w:pgSz w:w="11920" w:h="16860"/>
          <w:pgMar w:top="880" w:bottom="280" w:left="141" w:right="0"/>
          <w:cols w:num="2" w:equalWidth="0">
            <w:col w:w="2966" w:space="1293"/>
            <w:col w:w="7520"/>
          </w:cols>
        </w:sectPr>
      </w:pPr>
    </w:p>
    <w:p>
      <w:pPr>
        <w:pStyle w:val="ListParagraph"/>
        <w:numPr>
          <w:ilvl w:val="1"/>
          <w:numId w:val="1"/>
        </w:numPr>
        <w:tabs>
          <w:tab w:pos="675" w:val="left" w:leader="none"/>
        </w:tabs>
        <w:spacing w:line="343" w:lineRule="exact" w:before="43" w:after="0"/>
        <w:ind w:left="67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F&amp;I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product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menu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selling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  <w:tab w:pos="677" w:val="left" w:leader="none"/>
        </w:tabs>
        <w:spacing w:line="201" w:lineRule="auto" w:before="26" w:after="0"/>
        <w:ind w:left="677" w:right="964" w:hanging="298"/>
        <w:jc w:val="left"/>
        <w:rPr>
          <w:position w:val="-4"/>
          <w:sz w:val="31"/>
        </w:rPr>
      </w:pPr>
      <w:r>
        <w:rPr>
          <w:w w:val="105"/>
          <w:sz w:val="18"/>
        </w:rPr>
        <w:t>Sales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team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hiring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 </w:t>
      </w:r>
      <w:r>
        <w:rPr>
          <w:spacing w:val="-2"/>
          <w:w w:val="105"/>
          <w:sz w:val="18"/>
        </w:rPr>
        <w:t>onboarding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</w:tabs>
        <w:spacing w:line="343" w:lineRule="exact" w:before="43" w:after="0"/>
        <w:ind w:left="67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Inventory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turn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aging</w:t>
      </w:r>
      <w:r>
        <w:rPr>
          <w:spacing w:val="-5"/>
          <w:w w:val="105"/>
          <w:sz w:val="18"/>
        </w:rPr>
        <w:t> </w:t>
      </w:r>
      <w:r>
        <w:rPr>
          <w:spacing w:val="-4"/>
          <w:w w:val="105"/>
          <w:sz w:val="18"/>
        </w:rPr>
        <w:t>plans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  <w:tab w:pos="677" w:val="left" w:leader="none"/>
        </w:tabs>
        <w:spacing w:line="201" w:lineRule="auto" w:before="25" w:after="0"/>
        <w:ind w:left="677" w:right="254" w:hanging="298"/>
        <w:jc w:val="left"/>
        <w:rPr>
          <w:position w:val="-4"/>
          <w:sz w:val="31"/>
        </w:rPr>
      </w:pPr>
      <w:r>
        <w:rPr>
          <w:sz w:val="18"/>
        </w:rPr>
        <w:t>vAuto, VinSolutions, Reynolds, </w:t>
      </w:r>
      <w:r>
        <w:rPr>
          <w:spacing w:val="-4"/>
          <w:w w:val="105"/>
          <w:sz w:val="18"/>
        </w:rPr>
        <w:t>CDK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  <w:tab w:pos="677" w:val="left" w:leader="none"/>
        </w:tabs>
        <w:spacing w:line="201" w:lineRule="auto" w:before="82" w:after="0"/>
        <w:ind w:left="677" w:right="38" w:hanging="298"/>
        <w:jc w:val="left"/>
        <w:rPr>
          <w:position w:val="-4"/>
          <w:sz w:val="31"/>
        </w:rPr>
      </w:pPr>
      <w:r>
        <w:rPr>
          <w:w w:val="105"/>
          <w:sz w:val="18"/>
        </w:rPr>
        <w:t>Manufacturer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reporting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stair-step programs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</w:tabs>
        <w:spacing w:line="315" w:lineRule="exact" w:before="58" w:after="0"/>
        <w:ind w:left="67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CSI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reputation</w:t>
      </w:r>
      <w:r>
        <w:rPr>
          <w:spacing w:val="-13"/>
          <w:w w:val="105"/>
          <w:sz w:val="18"/>
        </w:rPr>
        <w:t> </w:t>
      </w:r>
      <w:r>
        <w:rPr>
          <w:spacing w:val="-2"/>
          <w:w w:val="105"/>
          <w:sz w:val="18"/>
        </w:rPr>
        <w:t>management</w:t>
      </w:r>
    </w:p>
    <w:p>
      <w:pPr>
        <w:spacing w:before="119"/>
        <w:ind w:left="379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SENIOR</w:t>
      </w:r>
      <w:r>
        <w:rPr>
          <w:spacing w:val="11"/>
          <w:sz w:val="18"/>
        </w:rPr>
        <w:t> </w:t>
      </w:r>
      <w:r>
        <w:rPr>
          <w:sz w:val="18"/>
        </w:rPr>
        <w:t>SALES</w:t>
      </w:r>
      <w:r>
        <w:rPr>
          <w:spacing w:val="12"/>
          <w:sz w:val="18"/>
        </w:rPr>
        <w:t> </w:t>
      </w:r>
      <w:r>
        <w:rPr>
          <w:sz w:val="18"/>
        </w:rPr>
        <w:t>CONSULTANT</w:t>
      </w:r>
      <w:r>
        <w:rPr>
          <w:spacing w:val="17"/>
          <w:sz w:val="18"/>
        </w:rPr>
        <w:t> </w:t>
      </w:r>
      <w:r>
        <w:rPr>
          <w:position w:val="2"/>
          <w:sz w:val="18"/>
        </w:rPr>
        <w:t>|</w:t>
      </w:r>
      <w:r>
        <w:rPr>
          <w:spacing w:val="17"/>
          <w:position w:val="2"/>
          <w:sz w:val="18"/>
        </w:rPr>
        <w:t> </w:t>
      </w:r>
      <w:r>
        <w:rPr>
          <w:sz w:val="18"/>
        </w:rPr>
        <w:t>GALLERIA</w:t>
      </w:r>
      <w:r>
        <w:rPr>
          <w:spacing w:val="-12"/>
          <w:sz w:val="18"/>
        </w:rPr>
        <w:t> </w:t>
      </w:r>
      <w:r>
        <w:rPr>
          <w:sz w:val="18"/>
        </w:rPr>
        <w:t>AUDI,</w:t>
      </w:r>
      <w:r>
        <w:rPr>
          <w:spacing w:val="12"/>
          <w:sz w:val="18"/>
        </w:rPr>
        <w:t> </w:t>
      </w:r>
      <w:r>
        <w:rPr>
          <w:sz w:val="18"/>
        </w:rPr>
        <w:t>HOUSTON,</w:t>
      </w:r>
      <w:r>
        <w:rPr>
          <w:spacing w:val="8"/>
          <w:sz w:val="18"/>
        </w:rPr>
        <w:t> </w:t>
      </w:r>
      <w:r>
        <w:rPr>
          <w:spacing w:val="-5"/>
          <w:sz w:val="18"/>
        </w:rPr>
        <w:t>TX</w:t>
      </w:r>
    </w:p>
    <w:p>
      <w:pPr>
        <w:pStyle w:val="BodyText"/>
        <w:spacing w:before="24"/>
        <w:ind w:left="379"/>
      </w:pPr>
      <w:r>
        <w:rPr/>
        <w:t>2014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4"/>
        </w:rPr>
        <w:t>2018</w:t>
      </w:r>
    </w:p>
    <w:p>
      <w:pPr>
        <w:pStyle w:val="ListParagraph"/>
        <w:numPr>
          <w:ilvl w:val="2"/>
          <w:numId w:val="1"/>
        </w:numPr>
        <w:tabs>
          <w:tab w:pos="917" w:val="left" w:leader="none"/>
        </w:tabs>
        <w:spacing w:line="343" w:lineRule="exact" w:before="156" w:after="0"/>
        <w:ind w:left="917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Top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producer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2016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2017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232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248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unit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deliveries.</w:t>
      </w:r>
    </w:p>
    <w:p>
      <w:pPr>
        <w:pStyle w:val="ListParagraph"/>
        <w:numPr>
          <w:ilvl w:val="2"/>
          <w:numId w:val="1"/>
        </w:numPr>
        <w:tabs>
          <w:tab w:pos="916" w:val="left" w:leader="none"/>
          <w:tab w:pos="918" w:val="left" w:leader="none"/>
        </w:tabs>
        <w:spacing w:line="201" w:lineRule="auto" w:before="26" w:after="0"/>
        <w:ind w:left="918" w:right="777" w:hanging="298"/>
        <w:jc w:val="left"/>
        <w:rPr>
          <w:position w:val="-4"/>
          <w:sz w:val="31"/>
        </w:rPr>
      </w:pPr>
      <w:r>
        <w:rPr>
          <w:w w:val="105"/>
          <w:sz w:val="18"/>
        </w:rPr>
        <w:t>Built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luxury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repeat-and-referral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book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that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drove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more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than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60%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personal volume by year three.</w:t>
      </w:r>
    </w:p>
    <w:p>
      <w:pPr>
        <w:pStyle w:val="ListParagraph"/>
        <w:numPr>
          <w:ilvl w:val="2"/>
          <w:numId w:val="1"/>
        </w:numPr>
        <w:tabs>
          <w:tab w:pos="916" w:val="left" w:leader="none"/>
          <w:tab w:pos="918" w:val="left" w:leader="none"/>
        </w:tabs>
        <w:spacing w:line="201" w:lineRule="auto" w:before="81" w:after="0"/>
        <w:ind w:left="918" w:right="953" w:hanging="298"/>
        <w:jc w:val="left"/>
        <w:rPr>
          <w:position w:val="-4"/>
          <w:sz w:val="31"/>
        </w:rPr>
      </w:pPr>
      <w:r>
        <w:rPr>
          <w:w w:val="105"/>
          <w:sz w:val="18"/>
        </w:rPr>
        <w:t>Hosted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private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model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launch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events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prior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customers,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generating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20-30 incremental deliveries per launch.</w:t>
      </w:r>
    </w:p>
    <w:p>
      <w:pPr>
        <w:pStyle w:val="ListParagraph"/>
        <w:numPr>
          <w:ilvl w:val="2"/>
          <w:numId w:val="1"/>
        </w:numPr>
        <w:tabs>
          <w:tab w:pos="917" w:val="left" w:leader="none"/>
        </w:tabs>
        <w:spacing w:line="240" w:lineRule="auto" w:before="59" w:after="0"/>
        <w:ind w:left="917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Selected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CPO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product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specialist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store.</w:t>
      </w:r>
    </w:p>
    <w:p>
      <w:pPr>
        <w:pStyle w:val="ListParagraph"/>
        <w:spacing w:after="0" w:line="240" w:lineRule="auto"/>
        <w:jc w:val="left"/>
        <w:rPr>
          <w:position w:val="-4"/>
          <w:sz w:val="31"/>
        </w:rPr>
        <w:sectPr>
          <w:type w:val="continuous"/>
          <w:pgSz w:w="11920" w:h="16860"/>
          <w:pgMar w:top="880" w:bottom="280" w:left="141" w:right="0"/>
          <w:cols w:num="2" w:equalWidth="0">
            <w:col w:w="3452" w:space="305"/>
            <w:col w:w="8022"/>
          </w:cols>
        </w:sectPr>
      </w:pPr>
    </w:p>
    <w:p>
      <w:pPr>
        <w:pStyle w:val="ListParagraph"/>
        <w:numPr>
          <w:ilvl w:val="1"/>
          <w:numId w:val="1"/>
        </w:numPr>
        <w:tabs>
          <w:tab w:pos="675" w:val="left" w:leader="none"/>
          <w:tab w:pos="677" w:val="left" w:leader="none"/>
        </w:tabs>
        <w:spacing w:line="204" w:lineRule="auto" w:before="35" w:after="0"/>
        <w:ind w:left="677" w:right="38" w:hanging="298"/>
        <w:jc w:val="left"/>
        <w:rPr>
          <w:position w:val="-2"/>
          <w:sz w:val="31"/>
        </w:rPr>
      </w:pPr>
      <w:r>
        <w:rPr>
          <w:w w:val="105"/>
          <w:sz w:val="18"/>
        </w:rPr>
        <w:t>Coaching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one-on-one </w:t>
      </w:r>
      <w:r>
        <w:rPr>
          <w:spacing w:val="-2"/>
          <w:w w:val="105"/>
          <w:sz w:val="18"/>
        </w:rPr>
        <w:t>development</w:t>
      </w:r>
    </w:p>
    <w:p>
      <w:pPr>
        <w:spacing w:before="166"/>
        <w:ind w:left="379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SALES</w:t>
      </w:r>
      <w:r>
        <w:rPr>
          <w:spacing w:val="11"/>
          <w:sz w:val="18"/>
        </w:rPr>
        <w:t> </w:t>
      </w:r>
      <w:r>
        <w:rPr>
          <w:sz w:val="18"/>
        </w:rPr>
        <w:t>CONSULTANT</w:t>
      </w:r>
      <w:r>
        <w:rPr>
          <w:spacing w:val="16"/>
          <w:sz w:val="18"/>
        </w:rPr>
        <w:t> </w:t>
      </w:r>
      <w:r>
        <w:rPr>
          <w:position w:val="2"/>
          <w:sz w:val="18"/>
        </w:rPr>
        <w:t>|</w:t>
      </w:r>
      <w:r>
        <w:rPr>
          <w:spacing w:val="16"/>
          <w:position w:val="2"/>
          <w:sz w:val="18"/>
        </w:rPr>
        <w:t> </w:t>
      </w:r>
      <w:r>
        <w:rPr>
          <w:sz w:val="18"/>
        </w:rPr>
        <w:t>CYPRESS</w:t>
      </w:r>
      <w:r>
        <w:rPr>
          <w:spacing w:val="12"/>
          <w:sz w:val="18"/>
        </w:rPr>
        <w:t> </w:t>
      </w:r>
      <w:r>
        <w:rPr>
          <w:sz w:val="18"/>
        </w:rPr>
        <w:t>NISSAN,</w:t>
      </w:r>
      <w:r>
        <w:rPr>
          <w:spacing w:val="11"/>
          <w:sz w:val="18"/>
        </w:rPr>
        <w:t> </w:t>
      </w:r>
      <w:r>
        <w:rPr>
          <w:sz w:val="18"/>
        </w:rPr>
        <w:t>HOUSTON,</w:t>
      </w:r>
      <w:r>
        <w:rPr>
          <w:spacing w:val="8"/>
          <w:sz w:val="18"/>
        </w:rPr>
        <w:t> </w:t>
      </w:r>
      <w:r>
        <w:rPr>
          <w:spacing w:val="-5"/>
          <w:sz w:val="18"/>
        </w:rPr>
        <w:t>TX</w:t>
      </w:r>
    </w:p>
    <w:p>
      <w:pPr>
        <w:pStyle w:val="BodyText"/>
        <w:spacing w:before="24"/>
        <w:ind w:left="379"/>
      </w:pPr>
      <w:r>
        <w:rPr/>
        <w:t>2010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4"/>
        </w:rPr>
        <w:t>2014</w:t>
      </w:r>
    </w:p>
    <w:p>
      <w:pPr>
        <w:pStyle w:val="BodyText"/>
        <w:spacing w:after="0"/>
        <w:sectPr>
          <w:type w:val="continuous"/>
          <w:pgSz w:w="11920" w:h="16860"/>
          <w:pgMar w:top="880" w:bottom="280" w:left="141" w:right="0"/>
          <w:cols w:num="2" w:equalWidth="0">
            <w:col w:w="2898" w:space="859"/>
            <w:col w:w="8022"/>
          </w:cols>
        </w:sectPr>
      </w:pPr>
    </w:p>
    <w:p>
      <w:pPr>
        <w:pStyle w:val="ListParagraph"/>
        <w:numPr>
          <w:ilvl w:val="2"/>
          <w:numId w:val="1"/>
        </w:numPr>
        <w:tabs>
          <w:tab w:pos="4674" w:val="left" w:leader="none"/>
        </w:tabs>
        <w:spacing w:line="343" w:lineRule="exact" w:before="156" w:after="0"/>
        <w:ind w:left="4674" w:right="0" w:hanging="296"/>
        <w:jc w:val="left"/>
        <w:rPr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269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2324099"/>
                            <a:ext cx="2457450" cy="838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7450" h="8382000">
                                <a:moveTo>
                                  <a:pt x="0" y="8381999"/>
                                </a:moveTo>
                                <a:lnTo>
                                  <a:pt x="2457449" y="8381999"/>
                                </a:lnTo>
                                <a:lnTo>
                                  <a:pt x="24574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381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447912" y="2266949"/>
                            <a:ext cx="9525" cy="8439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439150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10500"/>
                                </a:lnTo>
                                <a:lnTo>
                                  <a:pt x="0" y="8439137"/>
                                </a:lnTo>
                                <a:lnTo>
                                  <a:pt x="9525" y="8439137"/>
                                </a:lnTo>
                                <a:lnTo>
                                  <a:pt x="9525" y="781050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8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33374" y="2943224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226" y="342899"/>
                                </a:moveTo>
                                <a:lnTo>
                                  <a:pt x="129611" y="337766"/>
                                </a:lnTo>
                                <a:lnTo>
                                  <a:pt x="90509" y="322683"/>
                                </a:lnTo>
                                <a:lnTo>
                                  <a:pt x="56244" y="298551"/>
                                </a:lnTo>
                                <a:lnTo>
                                  <a:pt x="28856" y="266801"/>
                                </a:lnTo>
                                <a:lnTo>
                                  <a:pt x="10004" y="229348"/>
                                </a:lnTo>
                                <a:lnTo>
                                  <a:pt x="822" y="188456"/>
                                </a:lnTo>
                                <a:lnTo>
                                  <a:pt x="0" y="171673"/>
                                </a:lnTo>
                                <a:lnTo>
                                  <a:pt x="205" y="162814"/>
                                </a:lnTo>
                                <a:lnTo>
                                  <a:pt x="7371" y="121521"/>
                                </a:lnTo>
                                <a:lnTo>
                                  <a:pt x="24354" y="83206"/>
                                </a:lnTo>
                                <a:lnTo>
                                  <a:pt x="50151" y="50150"/>
                                </a:lnTo>
                                <a:lnTo>
                                  <a:pt x="83206" y="24354"/>
                                </a:lnTo>
                                <a:lnTo>
                                  <a:pt x="121521" y="7370"/>
                                </a:lnTo>
                                <a:lnTo>
                                  <a:pt x="162814" y="205"/>
                                </a:lnTo>
                                <a:lnTo>
                                  <a:pt x="171673" y="0"/>
                                </a:lnTo>
                                <a:lnTo>
                                  <a:pt x="180085" y="205"/>
                                </a:lnTo>
                                <a:lnTo>
                                  <a:pt x="221378" y="7370"/>
                                </a:lnTo>
                                <a:lnTo>
                                  <a:pt x="259693" y="24353"/>
                                </a:lnTo>
                                <a:lnTo>
                                  <a:pt x="292748" y="50150"/>
                                </a:lnTo>
                                <a:lnTo>
                                  <a:pt x="318545" y="83206"/>
                                </a:lnTo>
                                <a:lnTo>
                                  <a:pt x="335528" y="121521"/>
                                </a:lnTo>
                                <a:lnTo>
                                  <a:pt x="342694" y="162814"/>
                                </a:lnTo>
                                <a:lnTo>
                                  <a:pt x="342899" y="171673"/>
                                </a:lnTo>
                                <a:lnTo>
                                  <a:pt x="342694" y="180085"/>
                                </a:lnTo>
                                <a:lnTo>
                                  <a:pt x="335528" y="221377"/>
                                </a:lnTo>
                                <a:lnTo>
                                  <a:pt x="318545" y="259693"/>
                                </a:lnTo>
                                <a:lnTo>
                                  <a:pt x="292748" y="292748"/>
                                </a:lnTo>
                                <a:lnTo>
                                  <a:pt x="259693" y="318545"/>
                                </a:lnTo>
                                <a:lnTo>
                                  <a:pt x="221378" y="335528"/>
                                </a:lnTo>
                                <a:lnTo>
                                  <a:pt x="180085" y="342694"/>
                                </a:lnTo>
                                <a:lnTo>
                                  <a:pt x="171226" y="34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101" y="3031777"/>
                            <a:ext cx="161922" cy="1653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333374" y="3324224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226" y="342899"/>
                                </a:moveTo>
                                <a:lnTo>
                                  <a:pt x="129611" y="337766"/>
                                </a:lnTo>
                                <a:lnTo>
                                  <a:pt x="90509" y="322683"/>
                                </a:lnTo>
                                <a:lnTo>
                                  <a:pt x="56244" y="298551"/>
                                </a:lnTo>
                                <a:lnTo>
                                  <a:pt x="28856" y="266801"/>
                                </a:lnTo>
                                <a:lnTo>
                                  <a:pt x="10004" y="229348"/>
                                </a:lnTo>
                                <a:lnTo>
                                  <a:pt x="822" y="188456"/>
                                </a:lnTo>
                                <a:lnTo>
                                  <a:pt x="0" y="171673"/>
                                </a:lnTo>
                                <a:lnTo>
                                  <a:pt x="205" y="162814"/>
                                </a:lnTo>
                                <a:lnTo>
                                  <a:pt x="7371" y="121521"/>
                                </a:lnTo>
                                <a:lnTo>
                                  <a:pt x="24354" y="83206"/>
                                </a:lnTo>
                                <a:lnTo>
                                  <a:pt x="50151" y="50151"/>
                                </a:lnTo>
                                <a:lnTo>
                                  <a:pt x="83206" y="24354"/>
                                </a:lnTo>
                                <a:lnTo>
                                  <a:pt x="121521" y="7370"/>
                                </a:lnTo>
                                <a:lnTo>
                                  <a:pt x="162814" y="205"/>
                                </a:lnTo>
                                <a:lnTo>
                                  <a:pt x="171673" y="0"/>
                                </a:lnTo>
                                <a:lnTo>
                                  <a:pt x="180085" y="205"/>
                                </a:lnTo>
                                <a:lnTo>
                                  <a:pt x="221378" y="7370"/>
                                </a:lnTo>
                                <a:lnTo>
                                  <a:pt x="259693" y="24353"/>
                                </a:lnTo>
                                <a:lnTo>
                                  <a:pt x="292748" y="50151"/>
                                </a:lnTo>
                                <a:lnTo>
                                  <a:pt x="318545" y="83206"/>
                                </a:lnTo>
                                <a:lnTo>
                                  <a:pt x="335528" y="121521"/>
                                </a:lnTo>
                                <a:lnTo>
                                  <a:pt x="342694" y="162814"/>
                                </a:lnTo>
                                <a:lnTo>
                                  <a:pt x="342899" y="171673"/>
                                </a:lnTo>
                                <a:lnTo>
                                  <a:pt x="342694" y="180085"/>
                                </a:lnTo>
                                <a:lnTo>
                                  <a:pt x="335528" y="221377"/>
                                </a:lnTo>
                                <a:lnTo>
                                  <a:pt x="318545" y="259692"/>
                                </a:lnTo>
                                <a:lnTo>
                                  <a:pt x="292748" y="292748"/>
                                </a:lnTo>
                                <a:lnTo>
                                  <a:pt x="259693" y="318545"/>
                                </a:lnTo>
                                <a:lnTo>
                                  <a:pt x="221378" y="335528"/>
                                </a:lnTo>
                                <a:lnTo>
                                  <a:pt x="180085" y="342694"/>
                                </a:lnTo>
                                <a:lnTo>
                                  <a:pt x="171226" y="34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100" y="3400199"/>
                            <a:ext cx="161925" cy="190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333374" y="3705224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226" y="342899"/>
                                </a:moveTo>
                                <a:lnTo>
                                  <a:pt x="129611" y="337766"/>
                                </a:lnTo>
                                <a:lnTo>
                                  <a:pt x="90509" y="322683"/>
                                </a:lnTo>
                                <a:lnTo>
                                  <a:pt x="56244" y="298551"/>
                                </a:lnTo>
                                <a:lnTo>
                                  <a:pt x="28856" y="266801"/>
                                </a:lnTo>
                                <a:lnTo>
                                  <a:pt x="10004" y="229348"/>
                                </a:lnTo>
                                <a:lnTo>
                                  <a:pt x="822" y="188456"/>
                                </a:lnTo>
                                <a:lnTo>
                                  <a:pt x="0" y="171673"/>
                                </a:lnTo>
                                <a:lnTo>
                                  <a:pt x="205" y="162814"/>
                                </a:lnTo>
                                <a:lnTo>
                                  <a:pt x="7371" y="121521"/>
                                </a:lnTo>
                                <a:lnTo>
                                  <a:pt x="24354" y="83206"/>
                                </a:lnTo>
                                <a:lnTo>
                                  <a:pt x="50151" y="50151"/>
                                </a:lnTo>
                                <a:lnTo>
                                  <a:pt x="83206" y="24353"/>
                                </a:lnTo>
                                <a:lnTo>
                                  <a:pt x="121521" y="7370"/>
                                </a:lnTo>
                                <a:lnTo>
                                  <a:pt x="162814" y="205"/>
                                </a:lnTo>
                                <a:lnTo>
                                  <a:pt x="171673" y="0"/>
                                </a:lnTo>
                                <a:lnTo>
                                  <a:pt x="180085" y="205"/>
                                </a:lnTo>
                                <a:lnTo>
                                  <a:pt x="221378" y="7370"/>
                                </a:lnTo>
                                <a:lnTo>
                                  <a:pt x="259693" y="24353"/>
                                </a:lnTo>
                                <a:lnTo>
                                  <a:pt x="292748" y="50151"/>
                                </a:lnTo>
                                <a:lnTo>
                                  <a:pt x="318545" y="83206"/>
                                </a:lnTo>
                                <a:lnTo>
                                  <a:pt x="335528" y="121521"/>
                                </a:lnTo>
                                <a:lnTo>
                                  <a:pt x="342694" y="162814"/>
                                </a:lnTo>
                                <a:lnTo>
                                  <a:pt x="342899" y="171673"/>
                                </a:lnTo>
                                <a:lnTo>
                                  <a:pt x="342694" y="180084"/>
                                </a:lnTo>
                                <a:lnTo>
                                  <a:pt x="335528" y="221377"/>
                                </a:lnTo>
                                <a:lnTo>
                                  <a:pt x="318545" y="259692"/>
                                </a:lnTo>
                                <a:lnTo>
                                  <a:pt x="292748" y="292748"/>
                                </a:lnTo>
                                <a:lnTo>
                                  <a:pt x="259693" y="318545"/>
                                </a:lnTo>
                                <a:lnTo>
                                  <a:pt x="221378" y="335528"/>
                                </a:lnTo>
                                <a:lnTo>
                                  <a:pt x="180085" y="342694"/>
                                </a:lnTo>
                                <a:lnTo>
                                  <a:pt x="171226" y="34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099" y="3793242"/>
                            <a:ext cx="161924" cy="1664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568565" cy="2266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66950">
                                <a:moveTo>
                                  <a:pt x="7568183" y="2266949"/>
                                </a:moveTo>
                                <a:lnTo>
                                  <a:pt x="0" y="22669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2669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4" y="333374"/>
                            <a:ext cx="1419224" cy="1247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7124699" y="1936873"/>
                            <a:ext cx="443865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349250">
                                <a:moveTo>
                                  <a:pt x="443484" y="349125"/>
                                </a:moveTo>
                                <a:lnTo>
                                  <a:pt x="0" y="349125"/>
                                </a:lnTo>
                                <a:lnTo>
                                  <a:pt x="443484" y="0"/>
                                </a:lnTo>
                                <a:lnTo>
                                  <a:pt x="443484" y="349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89568" id="docshapegroup5" coordorigin="0,0" coordsize="11919,16860">
                <v:rect style="position:absolute;left:0;top:3660;width:3870;height:13200" id="docshape6" filled="true" fillcolor="#f5f5f5" stroked="false">
                  <v:fill type="solid"/>
                </v:rect>
                <v:shape style="position:absolute;left:3854;top:3570;width:15;height:13290" id="docshape7" coordorigin="3855,3570" coordsize="15,13290" path="m3870,3570l3855,3570,3855,15870,3855,16860,3870,16860,3870,15870,3870,3570xe" filled="true" fillcolor="#c18f00" stroked="false">
                  <v:path arrowok="t"/>
                  <v:fill type="solid"/>
                </v:shape>
                <v:shape style="position:absolute;left:525;top:4635;width:540;height:540" id="docshape8" coordorigin="525,4635" coordsize="540,540" path="m795,5175l729,5167,668,5143,614,5105,570,5055,541,4996,526,4932,525,4905,525,4891,537,4826,563,4766,604,4714,656,4673,716,4647,781,4635,795,4635,809,4635,874,4647,934,4673,986,4714,1027,4766,1053,4826,1065,4891,1065,4905,1065,4919,1053,4984,1027,5044,986,5096,934,5137,874,5163,809,5175,795,5175xe" filled="true" fillcolor="#424242" stroked="false">
                  <v:path arrowok="t"/>
                  <v:fill type="solid"/>
                </v:shape>
                <v:shape style="position:absolute;left:660;top:4774;width:255;height:261" type="#_x0000_t75" id="docshape9" stroked="false">
                  <v:imagedata r:id="rId6" o:title=""/>
                </v:shape>
                <v:shape style="position:absolute;left:525;top:5235;width:540;height:540" id="docshape10" coordorigin="525,5235" coordsize="540,540" path="m795,5775l729,5767,668,5743,614,5705,570,5655,541,5596,526,5532,525,5505,525,5491,537,5426,563,5366,604,5314,656,5273,716,5247,781,5235,795,5235,809,5235,874,5247,934,5273,986,5314,1027,5366,1053,5426,1065,5491,1065,5505,1065,5519,1053,5584,1027,5644,986,5696,934,5737,874,5763,809,5775,795,5775xe" filled="true" fillcolor="#424242" stroked="false">
                  <v:path arrowok="t"/>
                  <v:fill type="solid"/>
                </v:shape>
                <v:shape style="position:absolute;left:660;top:5354;width:255;height:300" type="#_x0000_t75" id="docshape11" stroked="false">
                  <v:imagedata r:id="rId7" o:title=""/>
                </v:shape>
                <v:shape style="position:absolute;left:525;top:5835;width:540;height:540" id="docshape12" coordorigin="525,5835" coordsize="540,540" path="m795,6375l729,6367,668,6343,614,6305,570,6255,541,6196,526,6132,525,6105,525,6091,537,6026,563,5966,604,5914,656,5873,716,5847,781,5835,795,5835,809,5835,874,5847,934,5873,986,5914,1027,5966,1053,6026,1065,6091,1065,6105,1065,6119,1053,6184,1027,6244,986,6296,934,6337,874,6363,809,6375,795,6375xe" filled="true" fillcolor="#424242" stroked="false">
                  <v:path arrowok="t"/>
                  <v:fill type="solid"/>
                </v:shape>
                <v:shape style="position:absolute;left:660;top:5973;width:255;height:263" type="#_x0000_t75" id="docshape13" stroked="false">
                  <v:imagedata r:id="rId8" o:title=""/>
                </v:shape>
                <v:rect style="position:absolute;left:0;top:0;width:11919;height:3570" id="docshape14" filled="true" fillcolor="#424242" stroked="false">
                  <v:fill type="solid"/>
                </v:rect>
                <v:shape style="position:absolute;left:525;top:525;width:2235;height:1965" type="#_x0000_t75" id="docshape15" stroked="false">
                  <v:imagedata r:id="rId9" o:title=""/>
                </v:shape>
                <v:shape style="position:absolute;left:11220;top:3050;width:699;height:550" id="docshape16" coordorigin="11220,3050" coordsize="699,550" path="m11918,3600l11220,3600,11918,3050,11918,3600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Averaged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16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units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per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month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Altima,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Rogue,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Frontier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inventory.</w:t>
      </w:r>
    </w:p>
    <w:p>
      <w:pPr>
        <w:pStyle w:val="ListParagraph"/>
        <w:numPr>
          <w:ilvl w:val="2"/>
          <w:numId w:val="1"/>
        </w:numPr>
        <w:tabs>
          <w:tab w:pos="4674" w:val="left" w:leader="none"/>
        </w:tabs>
        <w:spacing w:line="325" w:lineRule="exact" w:before="0" w:after="0"/>
        <w:ind w:left="4674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Recognized in the Nissan Sales Society for three consecutive years.</w:t>
      </w:r>
    </w:p>
    <w:p>
      <w:pPr>
        <w:pStyle w:val="ListParagraph"/>
        <w:numPr>
          <w:ilvl w:val="2"/>
          <w:numId w:val="1"/>
        </w:numPr>
        <w:tabs>
          <w:tab w:pos="4674" w:val="left" w:leader="none"/>
        </w:tabs>
        <w:spacing w:line="338" w:lineRule="exact" w:before="0" w:after="0"/>
        <w:ind w:left="4674" w:right="0" w:hanging="296"/>
        <w:jc w:val="left"/>
        <w:rPr>
          <w:position w:val="-3"/>
          <w:sz w:val="31"/>
        </w:rPr>
      </w:pPr>
      <w:r>
        <w:rPr>
          <w:spacing w:val="-2"/>
          <w:w w:val="105"/>
          <w:sz w:val="18"/>
        </w:rPr>
        <w:t>Trained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six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new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hires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on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the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dealership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CRM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showroom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process.</w:t>
      </w:r>
    </w:p>
    <w:sectPr>
      <w:type w:val="continuous"/>
      <w:pgSz w:w="11920" w:h="16860"/>
      <w:pgMar w:top="880" w:bottom="280" w:left="141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658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77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675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80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3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81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431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682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32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19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7"/>
      <w:ind w:left="4006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75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renee.caldwell@example.co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2026-07-16T15:44:38Z</dcterms:created>
  <dcterms:modified xsi:type="dcterms:W3CDTF">2026-07-16T15:44:38Z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2026-07-16T00:00:00Z</vt:filetime>
  </property>
  <property fmtid="{D5CDD505-2E9C-101B-9397-08002B2CF9AE}" pid="5" name="Producer">
    <vt:lpwstr>Skia/PDF m121</vt:lpwstr>
  </property>
</Properties>
</file>