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4" w:lineRule="exact" w:before="0"/>
        <w:ind w:left="3525" w:right="11" w:firstLine="0"/>
        <w:jc w:val="center"/>
        <w:rPr>
          <w:sz w:val="74"/>
        </w:rPr>
      </w:pPr>
      <w:r>
        <w:rPr>
          <w:b/>
          <w:color w:val="FFFFFF"/>
          <w:spacing w:val="12"/>
          <w:sz w:val="74"/>
        </w:rPr>
        <w:t>TERRENCE</w:t>
      </w:r>
      <w:r>
        <w:rPr>
          <w:b/>
          <w:color w:val="FFFFFF"/>
          <w:spacing w:val="30"/>
          <w:sz w:val="74"/>
        </w:rPr>
        <w:t> </w:t>
      </w:r>
      <w:r>
        <w:rPr>
          <w:color w:val="FFFFFF"/>
          <w:spacing w:val="9"/>
          <w:sz w:val="74"/>
        </w:rPr>
        <w:t>OKAFOR</w:t>
      </w:r>
    </w:p>
    <w:p>
      <w:pPr>
        <w:pStyle w:val="Heading2"/>
      </w:pPr>
      <w:r>
        <w:rPr>
          <w:color w:val="FFFFFF"/>
          <w:w w:val="105"/>
        </w:rPr>
        <w:t>Special</w:t>
      </w:r>
      <w:r>
        <w:rPr>
          <w:color w:val="FFFFFF"/>
          <w:spacing w:val="10"/>
          <w:w w:val="105"/>
        </w:rPr>
        <w:t> </w:t>
      </w:r>
      <w:r>
        <w:rPr>
          <w:color w:val="FFFFFF"/>
          <w:w w:val="105"/>
        </w:rPr>
        <w:t>Education</w:t>
      </w:r>
      <w:r>
        <w:rPr>
          <w:color w:val="FFFFFF"/>
          <w:spacing w:val="12"/>
          <w:w w:val="105"/>
        </w:rPr>
        <w:t> </w:t>
      </w:r>
      <w:r>
        <w:rPr>
          <w:color w:val="FFFFFF"/>
          <w:spacing w:val="-2"/>
          <w:w w:val="105"/>
        </w:rPr>
        <w:t>Teacher</w:t>
      </w:r>
    </w:p>
    <w:p>
      <w:pPr>
        <w:pStyle w:val="BodyText"/>
        <w:spacing w:line="266" w:lineRule="auto" w:before="153"/>
        <w:ind w:left="4331" w:right="617"/>
        <w:jc w:val="center"/>
      </w:pPr>
      <w:r>
        <w:rPr>
          <w:color w:val="FFFFFF"/>
          <w:w w:val="105"/>
        </w:rPr>
        <w:t>Lead special education teacher and department chair with 14 years across elementary and middle school programs. Builds out new SPED programs, coaches teams of 6-10 teachers and paras, and represents the district at mediation and due-process hearings.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00" w:bottom="0" w:left="141" w:right="0"/>
        </w:sect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92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38225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382250"/>
                          <a:chExt cx="7568565" cy="103822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489200" y="2295537"/>
                            <a:ext cx="5079365" cy="808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9365" h="8086725">
                                <a:moveTo>
                                  <a:pt x="5078971" y="0"/>
                                </a:moveTo>
                                <a:lnTo>
                                  <a:pt x="63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01975"/>
                                </a:lnTo>
                                <a:lnTo>
                                  <a:pt x="6337" y="3101975"/>
                                </a:lnTo>
                                <a:lnTo>
                                  <a:pt x="6337" y="8086712"/>
                                </a:lnTo>
                                <a:lnTo>
                                  <a:pt x="5078971" y="8086712"/>
                                </a:lnTo>
                                <a:lnTo>
                                  <a:pt x="5078971" y="3101975"/>
                                </a:lnTo>
                                <a:lnTo>
                                  <a:pt x="5078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29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95525">
                                <a:moveTo>
                                  <a:pt x="7568183" y="2295524"/>
                                </a:moveTo>
                                <a:lnTo>
                                  <a:pt x="0" y="229552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95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666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6224" y="228599"/>
                            <a:ext cx="1905000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1905000">
                                <a:moveTo>
                                  <a:pt x="0" y="953318"/>
                                </a:moveTo>
                                <a:lnTo>
                                  <a:pt x="0" y="951681"/>
                                </a:lnTo>
                                <a:lnTo>
                                  <a:pt x="71" y="940001"/>
                                </a:lnTo>
                                <a:lnTo>
                                  <a:pt x="1791" y="893322"/>
                                </a:lnTo>
                                <a:lnTo>
                                  <a:pt x="5798" y="846784"/>
                                </a:lnTo>
                                <a:lnTo>
                                  <a:pt x="12085" y="800498"/>
                                </a:lnTo>
                                <a:lnTo>
                                  <a:pt x="20635" y="754576"/>
                                </a:lnTo>
                                <a:lnTo>
                                  <a:pt x="31428" y="709129"/>
                                </a:lnTo>
                                <a:lnTo>
                                  <a:pt x="44437" y="664267"/>
                                </a:lnTo>
                                <a:lnTo>
                                  <a:pt x="59633" y="620096"/>
                                </a:lnTo>
                                <a:lnTo>
                                  <a:pt x="76978" y="576725"/>
                                </a:lnTo>
                                <a:lnTo>
                                  <a:pt x="96429" y="534257"/>
                                </a:lnTo>
                                <a:lnTo>
                                  <a:pt x="117942" y="492795"/>
                                </a:lnTo>
                                <a:lnTo>
                                  <a:pt x="141462" y="452438"/>
                                </a:lnTo>
                                <a:lnTo>
                                  <a:pt x="166935" y="413284"/>
                                </a:lnTo>
                                <a:lnTo>
                                  <a:pt x="194298" y="375426"/>
                                </a:lnTo>
                                <a:lnTo>
                                  <a:pt x="223486" y="338958"/>
                                </a:lnTo>
                                <a:lnTo>
                                  <a:pt x="254428" y="303965"/>
                                </a:lnTo>
                                <a:lnTo>
                                  <a:pt x="287050" y="270533"/>
                                </a:lnTo>
                                <a:lnTo>
                                  <a:pt x="321273" y="238741"/>
                                </a:lnTo>
                                <a:lnTo>
                                  <a:pt x="357014" y="208667"/>
                                </a:lnTo>
                                <a:lnTo>
                                  <a:pt x="394189" y="180383"/>
                                </a:lnTo>
                                <a:lnTo>
                                  <a:pt x="432706" y="153957"/>
                                </a:lnTo>
                                <a:lnTo>
                                  <a:pt x="472473" y="129453"/>
                                </a:lnTo>
                                <a:lnTo>
                                  <a:pt x="513395" y="106930"/>
                                </a:lnTo>
                                <a:lnTo>
                                  <a:pt x="555373" y="86442"/>
                                </a:lnTo>
                                <a:lnTo>
                                  <a:pt x="598306" y="68039"/>
                                </a:lnTo>
                                <a:lnTo>
                                  <a:pt x="642090" y="51764"/>
                                </a:lnTo>
                                <a:lnTo>
                                  <a:pt x="686620" y="37657"/>
                                </a:lnTo>
                                <a:lnTo>
                                  <a:pt x="731788" y="25752"/>
                                </a:lnTo>
                                <a:lnTo>
                                  <a:pt x="777486" y="16078"/>
                                </a:lnTo>
                                <a:lnTo>
                                  <a:pt x="823604" y="8657"/>
                                </a:lnTo>
                                <a:lnTo>
                                  <a:pt x="870030" y="3509"/>
                                </a:lnTo>
                                <a:lnTo>
                                  <a:pt x="916653" y="644"/>
                                </a:lnTo>
                                <a:lnTo>
                                  <a:pt x="951681" y="0"/>
                                </a:lnTo>
                                <a:lnTo>
                                  <a:pt x="953318" y="0"/>
                                </a:lnTo>
                                <a:lnTo>
                                  <a:pt x="1000015" y="1146"/>
                                </a:lnTo>
                                <a:lnTo>
                                  <a:pt x="1046599" y="4582"/>
                                </a:lnTo>
                                <a:lnTo>
                                  <a:pt x="1092958" y="10300"/>
                                </a:lnTo>
                                <a:lnTo>
                                  <a:pt x="1138982" y="18286"/>
                                </a:lnTo>
                                <a:lnTo>
                                  <a:pt x="1184557" y="28520"/>
                                </a:lnTo>
                                <a:lnTo>
                                  <a:pt x="1229576" y="40979"/>
                                </a:lnTo>
                                <a:lnTo>
                                  <a:pt x="1273929" y="55631"/>
                                </a:lnTo>
                                <a:lnTo>
                                  <a:pt x="1317510" y="72442"/>
                                </a:lnTo>
                                <a:lnTo>
                                  <a:pt x="1360214" y="91371"/>
                                </a:lnTo>
                                <a:lnTo>
                                  <a:pt x="1401937" y="112373"/>
                                </a:lnTo>
                                <a:lnTo>
                                  <a:pt x="1442580" y="135396"/>
                                </a:lnTo>
                                <a:lnTo>
                                  <a:pt x="1482043" y="160387"/>
                                </a:lnTo>
                                <a:lnTo>
                                  <a:pt x="1520234" y="187283"/>
                                </a:lnTo>
                                <a:lnTo>
                                  <a:pt x="1557058" y="216021"/>
                                </a:lnTo>
                                <a:lnTo>
                                  <a:pt x="1592428" y="246531"/>
                                </a:lnTo>
                                <a:lnTo>
                                  <a:pt x="1626258" y="278740"/>
                                </a:lnTo>
                                <a:lnTo>
                                  <a:pt x="1658467" y="312571"/>
                                </a:lnTo>
                                <a:lnTo>
                                  <a:pt x="1688977" y="347941"/>
                                </a:lnTo>
                                <a:lnTo>
                                  <a:pt x="1717715" y="384765"/>
                                </a:lnTo>
                                <a:lnTo>
                                  <a:pt x="1744612" y="422955"/>
                                </a:lnTo>
                                <a:lnTo>
                                  <a:pt x="1769602" y="462419"/>
                                </a:lnTo>
                                <a:lnTo>
                                  <a:pt x="1792626" y="503061"/>
                                </a:lnTo>
                                <a:lnTo>
                                  <a:pt x="1813627" y="544785"/>
                                </a:lnTo>
                                <a:lnTo>
                                  <a:pt x="1832556" y="587488"/>
                                </a:lnTo>
                                <a:lnTo>
                                  <a:pt x="1849368" y="631069"/>
                                </a:lnTo>
                                <a:lnTo>
                                  <a:pt x="1864020" y="675422"/>
                                </a:lnTo>
                                <a:lnTo>
                                  <a:pt x="1876478" y="720441"/>
                                </a:lnTo>
                                <a:lnTo>
                                  <a:pt x="1886713" y="766017"/>
                                </a:lnTo>
                                <a:lnTo>
                                  <a:pt x="1894699" y="812040"/>
                                </a:lnTo>
                                <a:lnTo>
                                  <a:pt x="1900417" y="858400"/>
                                </a:lnTo>
                                <a:lnTo>
                                  <a:pt x="1903853" y="904984"/>
                                </a:lnTo>
                                <a:lnTo>
                                  <a:pt x="1904999" y="951681"/>
                                </a:lnTo>
                                <a:lnTo>
                                  <a:pt x="1904999" y="953318"/>
                                </a:lnTo>
                                <a:lnTo>
                                  <a:pt x="1903853" y="1000015"/>
                                </a:lnTo>
                                <a:lnTo>
                                  <a:pt x="1900417" y="1046599"/>
                                </a:lnTo>
                                <a:lnTo>
                                  <a:pt x="1894699" y="1092959"/>
                                </a:lnTo>
                                <a:lnTo>
                                  <a:pt x="1886713" y="1138982"/>
                                </a:lnTo>
                                <a:lnTo>
                                  <a:pt x="1876478" y="1184558"/>
                                </a:lnTo>
                                <a:lnTo>
                                  <a:pt x="1864020" y="1229576"/>
                                </a:lnTo>
                                <a:lnTo>
                                  <a:pt x="1849368" y="1273929"/>
                                </a:lnTo>
                                <a:lnTo>
                                  <a:pt x="1832556" y="1317510"/>
                                </a:lnTo>
                                <a:lnTo>
                                  <a:pt x="1813627" y="1360214"/>
                                </a:lnTo>
                                <a:lnTo>
                                  <a:pt x="1792626" y="1401937"/>
                                </a:lnTo>
                                <a:lnTo>
                                  <a:pt x="1769602" y="1442580"/>
                                </a:lnTo>
                                <a:lnTo>
                                  <a:pt x="1744612" y="1482044"/>
                                </a:lnTo>
                                <a:lnTo>
                                  <a:pt x="1717715" y="1520234"/>
                                </a:lnTo>
                                <a:lnTo>
                                  <a:pt x="1688978" y="1557058"/>
                                </a:lnTo>
                                <a:lnTo>
                                  <a:pt x="1658467" y="1592428"/>
                                </a:lnTo>
                                <a:lnTo>
                                  <a:pt x="1626258" y="1626258"/>
                                </a:lnTo>
                                <a:lnTo>
                                  <a:pt x="1592428" y="1658467"/>
                                </a:lnTo>
                                <a:lnTo>
                                  <a:pt x="1557058" y="1688978"/>
                                </a:lnTo>
                                <a:lnTo>
                                  <a:pt x="1520234" y="1717715"/>
                                </a:lnTo>
                                <a:lnTo>
                                  <a:pt x="1482043" y="1744612"/>
                                </a:lnTo>
                                <a:lnTo>
                                  <a:pt x="1442580" y="1769602"/>
                                </a:lnTo>
                                <a:lnTo>
                                  <a:pt x="1401937" y="1792626"/>
                                </a:lnTo>
                                <a:lnTo>
                                  <a:pt x="1360214" y="1813627"/>
                                </a:lnTo>
                                <a:lnTo>
                                  <a:pt x="1317510" y="1832557"/>
                                </a:lnTo>
                                <a:lnTo>
                                  <a:pt x="1273929" y="1849368"/>
                                </a:lnTo>
                                <a:lnTo>
                                  <a:pt x="1229576" y="1864020"/>
                                </a:lnTo>
                                <a:lnTo>
                                  <a:pt x="1184557" y="1876479"/>
                                </a:lnTo>
                                <a:lnTo>
                                  <a:pt x="1138982" y="1886713"/>
                                </a:lnTo>
                                <a:lnTo>
                                  <a:pt x="1092958" y="1894699"/>
                                </a:lnTo>
                                <a:lnTo>
                                  <a:pt x="1046599" y="1900417"/>
                                </a:lnTo>
                                <a:lnTo>
                                  <a:pt x="1000015" y="1903853"/>
                                </a:lnTo>
                                <a:lnTo>
                                  <a:pt x="953318" y="1904999"/>
                                </a:lnTo>
                                <a:lnTo>
                                  <a:pt x="951681" y="1904999"/>
                                </a:lnTo>
                                <a:lnTo>
                                  <a:pt x="904984" y="1903853"/>
                                </a:lnTo>
                                <a:lnTo>
                                  <a:pt x="858400" y="1900416"/>
                                </a:lnTo>
                                <a:lnTo>
                                  <a:pt x="812040" y="1894698"/>
                                </a:lnTo>
                                <a:lnTo>
                                  <a:pt x="766017" y="1886713"/>
                                </a:lnTo>
                                <a:lnTo>
                                  <a:pt x="720441" y="1876478"/>
                                </a:lnTo>
                                <a:lnTo>
                                  <a:pt x="675422" y="1864020"/>
                                </a:lnTo>
                                <a:lnTo>
                                  <a:pt x="631069" y="1849368"/>
                                </a:lnTo>
                                <a:lnTo>
                                  <a:pt x="587488" y="1832557"/>
                                </a:lnTo>
                                <a:lnTo>
                                  <a:pt x="544785" y="1813628"/>
                                </a:lnTo>
                                <a:lnTo>
                                  <a:pt x="503061" y="1792626"/>
                                </a:lnTo>
                                <a:lnTo>
                                  <a:pt x="462419" y="1769602"/>
                                </a:lnTo>
                                <a:lnTo>
                                  <a:pt x="422955" y="1744612"/>
                                </a:lnTo>
                                <a:lnTo>
                                  <a:pt x="384765" y="1717715"/>
                                </a:lnTo>
                                <a:lnTo>
                                  <a:pt x="347941" y="1688978"/>
                                </a:lnTo>
                                <a:lnTo>
                                  <a:pt x="312571" y="1658467"/>
                                </a:lnTo>
                                <a:lnTo>
                                  <a:pt x="278740" y="1626258"/>
                                </a:lnTo>
                                <a:lnTo>
                                  <a:pt x="246531" y="1592428"/>
                                </a:lnTo>
                                <a:lnTo>
                                  <a:pt x="216021" y="1557058"/>
                                </a:lnTo>
                                <a:lnTo>
                                  <a:pt x="187283" y="1520233"/>
                                </a:lnTo>
                                <a:lnTo>
                                  <a:pt x="160387" y="1482043"/>
                                </a:lnTo>
                                <a:lnTo>
                                  <a:pt x="135396" y="1442580"/>
                                </a:lnTo>
                                <a:lnTo>
                                  <a:pt x="112373" y="1401937"/>
                                </a:lnTo>
                                <a:lnTo>
                                  <a:pt x="91371" y="1360214"/>
                                </a:lnTo>
                                <a:lnTo>
                                  <a:pt x="72442" y="1317510"/>
                                </a:lnTo>
                                <a:lnTo>
                                  <a:pt x="55631" y="1273929"/>
                                </a:lnTo>
                                <a:lnTo>
                                  <a:pt x="40979" y="1229576"/>
                                </a:lnTo>
                                <a:lnTo>
                                  <a:pt x="28520" y="1184558"/>
                                </a:lnTo>
                                <a:lnTo>
                                  <a:pt x="18286" y="1138982"/>
                                </a:lnTo>
                                <a:lnTo>
                                  <a:pt x="10300" y="1092959"/>
                                </a:lnTo>
                                <a:lnTo>
                                  <a:pt x="4582" y="1046599"/>
                                </a:lnTo>
                                <a:lnTo>
                                  <a:pt x="1146" y="1000015"/>
                                </a:lnTo>
                                <a:lnTo>
                                  <a:pt x="0" y="953318"/>
                                </a:lnTo>
                                <a:close/>
                              </a:path>
                            </a:pathLst>
                          </a:custGeom>
                          <a:ln w="571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298449"/>
                            <a:ext cx="1790699" cy="17779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852" y="28098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05" y="312419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494" y="344804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23837" y="3362324"/>
                            <a:ext cx="2733675" cy="6829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3675" h="6829425">
                                <a:moveTo>
                                  <a:pt x="47625" y="6764160"/>
                                </a:moveTo>
                                <a:lnTo>
                                  <a:pt x="27165" y="6743700"/>
                                </a:lnTo>
                                <a:lnTo>
                                  <a:pt x="20472" y="6743700"/>
                                </a:lnTo>
                                <a:lnTo>
                                  <a:pt x="0" y="6764160"/>
                                </a:lnTo>
                                <a:lnTo>
                                  <a:pt x="0" y="6767741"/>
                                </a:lnTo>
                                <a:lnTo>
                                  <a:pt x="0" y="6770865"/>
                                </a:lnTo>
                                <a:lnTo>
                                  <a:pt x="20472" y="6791325"/>
                                </a:lnTo>
                                <a:lnTo>
                                  <a:pt x="27165" y="6791325"/>
                                </a:lnTo>
                                <a:lnTo>
                                  <a:pt x="47625" y="6770865"/>
                                </a:lnTo>
                                <a:lnTo>
                                  <a:pt x="47625" y="6764160"/>
                                </a:lnTo>
                                <a:close/>
                              </a:path>
                              <a:path w="2733675" h="6829425">
                                <a:moveTo>
                                  <a:pt x="47625" y="6411735"/>
                                </a:moveTo>
                                <a:lnTo>
                                  <a:pt x="27165" y="6391275"/>
                                </a:lnTo>
                                <a:lnTo>
                                  <a:pt x="20472" y="6391275"/>
                                </a:lnTo>
                                <a:lnTo>
                                  <a:pt x="0" y="6411735"/>
                                </a:lnTo>
                                <a:lnTo>
                                  <a:pt x="0" y="6415316"/>
                                </a:lnTo>
                                <a:lnTo>
                                  <a:pt x="0" y="6418440"/>
                                </a:lnTo>
                                <a:lnTo>
                                  <a:pt x="20472" y="6438900"/>
                                </a:lnTo>
                                <a:lnTo>
                                  <a:pt x="27165" y="6438900"/>
                                </a:lnTo>
                                <a:lnTo>
                                  <a:pt x="47625" y="6418440"/>
                                </a:lnTo>
                                <a:lnTo>
                                  <a:pt x="47625" y="6411735"/>
                                </a:lnTo>
                                <a:close/>
                              </a:path>
                              <a:path w="2733675" h="6829425">
                                <a:moveTo>
                                  <a:pt x="47625" y="5906909"/>
                                </a:moveTo>
                                <a:lnTo>
                                  <a:pt x="27165" y="5886450"/>
                                </a:lnTo>
                                <a:lnTo>
                                  <a:pt x="20472" y="5886450"/>
                                </a:lnTo>
                                <a:lnTo>
                                  <a:pt x="0" y="5906909"/>
                                </a:lnTo>
                                <a:lnTo>
                                  <a:pt x="0" y="5910491"/>
                                </a:lnTo>
                                <a:lnTo>
                                  <a:pt x="0" y="5913615"/>
                                </a:lnTo>
                                <a:lnTo>
                                  <a:pt x="20472" y="5934075"/>
                                </a:lnTo>
                                <a:lnTo>
                                  <a:pt x="27165" y="5934075"/>
                                </a:lnTo>
                                <a:lnTo>
                                  <a:pt x="47625" y="5913615"/>
                                </a:lnTo>
                                <a:lnTo>
                                  <a:pt x="47625" y="5906909"/>
                                </a:lnTo>
                                <a:close/>
                              </a:path>
                              <a:path w="2733675" h="6829425">
                                <a:moveTo>
                                  <a:pt x="47625" y="5402084"/>
                                </a:moveTo>
                                <a:lnTo>
                                  <a:pt x="27165" y="5381625"/>
                                </a:lnTo>
                                <a:lnTo>
                                  <a:pt x="20472" y="5381625"/>
                                </a:lnTo>
                                <a:lnTo>
                                  <a:pt x="0" y="5402084"/>
                                </a:lnTo>
                                <a:lnTo>
                                  <a:pt x="0" y="5405666"/>
                                </a:lnTo>
                                <a:lnTo>
                                  <a:pt x="0" y="5408790"/>
                                </a:lnTo>
                                <a:lnTo>
                                  <a:pt x="20472" y="5429250"/>
                                </a:lnTo>
                                <a:lnTo>
                                  <a:pt x="27165" y="5429250"/>
                                </a:lnTo>
                                <a:lnTo>
                                  <a:pt x="47625" y="5408790"/>
                                </a:lnTo>
                                <a:lnTo>
                                  <a:pt x="47625" y="5402084"/>
                                </a:lnTo>
                                <a:close/>
                              </a:path>
                              <a:path w="2733675" h="6829425">
                                <a:moveTo>
                                  <a:pt x="47625" y="4897272"/>
                                </a:moveTo>
                                <a:lnTo>
                                  <a:pt x="27165" y="4876800"/>
                                </a:lnTo>
                                <a:lnTo>
                                  <a:pt x="20472" y="4876800"/>
                                </a:lnTo>
                                <a:lnTo>
                                  <a:pt x="0" y="4897272"/>
                                </a:lnTo>
                                <a:lnTo>
                                  <a:pt x="0" y="4900841"/>
                                </a:lnTo>
                                <a:lnTo>
                                  <a:pt x="0" y="4903965"/>
                                </a:lnTo>
                                <a:lnTo>
                                  <a:pt x="20472" y="4924425"/>
                                </a:lnTo>
                                <a:lnTo>
                                  <a:pt x="27165" y="4924425"/>
                                </a:lnTo>
                                <a:lnTo>
                                  <a:pt x="47625" y="4903965"/>
                                </a:lnTo>
                                <a:lnTo>
                                  <a:pt x="47625" y="4897272"/>
                                </a:lnTo>
                                <a:close/>
                              </a:path>
                              <a:path w="2733675" h="6829425">
                                <a:moveTo>
                                  <a:pt x="47625" y="4544847"/>
                                </a:moveTo>
                                <a:lnTo>
                                  <a:pt x="27165" y="4524375"/>
                                </a:lnTo>
                                <a:lnTo>
                                  <a:pt x="20472" y="4524375"/>
                                </a:lnTo>
                                <a:lnTo>
                                  <a:pt x="0" y="4544847"/>
                                </a:lnTo>
                                <a:lnTo>
                                  <a:pt x="0" y="4548416"/>
                                </a:lnTo>
                                <a:lnTo>
                                  <a:pt x="0" y="4551540"/>
                                </a:lnTo>
                                <a:lnTo>
                                  <a:pt x="20472" y="4572000"/>
                                </a:lnTo>
                                <a:lnTo>
                                  <a:pt x="27165" y="4572000"/>
                                </a:lnTo>
                                <a:lnTo>
                                  <a:pt x="47625" y="4551540"/>
                                </a:lnTo>
                                <a:lnTo>
                                  <a:pt x="47625" y="4544847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6802260"/>
                                </a:moveTo>
                                <a:lnTo>
                                  <a:pt x="2713215" y="6781800"/>
                                </a:lnTo>
                                <a:lnTo>
                                  <a:pt x="2706522" y="6781800"/>
                                </a:lnTo>
                                <a:lnTo>
                                  <a:pt x="2686050" y="6802260"/>
                                </a:lnTo>
                                <a:lnTo>
                                  <a:pt x="2686050" y="6805841"/>
                                </a:lnTo>
                                <a:lnTo>
                                  <a:pt x="2686050" y="6808965"/>
                                </a:lnTo>
                                <a:lnTo>
                                  <a:pt x="2706522" y="6829425"/>
                                </a:lnTo>
                                <a:lnTo>
                                  <a:pt x="2713215" y="6829425"/>
                                </a:lnTo>
                                <a:lnTo>
                                  <a:pt x="2733675" y="6808965"/>
                                </a:lnTo>
                                <a:lnTo>
                                  <a:pt x="2733675" y="6802260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6440310"/>
                                </a:moveTo>
                                <a:lnTo>
                                  <a:pt x="2713215" y="6419850"/>
                                </a:lnTo>
                                <a:lnTo>
                                  <a:pt x="2706522" y="6419850"/>
                                </a:lnTo>
                                <a:lnTo>
                                  <a:pt x="2686050" y="6440310"/>
                                </a:lnTo>
                                <a:lnTo>
                                  <a:pt x="2686050" y="6443891"/>
                                </a:lnTo>
                                <a:lnTo>
                                  <a:pt x="2686050" y="6447015"/>
                                </a:lnTo>
                                <a:lnTo>
                                  <a:pt x="2706522" y="6467475"/>
                                </a:lnTo>
                                <a:lnTo>
                                  <a:pt x="2713215" y="6467475"/>
                                </a:lnTo>
                                <a:lnTo>
                                  <a:pt x="2733675" y="6447015"/>
                                </a:lnTo>
                                <a:lnTo>
                                  <a:pt x="2733675" y="6440310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5554484"/>
                                </a:moveTo>
                                <a:lnTo>
                                  <a:pt x="2713215" y="5534025"/>
                                </a:lnTo>
                                <a:lnTo>
                                  <a:pt x="2706522" y="5534025"/>
                                </a:lnTo>
                                <a:lnTo>
                                  <a:pt x="2686050" y="5554484"/>
                                </a:lnTo>
                                <a:lnTo>
                                  <a:pt x="2686050" y="5558066"/>
                                </a:lnTo>
                                <a:lnTo>
                                  <a:pt x="2686050" y="5561190"/>
                                </a:lnTo>
                                <a:lnTo>
                                  <a:pt x="2706522" y="5581650"/>
                                </a:lnTo>
                                <a:lnTo>
                                  <a:pt x="2713215" y="5581650"/>
                                </a:lnTo>
                                <a:lnTo>
                                  <a:pt x="2733675" y="5561190"/>
                                </a:lnTo>
                                <a:lnTo>
                                  <a:pt x="2733675" y="5554484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5344947"/>
                                </a:moveTo>
                                <a:lnTo>
                                  <a:pt x="2713215" y="5324475"/>
                                </a:lnTo>
                                <a:lnTo>
                                  <a:pt x="2706522" y="5324475"/>
                                </a:lnTo>
                                <a:lnTo>
                                  <a:pt x="2686050" y="5344947"/>
                                </a:lnTo>
                                <a:lnTo>
                                  <a:pt x="2686050" y="5348516"/>
                                </a:lnTo>
                                <a:lnTo>
                                  <a:pt x="2686050" y="5351640"/>
                                </a:lnTo>
                                <a:lnTo>
                                  <a:pt x="2706522" y="5372100"/>
                                </a:lnTo>
                                <a:lnTo>
                                  <a:pt x="2713215" y="5372100"/>
                                </a:lnTo>
                                <a:lnTo>
                                  <a:pt x="2733675" y="5351640"/>
                                </a:lnTo>
                                <a:lnTo>
                                  <a:pt x="2733675" y="5344947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5140985"/>
                                </a:moveTo>
                                <a:lnTo>
                                  <a:pt x="2717152" y="5124450"/>
                                </a:lnTo>
                                <a:lnTo>
                                  <a:pt x="2702585" y="5124450"/>
                                </a:lnTo>
                                <a:lnTo>
                                  <a:pt x="2686050" y="5140985"/>
                                </a:lnTo>
                                <a:lnTo>
                                  <a:pt x="2686050" y="5143500"/>
                                </a:lnTo>
                                <a:lnTo>
                                  <a:pt x="2686050" y="5146027"/>
                                </a:lnTo>
                                <a:lnTo>
                                  <a:pt x="2702585" y="5162550"/>
                                </a:lnTo>
                                <a:lnTo>
                                  <a:pt x="2717152" y="5162550"/>
                                </a:lnTo>
                                <a:lnTo>
                                  <a:pt x="2733675" y="5146027"/>
                                </a:lnTo>
                                <a:lnTo>
                                  <a:pt x="2733675" y="5140985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4782972"/>
                                </a:moveTo>
                                <a:lnTo>
                                  <a:pt x="2713215" y="4762500"/>
                                </a:lnTo>
                                <a:lnTo>
                                  <a:pt x="2706522" y="4762500"/>
                                </a:lnTo>
                                <a:lnTo>
                                  <a:pt x="2686050" y="4782972"/>
                                </a:lnTo>
                                <a:lnTo>
                                  <a:pt x="2686050" y="4786541"/>
                                </a:lnTo>
                                <a:lnTo>
                                  <a:pt x="2686050" y="4789665"/>
                                </a:lnTo>
                                <a:lnTo>
                                  <a:pt x="2706522" y="4810125"/>
                                </a:lnTo>
                                <a:lnTo>
                                  <a:pt x="2713215" y="4810125"/>
                                </a:lnTo>
                                <a:lnTo>
                                  <a:pt x="2733675" y="4789665"/>
                                </a:lnTo>
                                <a:lnTo>
                                  <a:pt x="2733675" y="4782972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3744747"/>
                                </a:moveTo>
                                <a:lnTo>
                                  <a:pt x="2713215" y="3724275"/>
                                </a:lnTo>
                                <a:lnTo>
                                  <a:pt x="2706522" y="3724275"/>
                                </a:lnTo>
                                <a:lnTo>
                                  <a:pt x="2686050" y="3744747"/>
                                </a:lnTo>
                                <a:lnTo>
                                  <a:pt x="2686050" y="3748316"/>
                                </a:lnTo>
                                <a:lnTo>
                                  <a:pt x="2686050" y="3751440"/>
                                </a:lnTo>
                                <a:lnTo>
                                  <a:pt x="2706522" y="3771900"/>
                                </a:lnTo>
                                <a:lnTo>
                                  <a:pt x="2713215" y="3771900"/>
                                </a:lnTo>
                                <a:lnTo>
                                  <a:pt x="2733675" y="3751440"/>
                                </a:lnTo>
                                <a:lnTo>
                                  <a:pt x="2733675" y="3744747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3392322"/>
                                </a:moveTo>
                                <a:lnTo>
                                  <a:pt x="2713215" y="3371850"/>
                                </a:lnTo>
                                <a:lnTo>
                                  <a:pt x="2706522" y="3371850"/>
                                </a:lnTo>
                                <a:lnTo>
                                  <a:pt x="2686050" y="3392322"/>
                                </a:lnTo>
                                <a:lnTo>
                                  <a:pt x="2686050" y="3395891"/>
                                </a:lnTo>
                                <a:lnTo>
                                  <a:pt x="2686050" y="3399015"/>
                                </a:lnTo>
                                <a:lnTo>
                                  <a:pt x="2706522" y="3419475"/>
                                </a:lnTo>
                                <a:lnTo>
                                  <a:pt x="2713215" y="3419475"/>
                                </a:lnTo>
                                <a:lnTo>
                                  <a:pt x="2733675" y="3399015"/>
                                </a:lnTo>
                                <a:lnTo>
                                  <a:pt x="2733675" y="3392322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3182772"/>
                                </a:moveTo>
                                <a:lnTo>
                                  <a:pt x="2713215" y="3162300"/>
                                </a:lnTo>
                                <a:lnTo>
                                  <a:pt x="2706522" y="3162300"/>
                                </a:lnTo>
                                <a:lnTo>
                                  <a:pt x="2686050" y="3182772"/>
                                </a:lnTo>
                                <a:lnTo>
                                  <a:pt x="2686050" y="3186341"/>
                                </a:lnTo>
                                <a:lnTo>
                                  <a:pt x="2686050" y="3189465"/>
                                </a:lnTo>
                                <a:lnTo>
                                  <a:pt x="2706522" y="3209925"/>
                                </a:lnTo>
                                <a:lnTo>
                                  <a:pt x="2713215" y="3209925"/>
                                </a:lnTo>
                                <a:lnTo>
                                  <a:pt x="2733675" y="3189465"/>
                                </a:lnTo>
                                <a:lnTo>
                                  <a:pt x="2733675" y="3182772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2830347"/>
                                </a:moveTo>
                                <a:lnTo>
                                  <a:pt x="2713215" y="2809875"/>
                                </a:lnTo>
                                <a:lnTo>
                                  <a:pt x="2706522" y="2809875"/>
                                </a:lnTo>
                                <a:lnTo>
                                  <a:pt x="2686050" y="2830347"/>
                                </a:lnTo>
                                <a:lnTo>
                                  <a:pt x="2686050" y="2833916"/>
                                </a:lnTo>
                                <a:lnTo>
                                  <a:pt x="2686050" y="2837040"/>
                                </a:lnTo>
                                <a:lnTo>
                                  <a:pt x="2706522" y="2857500"/>
                                </a:lnTo>
                                <a:lnTo>
                                  <a:pt x="2713215" y="2857500"/>
                                </a:lnTo>
                                <a:lnTo>
                                  <a:pt x="2733675" y="2837040"/>
                                </a:lnTo>
                                <a:lnTo>
                                  <a:pt x="2733675" y="2830347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2477922"/>
                                </a:moveTo>
                                <a:lnTo>
                                  <a:pt x="2713215" y="2457450"/>
                                </a:lnTo>
                                <a:lnTo>
                                  <a:pt x="2706522" y="2457450"/>
                                </a:lnTo>
                                <a:lnTo>
                                  <a:pt x="2686050" y="2477922"/>
                                </a:lnTo>
                                <a:lnTo>
                                  <a:pt x="2686050" y="2481491"/>
                                </a:lnTo>
                                <a:lnTo>
                                  <a:pt x="2686050" y="2484615"/>
                                </a:lnTo>
                                <a:lnTo>
                                  <a:pt x="2706522" y="2505075"/>
                                </a:lnTo>
                                <a:lnTo>
                                  <a:pt x="2713215" y="2505075"/>
                                </a:lnTo>
                                <a:lnTo>
                                  <a:pt x="2733675" y="2484615"/>
                                </a:lnTo>
                                <a:lnTo>
                                  <a:pt x="2733675" y="2477922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1439697"/>
                                </a:moveTo>
                                <a:lnTo>
                                  <a:pt x="2713215" y="1419225"/>
                                </a:lnTo>
                                <a:lnTo>
                                  <a:pt x="2706522" y="1419225"/>
                                </a:lnTo>
                                <a:lnTo>
                                  <a:pt x="2686050" y="1439697"/>
                                </a:lnTo>
                                <a:lnTo>
                                  <a:pt x="2686050" y="1443266"/>
                                </a:lnTo>
                                <a:lnTo>
                                  <a:pt x="2686050" y="1446390"/>
                                </a:lnTo>
                                <a:lnTo>
                                  <a:pt x="2706522" y="1466850"/>
                                </a:lnTo>
                                <a:lnTo>
                                  <a:pt x="2713215" y="1466850"/>
                                </a:lnTo>
                                <a:lnTo>
                                  <a:pt x="2733675" y="1446390"/>
                                </a:lnTo>
                                <a:lnTo>
                                  <a:pt x="2733675" y="1439697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1087272"/>
                                </a:moveTo>
                                <a:lnTo>
                                  <a:pt x="2713215" y="1066800"/>
                                </a:lnTo>
                                <a:lnTo>
                                  <a:pt x="2706522" y="1066800"/>
                                </a:lnTo>
                                <a:lnTo>
                                  <a:pt x="2686050" y="1087272"/>
                                </a:lnTo>
                                <a:lnTo>
                                  <a:pt x="2686050" y="1090841"/>
                                </a:lnTo>
                                <a:lnTo>
                                  <a:pt x="2686050" y="1093965"/>
                                </a:lnTo>
                                <a:lnTo>
                                  <a:pt x="2706522" y="1114425"/>
                                </a:lnTo>
                                <a:lnTo>
                                  <a:pt x="2713215" y="1114425"/>
                                </a:lnTo>
                                <a:lnTo>
                                  <a:pt x="2733675" y="1093965"/>
                                </a:lnTo>
                                <a:lnTo>
                                  <a:pt x="2733675" y="1087272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725322"/>
                                </a:moveTo>
                                <a:lnTo>
                                  <a:pt x="2713215" y="704850"/>
                                </a:lnTo>
                                <a:lnTo>
                                  <a:pt x="2706522" y="704850"/>
                                </a:lnTo>
                                <a:lnTo>
                                  <a:pt x="2686050" y="725322"/>
                                </a:lnTo>
                                <a:lnTo>
                                  <a:pt x="2686050" y="728891"/>
                                </a:lnTo>
                                <a:lnTo>
                                  <a:pt x="2686050" y="732015"/>
                                </a:lnTo>
                                <a:lnTo>
                                  <a:pt x="2706522" y="752475"/>
                                </a:lnTo>
                                <a:lnTo>
                                  <a:pt x="2713215" y="752475"/>
                                </a:lnTo>
                                <a:lnTo>
                                  <a:pt x="2733675" y="732015"/>
                                </a:lnTo>
                                <a:lnTo>
                                  <a:pt x="2733675" y="725322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372897"/>
                                </a:moveTo>
                                <a:lnTo>
                                  <a:pt x="2713215" y="352425"/>
                                </a:lnTo>
                                <a:lnTo>
                                  <a:pt x="2706522" y="352425"/>
                                </a:lnTo>
                                <a:lnTo>
                                  <a:pt x="2686050" y="372897"/>
                                </a:lnTo>
                                <a:lnTo>
                                  <a:pt x="2686050" y="376466"/>
                                </a:lnTo>
                                <a:lnTo>
                                  <a:pt x="2686050" y="379590"/>
                                </a:lnTo>
                                <a:lnTo>
                                  <a:pt x="2706522" y="400050"/>
                                </a:lnTo>
                                <a:lnTo>
                                  <a:pt x="2713215" y="400050"/>
                                </a:lnTo>
                                <a:lnTo>
                                  <a:pt x="2733675" y="379590"/>
                                </a:lnTo>
                                <a:lnTo>
                                  <a:pt x="2733675" y="372897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20472"/>
                                </a:moveTo>
                                <a:lnTo>
                                  <a:pt x="2713215" y="0"/>
                                </a:lnTo>
                                <a:lnTo>
                                  <a:pt x="2706522" y="0"/>
                                </a:lnTo>
                                <a:lnTo>
                                  <a:pt x="2686050" y="20472"/>
                                </a:lnTo>
                                <a:lnTo>
                                  <a:pt x="2686050" y="24041"/>
                                </a:lnTo>
                                <a:lnTo>
                                  <a:pt x="2686050" y="27165"/>
                                </a:lnTo>
                                <a:lnTo>
                                  <a:pt x="2706522" y="47625"/>
                                </a:lnTo>
                                <a:lnTo>
                                  <a:pt x="2713215" y="47625"/>
                                </a:lnTo>
                                <a:lnTo>
                                  <a:pt x="2733675" y="27165"/>
                                </a:lnTo>
                                <a:lnTo>
                                  <a:pt x="273367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17.5pt;mso-position-horizontal-relative:page;mso-position-vertical-relative:page;z-index:-15797248" id="docshapegroup1" coordorigin="0,0" coordsize="11919,16350">
                <v:shape style="position:absolute;left:3920;top:3615;width:7999;height:12735" id="docshape2" coordorigin="3920,3615" coordsize="7999,12735" path="m11918,3615l3930,3615,3920,3615,3920,8500,3930,8500,3930,16350,11918,16350,11918,8500,11918,3615xe" filled="true" fillcolor="#f2f2f2" stroked="false">
                  <v:path arrowok="t"/>
                  <v:fill type="solid"/>
                </v:shape>
                <v:rect style="position:absolute;left:0;top:0;width:11919;height:3615" id="docshape3" filled="true" fillcolor="#df6665" stroked="false">
                  <v:fill type="solid"/>
                </v:rect>
                <v:shape style="position:absolute;left:435;top:360;width:3000;height:3000" id="docshape4" coordorigin="435,360" coordsize="3000,3000" path="m435,1861l435,1859,435,1840,438,1767,444,1694,454,1621,467,1548,484,1477,505,1406,529,1337,556,1268,587,1201,621,1136,658,1073,698,1011,741,951,787,894,836,839,887,786,941,736,997,689,1056,644,1116,602,1179,564,1243,528,1310,496,1377,467,1446,442,1516,419,1587,401,1659,385,1732,374,1805,366,1879,361,1934,360,1936,360,2010,362,2083,367,2156,376,2229,389,2300,405,2371,425,2441,448,2510,474,2577,504,2643,537,2707,573,2769,613,2829,655,2887,700,2943,748,2996,799,3047,852,3095,908,3140,966,3182,1026,3222,1088,3258,1152,3291,1218,3321,1285,3347,1354,3370,1424,3390,1495,3406,1566,3419,1639,3428,1712,3433,1785,3435,1859,3435,1861,3433,1935,3428,2008,3419,2081,3406,2154,3390,2225,3370,2296,3347,2366,3321,2435,3291,2502,3258,2568,3222,2632,3182,2694,3140,2754,3095,2812,3047,2868,2996,2921,2943,2972,2887,3020,2829,3065,2769,3107,2707,3147,2643,3183,2577,3216,2510,3246,2441,3272,2371,3295,2300,3315,2229,3331,2156,3344,2083,3353,2010,3358,1936,3360,1934,3360,1860,3358,1787,3353,1714,3344,1641,3331,1570,3315,1499,3295,1429,3272,1360,3246,1293,3216,1227,3183,1163,3147,1101,3107,1041,3065,983,3020,927,2972,874,2921,823,2868,775,2812,730,2754,688,2694,648,2632,612,2568,579,2502,549,2435,523,2366,500,2296,480,2225,464,2154,451,2081,442,2008,437,1935,435,1861xe" filled="false" stroked="true" strokeweight="4.5pt" strokecolor="#ffffff">
                  <v:path arrowok="t"/>
                  <v:stroke dashstyle="solid"/>
                </v:shape>
                <v:shape style="position:absolute;left:525;top:470;width:2820;height:2800" type="#_x0000_t75" id="docshape5" stroked="false">
                  <v:imagedata r:id="rId5" o:title=""/>
                </v:shape>
                <v:shape style="position:absolute;left:510;top:4425;width:317;height:317" type="#_x0000_t75" id="docshape6" stroked="false">
                  <v:imagedata r:id="rId6" o:title=""/>
                </v:shape>
                <v:shape style="position:absolute;left:530;top:4920;width:275;height:317" type="#_x0000_t75" id="docshape7" stroked="false">
                  <v:imagedata r:id="rId7" o:title=""/>
                </v:shape>
                <v:shape style="position:absolute;left:511;top:5430;width:315;height:317" type="#_x0000_t75" id="docshape8" stroked="false">
                  <v:imagedata r:id="rId8" o:title=""/>
                </v:shape>
                <v:shape style="position:absolute;left:509;top:5295;width:4305;height:10755" id="docshape9" coordorigin="510,5295" coordsize="4305,10755" path="m585,15947l584,15942,580,15933,578,15929,571,15922,567,15920,558,15916,553,15915,542,15915,537,15916,528,15920,524,15922,517,15929,515,15933,511,15942,510,15947,510,15953,510,15958,511,15963,515,15972,517,15976,524,15983,528,15985,537,15989,542,15990,553,15990,558,15989,567,15985,571,15983,578,15976,580,15972,584,15963,585,15958,585,15947xm585,15392l584,15387,580,15378,578,15374,571,15367,567,15365,558,15361,553,15360,542,15360,537,15361,528,15365,524,15367,517,15374,515,15378,511,15387,510,15392,510,15398,510,15403,511,15408,515,15417,517,15421,524,15428,528,15430,537,15434,542,15435,553,15435,558,15434,567,15430,571,15428,578,15421,580,15417,584,15408,585,15403,585,15392xm585,14597l584,14592,580,14583,578,14579,571,14572,567,14570,558,14566,553,14565,542,14565,537,14566,528,14570,524,14572,517,14579,515,14583,511,14592,510,14597,510,14603,510,14608,511,14613,515,14622,517,14626,524,14633,528,14635,537,14639,542,14640,553,14640,558,14639,567,14635,571,14633,578,14626,580,14622,584,14613,585,14608,585,14597xm585,13802l584,13797,580,13788,578,13784,571,13777,567,13775,558,13771,553,13770,542,13770,537,13771,528,13775,524,13777,517,13784,515,13788,511,13797,510,13802,510,13808,510,13813,511,13818,515,13827,517,13831,524,13838,528,13840,537,13844,542,13845,553,13845,558,13844,567,13840,571,13838,578,13831,580,13827,584,13818,585,13813,585,13802xm585,13007l584,13002,580,12993,578,12989,571,12982,567,12980,558,12976,553,12975,542,12975,537,12976,528,12980,524,12982,517,12989,515,12993,511,13002,510,13007,510,13013,510,13018,511,13023,515,13032,517,13036,524,13043,528,13045,537,13049,542,13050,553,13050,558,13049,567,13045,571,13043,578,13036,580,13032,584,13023,585,13018,585,13007xm585,12452l584,12447,580,12438,578,12434,571,12427,567,12425,558,12421,553,12420,542,12420,537,12421,528,12425,524,12427,517,12434,515,12438,511,12447,510,12452,510,12458,510,12463,511,12468,515,12477,517,12481,524,12488,528,12490,537,12494,542,12495,553,12495,558,12494,567,12490,571,12488,578,12481,580,12477,584,12468,585,12463,585,12452xm4815,16007l4814,16002,4810,15993,4808,15989,4801,15982,4797,15980,4788,15976,4783,15975,4772,15975,4767,15976,4758,15980,4754,15982,4747,15989,4745,15993,4741,16002,4740,16007,4740,16013,4740,16018,4741,16023,4745,16032,4747,16036,4754,16043,4758,16045,4767,16049,4772,16050,4783,16050,4788,16049,4797,16045,4801,16043,4808,16036,4810,16032,4814,16023,4815,16018,4815,16007xm4815,15437l4814,15432,4810,15423,4808,15419,4801,15412,4797,15410,4788,15406,4783,15405,4772,15405,4767,15406,4758,15410,4754,15412,4747,15419,4745,15423,4741,15432,4740,15437,4740,15443,4740,15448,4741,15453,4745,15462,4747,15466,4754,15473,4758,15475,4767,15479,4772,15480,4783,15480,4788,15479,4797,15475,4801,15473,4808,15466,4810,15462,4814,15453,4815,15448,4815,15437xm4815,14042l4814,14037,4810,14028,4808,14024,4801,14017,4797,14015,4788,14011,4783,14010,4772,14010,4767,14011,4758,14015,4754,14017,4747,14024,4745,14028,4741,14037,4740,14042,4740,14048,4740,14053,4741,14058,4745,14067,4747,14071,4754,14078,4758,14080,4767,14084,4772,14085,4783,14085,4788,14084,4797,14080,4801,14078,4808,14071,4810,14067,4814,14058,4815,14053,4815,14042xm4815,13712l4814,13707,4810,13698,4808,13694,4801,13687,4797,13685,4788,13681,4783,13680,4772,13680,4767,13681,4758,13685,4754,13687,4747,13694,4745,13698,4741,13707,4740,13712,4740,13718,4740,13723,4741,13728,4745,13737,4747,13741,4754,13748,4758,13750,4767,13754,4772,13755,4783,13755,4788,13754,4797,13750,4801,13748,4808,13741,4810,13737,4814,13728,4815,13723,4815,13712xm4815,13391l4814,13387,4811,13380,4809,13377,4803,13371,4800,13369,4793,13366,4789,13365,4766,13365,4762,13366,4755,13369,4752,13371,4746,13377,4744,13380,4741,13387,4740,13391,4740,13395,4740,13399,4741,13403,4744,13410,4746,13413,4752,13419,4755,13421,4762,13424,4766,13425,4789,13425,4793,13424,4800,13421,4803,13419,4809,13413,4811,13410,4814,13403,4815,13399,4815,13391xm4815,12827l4814,12822,4810,12813,4808,12809,4801,12802,4797,12800,4788,12796,4783,12795,4772,12795,4767,12796,4758,12800,4754,12802,4747,12809,4745,12813,4741,12822,4740,12827,4740,12833,4740,12838,4741,12843,4745,12852,4747,12856,4754,12863,4758,12865,4767,12869,4772,12870,4783,12870,4788,12869,4797,12865,4801,12863,4808,12856,4810,12852,4814,12843,4815,12838,4815,12827xm4815,11192l4814,11187,4810,11178,4808,11174,4801,11167,4797,11165,4788,11161,4783,11160,4772,11160,4767,11161,4758,11165,4754,11167,4747,11174,4745,11178,4741,11187,4740,11192,4740,11198,4740,11203,4741,11208,4745,11217,4747,11221,4754,11228,4758,11230,4767,11234,4772,11235,4783,11235,4788,11234,4797,11230,4801,11228,4808,11221,4810,11217,4814,11208,4815,11203,4815,11192xm4815,10637l4814,10632,4810,10623,4808,10619,4801,10612,4797,10610,4788,10606,4783,10605,4772,10605,4767,10606,4758,10610,4754,10612,4747,10619,4745,10623,4741,10632,4740,10637,4740,10643,4740,10648,4741,10653,4745,10662,4747,10666,4754,10673,4758,10675,4767,10679,4772,10680,4783,10680,4788,10679,4797,10675,4801,10673,4808,10666,4810,10662,4814,10653,4815,10648,4815,10637xm4815,10307l4814,10302,4810,10293,4808,10289,4801,10282,4797,10280,4788,10276,4783,10275,4772,10275,4767,10276,4758,10280,4754,10282,4747,10289,4745,10293,4741,10302,4740,10307,4740,10313,4740,10318,4741,10323,4745,10332,4747,10336,4754,10343,4758,10345,4767,10349,4772,10350,4783,10350,4788,10349,4797,10345,4801,10343,4808,10336,4810,10332,4814,10323,4815,10318,4815,10307xm4815,9752l4814,9747,4810,9738,4808,9734,4801,9727,4797,9725,4788,9721,4783,9720,4772,9720,4767,9721,4758,9725,4754,9727,4747,9734,4745,9738,4741,9747,4740,9752,4740,9758,4740,9763,4741,9768,4745,9777,4747,9781,4754,9788,4758,9790,4767,9794,4772,9795,4783,9795,4788,9794,4797,9790,4801,9788,4808,9781,4810,9777,4814,9768,4815,9763,4815,9752xm4815,9197l4814,9192,4810,9183,4808,9179,4801,9172,4797,9170,4788,9166,4783,9165,4772,9165,4767,9166,4758,9170,4754,9172,4747,9179,4745,9183,4741,9192,4740,9197,4740,9203,4740,9208,4741,9213,4745,9222,4747,9226,4754,9233,4758,9235,4767,9239,4772,9240,4783,9240,4788,9239,4797,9235,4801,9233,4808,9226,4810,9222,4814,9213,4815,9208,4815,9197xm4815,7562l4814,7557,4810,7548,4808,7544,4801,7537,4797,7535,4788,7531,4783,7530,4772,7530,4767,7531,4758,7535,4754,7537,4747,7544,4745,7548,4741,7557,4740,7562,4740,7568,4740,7573,4741,7578,4745,7587,4747,7591,4754,7598,4758,7600,4767,7604,4772,7605,4783,7605,4788,7604,4797,7600,4801,7598,4808,7591,4810,7587,4814,7578,4815,7573,4815,7562xm4815,7007l4814,7002,4810,6993,4808,6989,4801,6982,4797,6980,4788,6976,4783,6975,4772,6975,4767,6976,4758,6980,4754,6982,4747,6989,4745,6993,4741,7002,4740,7007,4740,7013,4740,7018,4741,7023,4745,7032,4747,7036,4754,7043,4758,7045,4767,7049,4772,7050,4783,7050,4788,7049,4797,7045,4801,7043,4808,7036,4810,7032,4814,7023,4815,7018,4815,7007xm4815,6437l4814,6432,4810,6423,4808,6419,4801,6412,4797,6410,4788,6406,4783,6405,4772,6405,4767,6406,4758,6410,4754,6412,4747,6419,4745,6423,4741,6432,4740,6437,4740,6443,4740,6448,4741,6453,4745,6462,4747,6466,4754,6473,4758,6475,4767,6479,4772,6480,4783,6480,4788,6479,4797,6475,4801,6473,4808,6466,4810,6462,4814,6453,4815,6448,4815,6437xm4815,5882l4814,5877,4810,5868,4808,5864,4801,5857,4797,5855,4788,5851,4783,5850,4772,5850,4767,5851,4758,5855,4754,5857,4747,5864,4745,5868,4741,5877,4740,5882,4740,5888,4740,5893,4741,5898,4745,5907,4747,5911,4754,5918,4758,5920,4767,5924,4772,5925,4783,5925,4788,5924,4797,5920,4801,5918,4808,5911,4810,5907,4814,5898,4815,5893,4815,5882xm4815,5327l4814,5322,4810,5313,4808,5309,4801,5302,4797,5300,4788,5296,4783,5295,4772,5295,4767,5296,4758,5300,4754,5302,4747,5309,4745,5313,4741,5322,4740,5327,4740,5333,4740,5338,4741,5343,4745,5352,4747,5356,4754,5363,4758,5365,4767,5369,4772,5370,4783,5370,4788,5369,4797,5365,4801,5363,4808,5356,4810,5352,4814,5343,4815,5338,4815,532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mallCaps/>
          <w:color w:val="134E5C"/>
        </w:rPr>
        <w:t>Contact</w:t>
      </w:r>
      <w:r>
        <w:rPr>
          <w:smallCaps/>
          <w:color w:val="134E5C"/>
          <w:spacing w:val="3"/>
        </w:rPr>
        <w:t> </w:t>
      </w:r>
      <w:r>
        <w:rPr>
          <w:smallCaps/>
          <w:color w:val="134E5C"/>
          <w:spacing w:val="-2"/>
        </w:rPr>
        <w:t>information</w:t>
      </w:r>
    </w:p>
    <w:p>
      <w:pPr>
        <w:pStyle w:val="BodyText"/>
        <w:spacing w:before="57"/>
      </w:pPr>
    </w:p>
    <w:p>
      <w:pPr>
        <w:pStyle w:val="BodyText"/>
        <w:ind w:left="826"/>
      </w:pPr>
      <w:r>
        <w:rPr/>
        <w:t>(704)</w:t>
      </w:r>
      <w:r>
        <w:rPr>
          <w:spacing w:val="16"/>
        </w:rPr>
        <w:t> </w:t>
      </w:r>
      <w:r>
        <w:rPr/>
        <w:t>555-</w:t>
      </w:r>
      <w:r>
        <w:rPr>
          <w:spacing w:val="-4"/>
        </w:rPr>
        <w:t>0173</w:t>
      </w:r>
    </w:p>
    <w:p>
      <w:pPr>
        <w:pStyle w:val="BodyText"/>
        <w:spacing w:before="96"/>
      </w:pPr>
    </w:p>
    <w:p>
      <w:pPr>
        <w:pStyle w:val="BodyText"/>
        <w:spacing w:line="573" w:lineRule="auto"/>
        <w:ind w:left="826" w:right="682"/>
      </w:pPr>
      <w:hyperlink r:id="rId9">
        <w:r>
          <w:rPr>
            <w:spacing w:val="-2"/>
          </w:rPr>
          <w:t>t.okafor@example.com</w:t>
        </w:r>
      </w:hyperlink>
      <w:r>
        <w:rPr>
          <w:spacing w:val="-2"/>
        </w:rPr>
        <w:t> </w:t>
      </w:r>
      <w:r>
        <w:rPr>
          <w:w w:val="105"/>
        </w:rPr>
        <w:t>Charlotte, NC 12345</w:t>
      </w:r>
    </w:p>
    <w:p>
      <w:pPr>
        <w:pStyle w:val="Heading1"/>
        <w:spacing w:before="8"/>
      </w:pPr>
      <w:r>
        <w:rPr>
          <w:smallCaps/>
          <w:color w:val="134E5C"/>
          <w:spacing w:val="-2"/>
          <w:w w:val="105"/>
        </w:rPr>
        <w:t>Education</w:t>
      </w:r>
    </w:p>
    <w:p>
      <w:pPr>
        <w:pStyle w:val="BodyText"/>
        <w:spacing w:before="28"/>
      </w:pPr>
    </w:p>
    <w:p>
      <w:pPr>
        <w:pStyle w:val="BodyText"/>
        <w:spacing w:line="268" w:lineRule="auto"/>
        <w:ind w:left="362" w:right="682"/>
      </w:pPr>
      <w:r>
        <w:rPr>
          <w:color w:val="134E5C"/>
          <w:w w:val="105"/>
        </w:rPr>
        <w:t>M.Ed. in Special Education, University</w:t>
      </w:r>
      <w:r>
        <w:rPr>
          <w:color w:val="134E5C"/>
          <w:spacing w:val="-14"/>
          <w:w w:val="105"/>
        </w:rPr>
        <w:t> </w:t>
      </w:r>
      <w:r>
        <w:rPr>
          <w:color w:val="134E5C"/>
          <w:w w:val="105"/>
        </w:rPr>
        <w:t>of</w:t>
      </w:r>
      <w:r>
        <w:rPr>
          <w:color w:val="134E5C"/>
          <w:spacing w:val="-13"/>
          <w:w w:val="105"/>
        </w:rPr>
        <w:t> </w:t>
      </w:r>
      <w:r>
        <w:rPr>
          <w:color w:val="134E5C"/>
          <w:w w:val="105"/>
        </w:rPr>
        <w:t>North</w:t>
      </w:r>
      <w:r>
        <w:rPr>
          <w:color w:val="134E5C"/>
          <w:spacing w:val="-13"/>
          <w:w w:val="105"/>
        </w:rPr>
        <w:t> </w:t>
      </w:r>
      <w:r>
        <w:rPr>
          <w:color w:val="134E5C"/>
          <w:w w:val="105"/>
        </w:rPr>
        <w:t>Carolina</w:t>
      </w:r>
      <w:r>
        <w:rPr>
          <w:color w:val="134E5C"/>
          <w:spacing w:val="-13"/>
          <w:w w:val="105"/>
        </w:rPr>
        <w:t> </w:t>
      </w:r>
      <w:r>
        <w:rPr>
          <w:color w:val="134E5C"/>
          <w:w w:val="105"/>
        </w:rPr>
        <w:t>at Charlotte, 2013</w:t>
      </w:r>
    </w:p>
    <w:p>
      <w:pPr>
        <w:pStyle w:val="BodyText"/>
        <w:spacing w:line="278" w:lineRule="auto" w:before="204"/>
        <w:ind w:left="362"/>
      </w:pPr>
      <w:r>
        <w:rPr>
          <w:color w:val="134E5C"/>
        </w:rPr>
        <w:t>B.S. in Elementary Education, North Carolina</w:t>
      </w:r>
      <w:r>
        <w:rPr>
          <w:color w:val="134E5C"/>
          <w:spacing w:val="2"/>
        </w:rPr>
        <w:t> </w:t>
      </w:r>
      <w:r>
        <w:rPr>
          <w:color w:val="134E5C"/>
        </w:rPr>
        <w:t>A&amp;T</w:t>
      </w:r>
      <w:r>
        <w:rPr>
          <w:color w:val="134E5C"/>
          <w:spacing w:val="2"/>
        </w:rPr>
        <w:t> </w:t>
      </w:r>
      <w:r>
        <w:rPr>
          <w:color w:val="134E5C"/>
        </w:rPr>
        <w:t>State</w:t>
      </w:r>
      <w:r>
        <w:rPr>
          <w:color w:val="134E5C"/>
          <w:spacing w:val="2"/>
        </w:rPr>
        <w:t> </w:t>
      </w:r>
      <w:r>
        <w:rPr>
          <w:color w:val="134E5C"/>
        </w:rPr>
        <w:t>University,</w:t>
      </w:r>
      <w:r>
        <w:rPr>
          <w:color w:val="134E5C"/>
          <w:spacing w:val="2"/>
        </w:rPr>
        <w:t> </w:t>
      </w:r>
      <w:r>
        <w:rPr>
          <w:color w:val="134E5C"/>
          <w:spacing w:val="-4"/>
        </w:rPr>
        <w:t>2011</w:t>
      </w:r>
    </w:p>
    <w:p>
      <w:pPr>
        <w:pStyle w:val="BodyText"/>
        <w:spacing w:line="268" w:lineRule="auto" w:before="195"/>
        <w:ind w:left="362" w:right="109"/>
      </w:pPr>
      <w:r>
        <w:rPr>
          <w:color w:val="134E5C"/>
          <w:spacing w:val="-2"/>
          <w:w w:val="105"/>
        </w:rPr>
        <w:t>NC</w:t>
      </w:r>
      <w:r>
        <w:rPr>
          <w:color w:val="134E5C"/>
          <w:spacing w:val="-4"/>
          <w:w w:val="105"/>
        </w:rPr>
        <w:t> </w:t>
      </w:r>
      <w:r>
        <w:rPr>
          <w:color w:val="134E5C"/>
          <w:spacing w:val="-2"/>
          <w:w w:val="105"/>
        </w:rPr>
        <w:t>Professional</w:t>
      </w:r>
      <w:r>
        <w:rPr>
          <w:color w:val="134E5C"/>
          <w:spacing w:val="-4"/>
          <w:w w:val="105"/>
        </w:rPr>
        <w:t> </w:t>
      </w:r>
      <w:r>
        <w:rPr>
          <w:color w:val="134E5C"/>
          <w:spacing w:val="-2"/>
          <w:w w:val="105"/>
        </w:rPr>
        <w:t>Educator's</w:t>
      </w:r>
      <w:r>
        <w:rPr>
          <w:color w:val="134E5C"/>
          <w:spacing w:val="-4"/>
          <w:w w:val="105"/>
        </w:rPr>
        <w:t> </w:t>
      </w:r>
      <w:r>
        <w:rPr>
          <w:color w:val="134E5C"/>
          <w:spacing w:val="-2"/>
          <w:w w:val="105"/>
        </w:rPr>
        <w:t>License: </w:t>
      </w:r>
      <w:r>
        <w:rPr>
          <w:color w:val="134E5C"/>
          <w:w w:val="105"/>
        </w:rPr>
        <w:t>Special Education General Curriculum (K-12)</w:t>
      </w:r>
    </w:p>
    <w:p>
      <w:pPr>
        <w:pStyle w:val="BodyText"/>
        <w:spacing w:line="268" w:lineRule="auto" w:before="205"/>
        <w:ind w:left="362" w:right="109"/>
      </w:pPr>
      <w:r>
        <w:rPr>
          <w:color w:val="134E5C"/>
          <w:spacing w:val="-2"/>
          <w:w w:val="105"/>
        </w:rPr>
        <w:t>NC</w:t>
      </w:r>
      <w:r>
        <w:rPr>
          <w:color w:val="134E5C"/>
          <w:spacing w:val="-4"/>
          <w:w w:val="105"/>
        </w:rPr>
        <w:t> </w:t>
      </w:r>
      <w:r>
        <w:rPr>
          <w:color w:val="134E5C"/>
          <w:spacing w:val="-2"/>
          <w:w w:val="105"/>
        </w:rPr>
        <w:t>Professional</w:t>
      </w:r>
      <w:r>
        <w:rPr>
          <w:color w:val="134E5C"/>
          <w:spacing w:val="-4"/>
          <w:w w:val="105"/>
        </w:rPr>
        <w:t> </w:t>
      </w:r>
      <w:r>
        <w:rPr>
          <w:color w:val="134E5C"/>
          <w:spacing w:val="-2"/>
          <w:w w:val="105"/>
        </w:rPr>
        <w:t>Educator's</w:t>
      </w:r>
      <w:r>
        <w:rPr>
          <w:color w:val="134E5C"/>
          <w:spacing w:val="-4"/>
          <w:w w:val="105"/>
        </w:rPr>
        <w:t> </w:t>
      </w:r>
      <w:r>
        <w:rPr>
          <w:color w:val="134E5C"/>
          <w:spacing w:val="-2"/>
          <w:w w:val="105"/>
        </w:rPr>
        <w:t>License: </w:t>
      </w:r>
      <w:r>
        <w:rPr>
          <w:color w:val="134E5C"/>
          <w:w w:val="105"/>
        </w:rPr>
        <w:t>Special Education Adapted Curriculum (K-12)</w:t>
      </w:r>
    </w:p>
    <w:p>
      <w:pPr>
        <w:pStyle w:val="BodyText"/>
        <w:spacing w:line="278" w:lineRule="auto" w:before="204"/>
        <w:ind w:left="362"/>
      </w:pPr>
      <w:r>
        <w:rPr>
          <w:color w:val="134E5C"/>
          <w:w w:val="105"/>
        </w:rPr>
        <w:t>Academic</w:t>
      </w:r>
      <w:r>
        <w:rPr>
          <w:color w:val="134E5C"/>
          <w:spacing w:val="-13"/>
          <w:w w:val="105"/>
        </w:rPr>
        <w:t> </w:t>
      </w:r>
      <w:r>
        <w:rPr>
          <w:color w:val="134E5C"/>
          <w:w w:val="105"/>
        </w:rPr>
        <w:t>Specialist:</w:t>
      </w:r>
      <w:r>
        <w:rPr>
          <w:color w:val="134E5C"/>
          <w:spacing w:val="-13"/>
          <w:w w:val="105"/>
        </w:rPr>
        <w:t> </w:t>
      </w:r>
      <w:r>
        <w:rPr>
          <w:color w:val="134E5C"/>
          <w:w w:val="105"/>
        </w:rPr>
        <w:t>Reading</w:t>
      </w:r>
      <w:r>
        <w:rPr>
          <w:color w:val="134E5C"/>
          <w:spacing w:val="-13"/>
          <w:w w:val="105"/>
        </w:rPr>
        <w:t> </w:t>
      </w:r>
      <w:r>
        <w:rPr>
          <w:color w:val="134E5C"/>
          <w:w w:val="105"/>
        </w:rPr>
        <w:t>(K-12), NC DPI</w:t>
      </w:r>
    </w:p>
    <w:p>
      <w:pPr>
        <w:pStyle w:val="BodyText"/>
        <w:spacing w:line="278" w:lineRule="auto" w:before="195"/>
        <w:ind w:left="362"/>
      </w:pPr>
      <w:r>
        <w:rPr>
          <w:color w:val="134E5C"/>
          <w:w w:val="105"/>
        </w:rPr>
        <w:t>Certiﬁed CPI Instructor (Crisis </w:t>
      </w:r>
      <w:r>
        <w:rPr>
          <w:color w:val="134E5C"/>
          <w:spacing w:val="-2"/>
          <w:w w:val="105"/>
        </w:rPr>
        <w:t>Prevention</w:t>
      </w:r>
      <w:r>
        <w:rPr>
          <w:color w:val="134E5C"/>
          <w:spacing w:val="-11"/>
          <w:w w:val="105"/>
        </w:rPr>
        <w:t> </w:t>
      </w:r>
      <w:r>
        <w:rPr>
          <w:color w:val="134E5C"/>
          <w:spacing w:val="-2"/>
          <w:w w:val="105"/>
        </w:rPr>
        <w:t>Institute),</w:t>
      </w:r>
      <w:r>
        <w:rPr>
          <w:color w:val="134E5C"/>
          <w:spacing w:val="-11"/>
          <w:w w:val="105"/>
        </w:rPr>
        <w:t> </w:t>
      </w:r>
      <w:r>
        <w:rPr>
          <w:color w:val="134E5C"/>
          <w:spacing w:val="-2"/>
          <w:w w:val="105"/>
        </w:rPr>
        <w:t>renewed</w:t>
      </w:r>
      <w:r>
        <w:rPr>
          <w:color w:val="134E5C"/>
          <w:spacing w:val="-11"/>
          <w:w w:val="105"/>
        </w:rPr>
        <w:t> </w:t>
      </w:r>
      <w:r>
        <w:rPr>
          <w:color w:val="134E5C"/>
          <w:spacing w:val="-2"/>
          <w:w w:val="105"/>
        </w:rPr>
        <w:t>2023</w:t>
      </w:r>
    </w:p>
    <w:p>
      <w:pPr>
        <w:pStyle w:val="BodyText"/>
        <w:spacing w:line="261" w:lineRule="auto" w:before="195"/>
        <w:ind w:left="362"/>
      </w:pPr>
      <w:r>
        <w:rPr>
          <w:color w:val="134E5C"/>
          <w:spacing w:val="-2"/>
          <w:w w:val="105"/>
        </w:rPr>
        <w:t>Wilson</w:t>
      </w:r>
      <w:r>
        <w:rPr>
          <w:color w:val="134E5C"/>
          <w:spacing w:val="-11"/>
          <w:w w:val="105"/>
        </w:rPr>
        <w:t> </w:t>
      </w:r>
      <w:r>
        <w:rPr>
          <w:color w:val="134E5C"/>
          <w:spacing w:val="-2"/>
          <w:w w:val="105"/>
        </w:rPr>
        <w:t>Reading</w:t>
      </w:r>
      <w:r>
        <w:rPr>
          <w:color w:val="134E5C"/>
          <w:spacing w:val="-11"/>
          <w:w w:val="105"/>
        </w:rPr>
        <w:t> </w:t>
      </w:r>
      <w:r>
        <w:rPr>
          <w:color w:val="134E5C"/>
          <w:spacing w:val="-2"/>
          <w:w w:val="105"/>
        </w:rPr>
        <w:t>System</w:t>
      </w:r>
      <w:r>
        <w:rPr>
          <w:color w:val="134E5C"/>
          <w:spacing w:val="-11"/>
          <w:w w:val="105"/>
        </w:rPr>
        <w:t> </w:t>
      </w:r>
      <w:r>
        <w:rPr>
          <w:color w:val="134E5C"/>
          <w:spacing w:val="-2"/>
          <w:w w:val="105"/>
        </w:rPr>
        <w:t>Level</w:t>
      </w:r>
      <w:r>
        <w:rPr>
          <w:color w:val="134E5C"/>
          <w:spacing w:val="-11"/>
          <w:w w:val="105"/>
        </w:rPr>
        <w:t> </w:t>
      </w:r>
      <w:r>
        <w:rPr>
          <w:color w:val="134E5C"/>
          <w:spacing w:val="-2"/>
          <w:w w:val="105"/>
        </w:rPr>
        <w:t>I Certiﬁed</w:t>
      </w:r>
    </w:p>
    <w:p>
      <w:pPr>
        <w:pStyle w:val="BodyText"/>
        <w:spacing w:before="24"/>
      </w:pPr>
    </w:p>
    <w:p>
      <w:pPr>
        <w:pStyle w:val="Heading1"/>
        <w:spacing w:before="0"/>
      </w:pPr>
      <w:r>
        <w:rPr>
          <w:smallCaps/>
          <w:color w:val="134E5C"/>
        </w:rPr>
        <w:t>Key</w:t>
      </w:r>
      <w:r>
        <w:rPr>
          <w:smallCaps/>
          <w:color w:val="134E5C"/>
          <w:spacing w:val="4"/>
        </w:rPr>
        <w:t> </w:t>
      </w:r>
      <w:r>
        <w:rPr>
          <w:smallCaps/>
          <w:color w:val="134E5C"/>
          <w:spacing w:val="-2"/>
        </w:rPr>
        <w:t>skills</w:t>
      </w:r>
    </w:p>
    <w:p>
      <w:pPr>
        <w:pStyle w:val="BodyText"/>
        <w:spacing w:before="28"/>
      </w:pPr>
    </w:p>
    <w:p>
      <w:pPr>
        <w:pStyle w:val="BodyText"/>
        <w:spacing w:line="261" w:lineRule="auto"/>
        <w:ind w:left="659"/>
      </w:pPr>
      <w:r>
        <w:rPr>
          <w:w w:val="105"/>
        </w:rPr>
        <w:t>IEP development, compliance review,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annual</w:t>
      </w:r>
      <w:r>
        <w:rPr>
          <w:spacing w:val="-13"/>
          <w:w w:val="105"/>
        </w:rPr>
        <w:t> </w:t>
      </w:r>
      <w:r>
        <w:rPr>
          <w:w w:val="105"/>
        </w:rPr>
        <w:t>review</w:t>
      </w:r>
      <w:r>
        <w:rPr>
          <w:spacing w:val="-13"/>
          <w:w w:val="105"/>
        </w:rPr>
        <w:t> </w:t>
      </w:r>
      <w:r>
        <w:rPr>
          <w:w w:val="105"/>
        </w:rPr>
        <w:t>cycles</w:t>
      </w:r>
    </w:p>
    <w:p>
      <w:pPr>
        <w:pStyle w:val="BodyText"/>
        <w:spacing w:line="268" w:lineRule="auto" w:before="104"/>
        <w:ind w:left="659" w:right="852"/>
      </w:pPr>
      <w:r>
        <w:rPr>
          <w:w w:val="105"/>
        </w:rPr>
        <w:t>Structured literacy and </w:t>
      </w:r>
      <w:r>
        <w:rPr>
          <w:spacing w:val="-2"/>
        </w:rPr>
        <w:t>Wilson/Orton-Gillingham </w:t>
      </w:r>
      <w:r>
        <w:rPr>
          <w:spacing w:val="-2"/>
          <w:w w:val="105"/>
        </w:rPr>
        <w:t>instruction</w:t>
      </w:r>
    </w:p>
    <w:p>
      <w:pPr>
        <w:pStyle w:val="BodyText"/>
        <w:spacing w:line="268" w:lineRule="auto" w:before="99"/>
        <w:ind w:left="659" w:right="163"/>
        <w:jc w:val="both"/>
      </w:pPr>
      <w:r>
        <w:rPr>
          <w:spacing w:val="-2"/>
          <w:w w:val="105"/>
        </w:rPr>
        <w:t>Functional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Behavior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Assessment </w:t>
      </w:r>
      <w:r>
        <w:rPr>
          <w:w w:val="105"/>
        </w:rPr>
        <w:t>(FBA)</w:t>
      </w:r>
      <w:r>
        <w:rPr>
          <w:spacing w:val="-11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Behavior</w:t>
      </w:r>
      <w:r>
        <w:rPr>
          <w:spacing w:val="-11"/>
          <w:w w:val="105"/>
        </w:rPr>
        <w:t> </w:t>
      </w:r>
      <w:r>
        <w:rPr>
          <w:w w:val="105"/>
        </w:rPr>
        <w:t>Intervention </w:t>
      </w:r>
      <w:r>
        <w:rPr>
          <w:spacing w:val="-2"/>
          <w:w w:val="105"/>
        </w:rPr>
        <w:t>Plans</w:t>
      </w:r>
    </w:p>
    <w:p>
      <w:pPr>
        <w:pStyle w:val="BodyText"/>
        <w:spacing w:line="268" w:lineRule="auto" w:before="100"/>
        <w:ind w:left="659" w:right="109"/>
      </w:pPr>
      <w:r>
        <w:rPr>
          <w:spacing w:val="-2"/>
          <w:w w:val="105"/>
        </w:rPr>
        <w:t>Manifestation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determination </w:t>
      </w:r>
      <w:r>
        <w:rPr>
          <w:w w:val="105"/>
        </w:rPr>
        <w:t>reviews and discipline procedures under IDEA</w:t>
      </w:r>
    </w:p>
    <w:p>
      <w:pPr>
        <w:pStyle w:val="BodyText"/>
        <w:spacing w:line="261" w:lineRule="auto" w:before="99"/>
        <w:ind w:left="659" w:right="109"/>
      </w:pPr>
      <w:r>
        <w:rPr>
          <w:w w:val="105"/>
        </w:rPr>
        <w:t>Mediation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due-process hearing preparation</w:t>
      </w:r>
    </w:p>
    <w:p>
      <w:pPr>
        <w:pStyle w:val="BodyText"/>
        <w:spacing w:line="278" w:lineRule="auto" w:before="104"/>
        <w:ind w:left="659"/>
      </w:pPr>
      <w:r>
        <w:rPr>
          <w:w w:val="105"/>
        </w:rPr>
        <w:t>SPED</w:t>
      </w:r>
      <w:r>
        <w:rPr>
          <w:spacing w:val="-7"/>
          <w:w w:val="105"/>
        </w:rPr>
        <w:t> </w:t>
      </w:r>
      <w:r>
        <w:rPr>
          <w:w w:val="105"/>
        </w:rPr>
        <w:t>department</w:t>
      </w:r>
      <w:r>
        <w:rPr>
          <w:spacing w:val="-7"/>
          <w:w w:val="105"/>
        </w:rPr>
        <w:t> </w:t>
      </w:r>
      <w:r>
        <w:rPr>
          <w:w w:val="105"/>
        </w:rPr>
        <w:t>budgeting</w:t>
      </w:r>
      <w:r>
        <w:rPr>
          <w:spacing w:val="-7"/>
          <w:w w:val="105"/>
        </w:rPr>
        <w:t> </w:t>
      </w:r>
      <w:r>
        <w:rPr>
          <w:w w:val="105"/>
        </w:rPr>
        <w:t>and </w:t>
      </w:r>
      <w:r>
        <w:rPr>
          <w:spacing w:val="-2"/>
          <w:w w:val="105"/>
        </w:rPr>
        <w:t>assistive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technology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procurement</w:t>
      </w:r>
    </w:p>
    <w:p>
      <w:pPr>
        <w:pStyle w:val="Heading1"/>
      </w:pPr>
      <w:r>
        <w:rPr/>
        <w:br w:type="column"/>
      </w:r>
      <w:r>
        <w:rPr>
          <w:smallCaps/>
          <w:color w:val="134E5C"/>
          <w:spacing w:val="2"/>
        </w:rPr>
        <w:t>Professional</w:t>
      </w:r>
      <w:r>
        <w:rPr>
          <w:smallCaps/>
          <w:color w:val="134E5C"/>
          <w:spacing w:val="50"/>
        </w:rPr>
        <w:t> </w:t>
      </w:r>
      <w:r>
        <w:rPr>
          <w:smallCaps/>
          <w:color w:val="134E5C"/>
          <w:spacing w:val="-2"/>
        </w:rPr>
        <w:t>experience</w:t>
      </w:r>
    </w:p>
    <w:p>
      <w:pPr>
        <w:pStyle w:val="BodyText"/>
        <w:spacing w:line="261" w:lineRule="auto" w:before="144"/>
        <w:ind w:left="120" w:right="593"/>
      </w:pPr>
      <w:r>
        <w:rPr>
          <w:color w:val="134E5C"/>
          <w:w w:val="105"/>
        </w:rPr>
        <w:t>Lead Special Education Teacher / Department Chair </w:t>
      </w:r>
      <w:r>
        <w:rPr>
          <w:w w:val="105"/>
        </w:rPr>
        <w:t>| Northgate Community Schools, Charlotte, NC</w:t>
      </w:r>
    </w:p>
    <w:p>
      <w:pPr>
        <w:pStyle w:val="BodyText"/>
        <w:spacing w:before="14"/>
        <w:ind w:left="120"/>
      </w:pPr>
      <w:r>
        <w:rPr>
          <w:w w:val="105"/>
        </w:rPr>
        <w:t>2020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6"/>
      </w:pPr>
    </w:p>
    <w:p>
      <w:pPr>
        <w:pStyle w:val="BodyText"/>
        <w:spacing w:line="261" w:lineRule="auto"/>
        <w:ind w:left="901" w:right="611"/>
      </w:pPr>
      <w:r>
        <w:rPr>
          <w:w w:val="105"/>
        </w:rPr>
        <w:t>Lead K-8 SPED department of 11 teachers and 14 paraprofessionals serving 187 students with IEPs across two campuses.</w:t>
      </w:r>
    </w:p>
    <w:p>
      <w:pPr>
        <w:pStyle w:val="BodyText"/>
        <w:spacing w:line="278" w:lineRule="auto" w:before="104"/>
        <w:ind w:left="901" w:right="509"/>
      </w:pPr>
      <w:r>
        <w:rPr>
          <w:w w:val="105"/>
        </w:rPr>
        <w:t>Designed and launched district's first structured-literacy resource model;</w:t>
      </w:r>
      <w:r>
        <w:rPr>
          <w:spacing w:val="40"/>
          <w:w w:val="105"/>
        </w:rPr>
        <w:t> </w:t>
      </w:r>
      <w:r>
        <w:rPr>
          <w:w w:val="105"/>
        </w:rPr>
        <w:t>year-three reading proficiency for IEP students climbed from 24% to 49%.</w:t>
      </w:r>
    </w:p>
    <w:p>
      <w:pPr>
        <w:pStyle w:val="BodyText"/>
        <w:spacing w:line="278" w:lineRule="auto" w:before="75"/>
        <w:ind w:left="901" w:right="593"/>
      </w:pPr>
      <w:r>
        <w:rPr>
          <w:w w:val="105"/>
        </w:rPr>
        <w:t>Coach team through annual review season: department closed last school year with zero out-of-compliance IEPs across 187 cases.</w:t>
      </w:r>
    </w:p>
    <w:p>
      <w:pPr>
        <w:pStyle w:val="BodyText"/>
        <w:spacing w:line="261" w:lineRule="auto" w:before="89"/>
        <w:ind w:left="901" w:right="611"/>
      </w:pPr>
      <w:r>
        <w:rPr>
          <w:w w:val="105"/>
        </w:rPr>
        <w:t>Represent district in 6 mediation sessions and 2 due-process hearings since 2022; outcomes upheld district position in all 8.</w:t>
      </w:r>
    </w:p>
    <w:p>
      <w:pPr>
        <w:pStyle w:val="BodyText"/>
        <w:spacing w:line="278" w:lineRule="auto" w:before="104"/>
        <w:ind w:left="901" w:right="611"/>
      </w:pPr>
      <w:r>
        <w:rPr>
          <w:w w:val="105"/>
        </w:rPr>
        <w:t>Manage SPED operating budget of about $310,000, including assistive tech, curriculum, and contracted SLP/OT hours.</w:t>
      </w:r>
    </w:p>
    <w:p>
      <w:pPr>
        <w:pStyle w:val="BodyText"/>
        <w:spacing w:before="63"/>
      </w:pPr>
    </w:p>
    <w:p>
      <w:pPr>
        <w:pStyle w:val="BodyText"/>
        <w:spacing w:line="261" w:lineRule="auto"/>
        <w:ind w:left="120" w:right="59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8720">
                <wp:simplePos x="0" y="0"/>
                <wp:positionH relativeFrom="page">
                  <wp:posOffset>2489200</wp:posOffset>
                </wp:positionH>
                <wp:positionV relativeFrom="paragraph">
                  <wp:posOffset>101021</wp:posOffset>
                </wp:positionV>
                <wp:extent cx="5079365" cy="539623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079365" cy="5396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9365" h="5396230">
                              <a:moveTo>
                                <a:pt x="0" y="5395976"/>
                              </a:moveTo>
                              <a:lnTo>
                                <a:pt x="0" y="0"/>
                              </a:lnTo>
                              <a:lnTo>
                                <a:pt x="5078983" y="0"/>
                              </a:lnTo>
                              <a:lnTo>
                                <a:pt x="5078983" y="5395976"/>
                              </a:lnTo>
                              <a:lnTo>
                                <a:pt x="0" y="53959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6pt;margin-top:7.954453pt;width:399.919983pt;height:424.88pt;mso-position-horizontal-relative:page;mso-position-vertical-relative:paragraph;z-index:-15797760" id="docshape10" filled="true" fillcolor="#f2f2f2" stroked="false">
                <v:fill type="solid"/>
                <w10:wrap type="none"/>
              </v:rect>
            </w:pict>
          </mc:Fallback>
        </mc:AlternateContent>
      </w:r>
      <w:r>
        <w:rPr>
          <w:color w:val="134E5C"/>
          <w:w w:val="105"/>
        </w:rPr>
        <w:t>Special Education Teacher, Grades 6-8 (Lead Teacher Stipend) </w:t>
      </w:r>
      <w:r>
        <w:rPr>
          <w:w w:val="105"/>
        </w:rPr>
        <w:t>| Westbridge Magnet Middle, Greensboro, NC</w:t>
      </w:r>
    </w:p>
    <w:p>
      <w:pPr>
        <w:pStyle w:val="BodyText"/>
        <w:spacing w:before="14"/>
        <w:ind w:left="120"/>
      </w:pPr>
      <w:r>
        <w:rPr>
          <w:w w:val="105"/>
        </w:rPr>
        <w:t>2016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2020</w:t>
      </w:r>
    </w:p>
    <w:p>
      <w:pPr>
        <w:pStyle w:val="BodyText"/>
        <w:spacing w:before="6"/>
      </w:pPr>
    </w:p>
    <w:p>
      <w:pPr>
        <w:pStyle w:val="BodyText"/>
        <w:spacing w:line="261" w:lineRule="auto"/>
        <w:ind w:left="901" w:right="675"/>
      </w:pPr>
      <w:r>
        <w:rPr>
          <w:w w:val="105"/>
        </w:rPr>
        <w:t>Carried caseload of 24 while serving as building's lead teacher for</w:t>
      </w:r>
      <w:r>
        <w:rPr>
          <w:spacing w:val="40"/>
          <w:w w:val="105"/>
        </w:rPr>
        <w:t> </w:t>
      </w:r>
      <w:r>
        <w:rPr>
          <w:w w:val="105"/>
        </w:rPr>
        <w:t>behavior support and FBA reviews.</w:t>
      </w:r>
    </w:p>
    <w:p>
      <w:pPr>
        <w:pStyle w:val="BodyText"/>
        <w:spacing w:line="278" w:lineRule="auto" w:before="104"/>
        <w:ind w:left="901" w:right="593"/>
      </w:pPr>
      <w:r>
        <w:rPr>
          <w:w w:val="105"/>
        </w:rPr>
        <w:t>Rewrote building's reentry-from-suspension protocol; repeat suspensions for IEP students dropped by about a third over two years.</w:t>
      </w:r>
    </w:p>
    <w:p>
      <w:pPr>
        <w:pStyle w:val="BodyText"/>
        <w:spacing w:before="74"/>
        <w:ind w:left="901"/>
      </w:pPr>
      <w:r>
        <w:rPr>
          <w:w w:val="105"/>
        </w:rPr>
        <w:t>Mentored</w:t>
      </w:r>
      <w:r>
        <w:rPr>
          <w:spacing w:val="9"/>
          <w:w w:val="105"/>
        </w:rPr>
        <w:t> </w:t>
      </w:r>
      <w:r>
        <w:rPr>
          <w:w w:val="105"/>
        </w:rPr>
        <w:t>3</w:t>
      </w:r>
      <w:r>
        <w:rPr>
          <w:spacing w:val="10"/>
          <w:w w:val="105"/>
        </w:rPr>
        <w:t> </w:t>
      </w:r>
      <w:r>
        <w:rPr>
          <w:w w:val="105"/>
        </w:rPr>
        <w:t>first-year</w:t>
      </w:r>
      <w:r>
        <w:rPr>
          <w:spacing w:val="10"/>
          <w:w w:val="105"/>
        </w:rPr>
        <w:t> </w:t>
      </w:r>
      <w:r>
        <w:rPr>
          <w:w w:val="105"/>
        </w:rPr>
        <w:t>SPED</w:t>
      </w:r>
      <w:r>
        <w:rPr>
          <w:spacing w:val="9"/>
          <w:w w:val="105"/>
        </w:rPr>
        <w:t> </w:t>
      </w:r>
      <w:r>
        <w:rPr>
          <w:w w:val="105"/>
        </w:rPr>
        <w:t>teachers;</w:t>
      </w:r>
      <w:r>
        <w:rPr>
          <w:spacing w:val="10"/>
          <w:w w:val="105"/>
        </w:rPr>
        <w:t> </w:t>
      </w:r>
      <w:r>
        <w:rPr>
          <w:w w:val="105"/>
        </w:rPr>
        <w:t>all</w:t>
      </w:r>
      <w:r>
        <w:rPr>
          <w:spacing w:val="10"/>
          <w:w w:val="105"/>
        </w:rPr>
        <w:t> </w:t>
      </w:r>
      <w:r>
        <w:rPr>
          <w:w w:val="105"/>
        </w:rPr>
        <w:t>three</w:t>
      </w:r>
      <w:r>
        <w:rPr>
          <w:spacing w:val="9"/>
          <w:w w:val="105"/>
        </w:rPr>
        <w:t> </w:t>
      </w:r>
      <w:r>
        <w:rPr>
          <w:w w:val="105"/>
        </w:rPr>
        <w:t>retained</w:t>
      </w:r>
      <w:r>
        <w:rPr>
          <w:spacing w:val="10"/>
          <w:w w:val="105"/>
        </w:rPr>
        <w:t> </w:t>
      </w:r>
      <w:r>
        <w:rPr>
          <w:w w:val="105"/>
        </w:rPr>
        <w:t>for</w:t>
      </w:r>
      <w:r>
        <w:rPr>
          <w:spacing w:val="10"/>
          <w:w w:val="105"/>
        </w:rPr>
        <w:t> </w:t>
      </w:r>
      <w:r>
        <w:rPr>
          <w:w w:val="105"/>
        </w:rPr>
        <w:t>year</w:t>
      </w:r>
      <w:r>
        <w:rPr>
          <w:spacing w:val="9"/>
          <w:w w:val="105"/>
        </w:rPr>
        <w:t> </w:t>
      </w:r>
      <w:r>
        <w:rPr>
          <w:spacing w:val="-4"/>
          <w:w w:val="105"/>
        </w:rPr>
        <w:t>two.</w:t>
      </w:r>
    </w:p>
    <w:p>
      <w:pPr>
        <w:pStyle w:val="BodyText"/>
        <w:spacing w:line="278" w:lineRule="auto" w:before="123"/>
        <w:ind w:left="901" w:right="611"/>
      </w:pPr>
      <w:r>
        <w:rPr>
          <w:w w:val="105"/>
        </w:rPr>
        <w:t>Co-led monthly child-study team meetings, screening an average of 18 referrals per month.</w:t>
      </w:r>
    </w:p>
    <w:p>
      <w:pPr>
        <w:pStyle w:val="BodyText"/>
        <w:spacing w:line="278" w:lineRule="auto" w:before="75"/>
        <w:ind w:left="901" w:right="611"/>
      </w:pPr>
      <w:r>
        <w:rPr>
          <w:w w:val="105"/>
        </w:rPr>
        <w:t>Trained staff on Crisis Prevention Institute techniques as in-house certified </w:t>
      </w:r>
      <w:r>
        <w:rPr>
          <w:spacing w:val="-2"/>
          <w:w w:val="105"/>
        </w:rPr>
        <w:t>instructor.</w:t>
      </w:r>
    </w:p>
    <w:p>
      <w:pPr>
        <w:pStyle w:val="BodyText"/>
        <w:spacing w:before="63"/>
      </w:pPr>
    </w:p>
    <w:p>
      <w:pPr>
        <w:pStyle w:val="BodyText"/>
        <w:spacing w:line="278" w:lineRule="auto"/>
        <w:ind w:left="120" w:right="593"/>
      </w:pPr>
      <w:r>
        <w:rPr>
          <w:color w:val="134E5C"/>
        </w:rPr>
        <w:t>Special</w:t>
      </w:r>
      <w:r>
        <w:rPr>
          <w:color w:val="134E5C"/>
          <w:spacing w:val="40"/>
        </w:rPr>
        <w:t> </w:t>
      </w:r>
      <w:r>
        <w:rPr>
          <w:color w:val="134E5C"/>
        </w:rPr>
        <w:t>Education</w:t>
      </w:r>
      <w:r>
        <w:rPr>
          <w:color w:val="134E5C"/>
          <w:spacing w:val="40"/>
        </w:rPr>
        <w:t> </w:t>
      </w:r>
      <w:r>
        <w:rPr>
          <w:color w:val="134E5C"/>
        </w:rPr>
        <w:t>Teacher,</w:t>
      </w:r>
      <w:r>
        <w:rPr>
          <w:color w:val="134E5C"/>
          <w:spacing w:val="40"/>
        </w:rPr>
        <w:t> </w:t>
      </w:r>
      <w:r>
        <w:rPr>
          <w:color w:val="134E5C"/>
        </w:rPr>
        <w:t>K-5</w:t>
      </w:r>
      <w:r>
        <w:rPr>
          <w:color w:val="134E5C"/>
          <w:spacing w:val="40"/>
        </w:rPr>
        <w:t> </w:t>
      </w:r>
      <w:r>
        <w:rPr>
          <w:color w:val="134E5C"/>
        </w:rPr>
        <w:t>Inclusion</w:t>
      </w:r>
      <w:r>
        <w:rPr>
          <w:color w:val="134E5C"/>
          <w:spacing w:val="40"/>
        </w:rPr>
        <w:t> </w:t>
      </w:r>
      <w:r>
        <w:rPr>
          <w:color w:val="134E5C"/>
        </w:rPr>
        <w:t>and</w:t>
      </w:r>
      <w:r>
        <w:rPr>
          <w:color w:val="134E5C"/>
          <w:spacing w:val="40"/>
        </w:rPr>
        <w:t> </w:t>
      </w:r>
      <w:r>
        <w:rPr>
          <w:color w:val="134E5C"/>
        </w:rPr>
        <w:t>Resource</w:t>
      </w:r>
      <w:r>
        <w:rPr>
          <w:color w:val="134E5C"/>
          <w:spacing w:val="40"/>
        </w:rPr>
        <w:t> </w:t>
      </w:r>
      <w:r>
        <w:rPr/>
        <w:t>|</w:t>
      </w:r>
      <w:r>
        <w:rPr>
          <w:spacing w:val="40"/>
        </w:rPr>
        <w:t> </w:t>
      </w:r>
      <w:r>
        <w:rPr/>
        <w:t>Pinegrove</w:t>
      </w:r>
      <w:r>
        <w:rPr>
          <w:spacing w:val="40"/>
        </w:rPr>
        <w:t> </w:t>
      </w:r>
      <w:r>
        <w:rPr/>
        <w:t>Elementary, Asheville, NC</w:t>
      </w:r>
    </w:p>
    <w:p>
      <w:pPr>
        <w:pStyle w:val="BodyText"/>
        <w:spacing w:line="192" w:lineRule="exact"/>
        <w:ind w:left="120"/>
      </w:pPr>
      <w:r>
        <w:rPr>
          <w:w w:val="105"/>
        </w:rPr>
        <w:t>2013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2016</w:t>
      </w:r>
    </w:p>
    <w:p>
      <w:pPr>
        <w:pStyle w:val="BodyText"/>
        <w:spacing w:before="6"/>
      </w:pPr>
    </w:p>
    <w:p>
      <w:pPr>
        <w:pStyle w:val="BodyText"/>
        <w:spacing w:line="278" w:lineRule="auto"/>
        <w:ind w:left="901" w:right="611"/>
      </w:pPr>
      <w:r>
        <w:rPr>
          <w:w w:val="105"/>
        </w:rPr>
        <w:t>Taught across inclusion, resource, and small-group settings for students with SLD, ADHD, and emotional disturbance.</w:t>
      </w:r>
    </w:p>
    <w:p>
      <w:pPr>
        <w:pStyle w:val="BodyText"/>
        <w:spacing w:line="364" w:lineRule="auto" w:before="90"/>
        <w:ind w:left="901" w:right="611"/>
      </w:pPr>
      <w:r>
        <w:rPr>
          <w:w w:val="105"/>
        </w:rPr>
        <w:t>Built standards-aligned IEP goal bank still in use by current SPED team. Served on district committee that rewrote elementary IEP template.</w:t>
      </w:r>
    </w:p>
    <w:p>
      <w:pPr>
        <w:pStyle w:val="BodyText"/>
        <w:spacing w:before="16"/>
        <w:ind w:left="901"/>
      </w:pPr>
      <w:r>
        <w:rPr>
          <w:w w:val="105"/>
        </w:rPr>
        <w:t>Piloted</w:t>
      </w:r>
      <w:r>
        <w:rPr>
          <w:spacing w:val="16"/>
          <w:w w:val="105"/>
        </w:rPr>
        <w:t> </w:t>
      </w:r>
      <w:r>
        <w:rPr>
          <w:w w:val="105"/>
        </w:rPr>
        <w:t>push-in</w:t>
      </w:r>
      <w:r>
        <w:rPr>
          <w:spacing w:val="16"/>
          <w:w w:val="105"/>
        </w:rPr>
        <w:t> </w:t>
      </w:r>
      <w:r>
        <w:rPr>
          <w:w w:val="105"/>
        </w:rPr>
        <w:t>math</w:t>
      </w:r>
      <w:r>
        <w:rPr>
          <w:spacing w:val="16"/>
          <w:w w:val="105"/>
        </w:rPr>
        <w:t> </w:t>
      </w:r>
      <w:r>
        <w:rPr>
          <w:w w:val="105"/>
        </w:rPr>
        <w:t>model</w:t>
      </w:r>
      <w:r>
        <w:rPr>
          <w:spacing w:val="16"/>
          <w:w w:val="105"/>
        </w:rPr>
        <w:t> </w:t>
      </w:r>
      <w:r>
        <w:rPr>
          <w:w w:val="105"/>
        </w:rPr>
        <w:t>later</w:t>
      </w:r>
      <w:r>
        <w:rPr>
          <w:spacing w:val="16"/>
          <w:w w:val="105"/>
        </w:rPr>
        <w:t> </w:t>
      </w:r>
      <w:r>
        <w:rPr>
          <w:w w:val="105"/>
        </w:rPr>
        <w:t>expanded</w:t>
      </w:r>
      <w:r>
        <w:rPr>
          <w:spacing w:val="17"/>
          <w:w w:val="105"/>
        </w:rPr>
        <w:t> </w:t>
      </w:r>
      <w:r>
        <w:rPr>
          <w:w w:val="105"/>
        </w:rPr>
        <w:t>to</w:t>
      </w:r>
      <w:r>
        <w:rPr>
          <w:spacing w:val="16"/>
          <w:w w:val="105"/>
        </w:rPr>
        <w:t> </w:t>
      </w:r>
      <w:r>
        <w:rPr>
          <w:w w:val="105"/>
        </w:rPr>
        <w:t>4</w:t>
      </w:r>
      <w:r>
        <w:rPr>
          <w:spacing w:val="16"/>
          <w:w w:val="105"/>
        </w:rPr>
        <w:t> </w:t>
      </w:r>
      <w:r>
        <w:rPr>
          <w:w w:val="105"/>
        </w:rPr>
        <w:t>elementary</w:t>
      </w:r>
      <w:r>
        <w:rPr>
          <w:spacing w:val="16"/>
          <w:w w:val="105"/>
        </w:rPr>
        <w:t> </w:t>
      </w:r>
      <w:r>
        <w:rPr>
          <w:spacing w:val="-2"/>
          <w:w w:val="105"/>
        </w:rPr>
        <w:t>schools.</w:t>
      </w:r>
    </w:p>
    <w:p>
      <w:pPr>
        <w:pStyle w:val="BodyText"/>
        <w:spacing w:before="95"/>
      </w:pPr>
    </w:p>
    <w:p>
      <w:pPr>
        <w:pStyle w:val="BodyText"/>
        <w:spacing w:line="278" w:lineRule="auto" w:before="1"/>
        <w:ind w:left="120" w:right="611"/>
      </w:pPr>
      <w:r>
        <w:rPr>
          <w:color w:val="134E5C"/>
        </w:rPr>
        <w:t>Special</w:t>
      </w:r>
      <w:r>
        <w:rPr>
          <w:color w:val="134E5C"/>
          <w:spacing w:val="40"/>
        </w:rPr>
        <w:t> </w:t>
      </w:r>
      <w:r>
        <w:rPr>
          <w:color w:val="134E5C"/>
        </w:rPr>
        <w:t>Education</w:t>
      </w:r>
      <w:r>
        <w:rPr>
          <w:color w:val="134E5C"/>
          <w:spacing w:val="40"/>
        </w:rPr>
        <w:t> </w:t>
      </w:r>
      <w:r>
        <w:rPr>
          <w:color w:val="134E5C"/>
        </w:rPr>
        <w:t>Teacher,</w:t>
      </w:r>
      <w:r>
        <w:rPr>
          <w:color w:val="134E5C"/>
          <w:spacing w:val="40"/>
        </w:rPr>
        <w:t> </w:t>
      </w:r>
      <w:r>
        <w:rPr>
          <w:color w:val="134E5C"/>
        </w:rPr>
        <w:t>Self-Contained</w:t>
      </w:r>
      <w:r>
        <w:rPr>
          <w:color w:val="134E5C"/>
          <w:spacing w:val="40"/>
        </w:rPr>
        <w:t> </w:t>
      </w:r>
      <w:r>
        <w:rPr/>
        <w:t>|</w:t>
      </w:r>
      <w:r>
        <w:rPr>
          <w:spacing w:val="40"/>
        </w:rPr>
        <w:t> </w:t>
      </w:r>
      <w:r>
        <w:rPr/>
        <w:t>Cypress</w:t>
      </w:r>
      <w:r>
        <w:rPr>
          <w:spacing w:val="40"/>
        </w:rPr>
        <w:t> </w:t>
      </w:r>
      <w:r>
        <w:rPr/>
        <w:t>Hollow</w:t>
      </w:r>
      <w:r>
        <w:rPr>
          <w:spacing w:val="40"/>
        </w:rPr>
        <w:t> </w:t>
      </w:r>
      <w:r>
        <w:rPr/>
        <w:t>Elementary, Wilmington, NC</w:t>
      </w:r>
    </w:p>
    <w:p>
      <w:pPr>
        <w:pStyle w:val="BodyText"/>
        <w:spacing w:line="192" w:lineRule="exact"/>
        <w:ind w:left="120"/>
      </w:pPr>
      <w:r>
        <w:rPr>
          <w:w w:val="105"/>
        </w:rPr>
        <w:t>2011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2013</w:t>
      </w:r>
    </w:p>
    <w:p>
      <w:pPr>
        <w:pStyle w:val="BodyText"/>
        <w:spacing w:before="5"/>
      </w:pPr>
    </w:p>
    <w:p>
      <w:pPr>
        <w:pStyle w:val="BodyText"/>
        <w:spacing w:line="278" w:lineRule="auto" w:before="1"/>
        <w:ind w:left="901" w:right="611"/>
      </w:pPr>
      <w:r>
        <w:rPr>
          <w:w w:val="105"/>
        </w:rPr>
        <w:t>Taught self-contained classroom of 7 students with moderate to severe </w:t>
      </w:r>
      <w:r>
        <w:rPr>
          <w:spacing w:val="-2"/>
          <w:w w:val="105"/>
        </w:rPr>
        <w:t>disabilities.</w:t>
      </w:r>
    </w:p>
    <w:p>
      <w:pPr>
        <w:pStyle w:val="BodyText"/>
        <w:spacing w:before="89"/>
        <w:ind w:left="901"/>
      </w:pPr>
      <w:r>
        <w:rPr>
          <w:w w:val="105"/>
        </w:rPr>
        <w:t>Wrote</w:t>
      </w:r>
      <w:r>
        <w:rPr>
          <w:spacing w:val="12"/>
          <w:w w:val="105"/>
        </w:rPr>
        <w:t> </w:t>
      </w:r>
      <w:r>
        <w:rPr>
          <w:w w:val="105"/>
        </w:rPr>
        <w:t>and</w:t>
      </w:r>
      <w:r>
        <w:rPr>
          <w:spacing w:val="12"/>
          <w:w w:val="105"/>
        </w:rPr>
        <w:t> </w:t>
      </w:r>
      <w:r>
        <w:rPr>
          <w:w w:val="105"/>
        </w:rPr>
        <w:t>implemented</w:t>
      </w:r>
      <w:r>
        <w:rPr>
          <w:spacing w:val="12"/>
          <w:w w:val="105"/>
        </w:rPr>
        <w:t> </w:t>
      </w:r>
      <w:r>
        <w:rPr>
          <w:w w:val="105"/>
        </w:rPr>
        <w:t>IEPs</w:t>
      </w:r>
      <w:r>
        <w:rPr>
          <w:spacing w:val="12"/>
          <w:w w:val="105"/>
        </w:rPr>
        <w:t> </w:t>
      </w:r>
      <w:r>
        <w:rPr>
          <w:w w:val="105"/>
        </w:rPr>
        <w:t>aligned</w:t>
      </w:r>
      <w:r>
        <w:rPr>
          <w:spacing w:val="12"/>
          <w:w w:val="105"/>
        </w:rPr>
        <w:t> </w:t>
      </w:r>
      <w:r>
        <w:rPr>
          <w:w w:val="105"/>
        </w:rPr>
        <w:t>to</w:t>
      </w:r>
      <w:r>
        <w:rPr>
          <w:spacing w:val="12"/>
          <w:w w:val="105"/>
        </w:rPr>
        <w:t> </w:t>
      </w:r>
      <w:r>
        <w:rPr>
          <w:w w:val="105"/>
        </w:rPr>
        <w:t>NC</w:t>
      </w:r>
      <w:r>
        <w:rPr>
          <w:spacing w:val="12"/>
          <w:w w:val="105"/>
        </w:rPr>
        <w:t> </w:t>
      </w:r>
      <w:r>
        <w:rPr>
          <w:w w:val="105"/>
        </w:rPr>
        <w:t>Extended</w:t>
      </w:r>
      <w:r>
        <w:rPr>
          <w:spacing w:val="12"/>
          <w:w w:val="105"/>
        </w:rPr>
        <w:t> </w:t>
      </w:r>
      <w:r>
        <w:rPr>
          <w:w w:val="105"/>
        </w:rPr>
        <w:t>Content</w:t>
      </w:r>
      <w:r>
        <w:rPr>
          <w:spacing w:val="12"/>
          <w:w w:val="105"/>
        </w:rPr>
        <w:t> </w:t>
      </w:r>
      <w:r>
        <w:rPr>
          <w:spacing w:val="-2"/>
          <w:w w:val="105"/>
        </w:rPr>
        <w:t>Standards.</w:t>
      </w:r>
    </w:p>
    <w:p>
      <w:pPr>
        <w:pStyle w:val="BodyText"/>
        <w:spacing w:after="0"/>
        <w:sectPr>
          <w:type w:val="continuous"/>
          <w:pgSz w:w="11920" w:h="16860"/>
          <w:pgMar w:top="600" w:bottom="0" w:left="141" w:right="0"/>
          <w:cols w:num="2" w:equalWidth="0">
            <w:col w:w="3532" w:space="466"/>
            <w:col w:w="7781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9744">
                <wp:simplePos x="0" y="0"/>
                <wp:positionH relativeFrom="page">
                  <wp:posOffset>2489200</wp:posOffset>
                </wp:positionH>
                <wp:positionV relativeFrom="page">
                  <wp:posOffset>5308600</wp:posOffset>
                </wp:positionV>
                <wp:extent cx="5079365" cy="539623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079365" cy="5396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9365" h="5396230">
                              <a:moveTo>
                                <a:pt x="0" y="5395976"/>
                              </a:moveTo>
                              <a:lnTo>
                                <a:pt x="0" y="0"/>
                              </a:lnTo>
                              <a:lnTo>
                                <a:pt x="5078983" y="0"/>
                              </a:lnTo>
                              <a:lnTo>
                                <a:pt x="5078983" y="5395976"/>
                              </a:lnTo>
                              <a:lnTo>
                                <a:pt x="0" y="53959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6pt;margin-top:418pt;width:399.919983pt;height:424.88pt;mso-position-horizontal-relative:page;mso-position-vertical-relative:page;z-index:-15796736" id="docshape11" filled="true" fillcolor="#f2f2f2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74"/>
      </w:pPr>
    </w:p>
    <w:p>
      <w:pPr>
        <w:pStyle w:val="BodyText"/>
        <w:tabs>
          <w:tab w:pos="659" w:val="left" w:leader="none"/>
        </w:tabs>
        <w:spacing w:line="278" w:lineRule="auto"/>
        <w:ind w:left="659" w:right="8485" w:hanging="29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2489200</wp:posOffset>
                </wp:positionH>
                <wp:positionV relativeFrom="paragraph">
                  <wp:posOffset>-321033</wp:posOffset>
                </wp:positionV>
                <wp:extent cx="5079365" cy="5397500"/>
                <wp:effectExtent l="0" t="0" r="0" b="0"/>
                <wp:wrapNone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5079365" cy="5397500"/>
                          <a:chExt cx="5079365" cy="539750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5079365" cy="539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9365" h="5397500">
                                <a:moveTo>
                                  <a:pt x="5078983" y="5397500"/>
                                </a:moveTo>
                                <a:lnTo>
                                  <a:pt x="0" y="5397500"/>
                                </a:lnTo>
                                <a:lnTo>
                                  <a:pt x="0" y="0"/>
                                </a:lnTo>
                                <a:lnTo>
                                  <a:pt x="5078983" y="0"/>
                                </a:lnTo>
                                <a:lnTo>
                                  <a:pt x="5078983" y="5397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20687" y="371474"/>
                            <a:ext cx="47625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57175">
                                <a:moveTo>
                                  <a:pt x="47625" y="230022"/>
                                </a:moveTo>
                                <a:lnTo>
                                  <a:pt x="27165" y="209550"/>
                                </a:lnTo>
                                <a:lnTo>
                                  <a:pt x="20472" y="209550"/>
                                </a:lnTo>
                                <a:lnTo>
                                  <a:pt x="0" y="230022"/>
                                </a:lnTo>
                                <a:lnTo>
                                  <a:pt x="0" y="233591"/>
                                </a:lnTo>
                                <a:lnTo>
                                  <a:pt x="0" y="236715"/>
                                </a:lnTo>
                                <a:lnTo>
                                  <a:pt x="20472" y="257175"/>
                                </a:lnTo>
                                <a:lnTo>
                                  <a:pt x="27165" y="257175"/>
                                </a:lnTo>
                                <a:lnTo>
                                  <a:pt x="47625" y="236715"/>
                                </a:lnTo>
                                <a:lnTo>
                                  <a:pt x="47625" y="230022"/>
                                </a:lnTo>
                                <a:close/>
                              </a:path>
                              <a:path w="47625" h="2571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5079365" cy="5397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92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381" w:lineRule="auto" w:before="0"/>
                                <w:ind w:left="1121" w:right="1111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Coordinated with 4 related-service providers on weekly schedules. Trained 2 paras on data collection and toileting protocols.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6pt;margin-top:-25.27824pt;width:399.95pt;height:425pt;mso-position-horizontal-relative:page;mso-position-vertical-relative:paragraph;z-index:15730176" id="docshapegroup12" coordorigin="3920,-506" coordsize="7999,8500">
                <v:rect style="position:absolute;left:3920;top:-506;width:7999;height:8500" id="docshape13" filled="true" fillcolor="#f2f2f2" stroked="false">
                  <v:fill type="solid"/>
                </v:rect>
                <v:shape style="position:absolute;left:4739;top:79;width:75;height:405" id="docshape14" coordorigin="4740,79" coordsize="75,405" path="m4815,442l4814,437,4810,428,4808,424,4801,417,4797,414,4788,410,4783,409,4772,409,4767,410,4758,414,4754,417,4747,424,4745,428,4741,437,4740,442,4740,447,4740,452,4741,457,4745,466,4747,470,4754,477,4758,480,4767,483,4772,484,4783,484,4788,483,4797,480,4801,477,4808,470,4810,466,4814,457,4815,452,4815,442xm4815,112l4814,107,4810,98,4808,94,4801,87,4797,84,4788,80,4783,79,4772,79,4767,80,4758,84,4754,87,4747,94,4745,98,4741,107,4740,112,4740,117,4740,122,4741,127,4745,136,4747,140,4754,147,4758,150,4767,153,4772,154,4783,154,4788,153,4797,150,4801,147,4808,140,4810,136,4814,127,4815,122,4815,112xe" filled="true" fillcolor="#000000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3920;top:-506;width:7999;height:8500" type="#_x0000_t202" id="docshape15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92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381" w:lineRule="auto" w:before="0"/>
                          <w:ind w:left="1121" w:right="1111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Coordinated with 4 related-service providers on weekly schedules. Trained 2 paras on data collection and toileting protocols.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Coaching</w:t>
      </w:r>
      <w:r>
        <w:rPr>
          <w:spacing w:val="-11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mentoring</w:t>
      </w:r>
      <w:r>
        <w:rPr>
          <w:spacing w:val="-11"/>
          <w:w w:val="105"/>
        </w:rPr>
        <w:t> </w:t>
      </w:r>
      <w:r>
        <w:rPr>
          <w:w w:val="105"/>
        </w:rPr>
        <w:t>SPED teachers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paraprofessionals</w:t>
      </w:r>
    </w:p>
    <w:p>
      <w:pPr>
        <w:pStyle w:val="BodyText"/>
        <w:tabs>
          <w:tab w:pos="659" w:val="left" w:leader="none"/>
        </w:tabs>
        <w:spacing w:line="278" w:lineRule="auto" w:before="75"/>
        <w:ind w:left="659" w:right="8368" w:hanging="29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Co-teaching</w:t>
      </w:r>
      <w:r>
        <w:rPr>
          <w:spacing w:val="-11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inclusion</w:t>
      </w:r>
      <w:r>
        <w:rPr>
          <w:spacing w:val="-11"/>
          <w:w w:val="105"/>
        </w:rPr>
        <w:t> </w:t>
      </w:r>
      <w:r>
        <w:rPr>
          <w:w w:val="105"/>
        </w:rPr>
        <w:t>model </w:t>
      </w:r>
      <w:r>
        <w:rPr>
          <w:spacing w:val="-2"/>
          <w:w w:val="105"/>
        </w:rPr>
        <w:t>design</w:t>
      </w:r>
    </w:p>
    <w:p>
      <w:pPr>
        <w:pStyle w:val="BodyText"/>
        <w:tabs>
          <w:tab w:pos="659" w:val="left" w:leader="none"/>
        </w:tabs>
        <w:spacing w:line="261" w:lineRule="auto" w:before="90"/>
        <w:ind w:left="659" w:right="8592" w:hanging="291"/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Progress</w:t>
      </w:r>
      <w:r>
        <w:rPr>
          <w:spacing w:val="-14"/>
          <w:w w:val="105"/>
        </w:rPr>
        <w:t> </w:t>
      </w:r>
      <w:r>
        <w:rPr>
          <w:w w:val="105"/>
        </w:rPr>
        <w:t>monitoring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data-driven IEP goal writing</w:t>
      </w:r>
    </w:p>
    <w:p>
      <w:pPr>
        <w:pStyle w:val="BodyText"/>
        <w:tabs>
          <w:tab w:pos="659" w:val="left" w:leader="none"/>
        </w:tabs>
        <w:spacing w:line="278" w:lineRule="auto" w:before="104"/>
        <w:ind w:left="659" w:right="8392" w:hanging="291"/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NC</w:t>
      </w:r>
      <w:r>
        <w:rPr>
          <w:spacing w:val="-14"/>
          <w:w w:val="105"/>
        </w:rPr>
        <w:t> </w:t>
      </w:r>
      <w:r>
        <w:rPr>
          <w:w w:val="105"/>
        </w:rPr>
        <w:t>Extended</w:t>
      </w:r>
      <w:r>
        <w:rPr>
          <w:spacing w:val="-13"/>
          <w:w w:val="105"/>
        </w:rPr>
        <w:t> </w:t>
      </w:r>
      <w:r>
        <w:rPr>
          <w:w w:val="105"/>
        </w:rPr>
        <w:t>Content</w:t>
      </w:r>
      <w:r>
        <w:rPr>
          <w:spacing w:val="-13"/>
          <w:w w:val="105"/>
        </w:rPr>
        <w:t> </w:t>
      </w:r>
      <w:r>
        <w:rPr>
          <w:w w:val="105"/>
        </w:rPr>
        <w:t>Standards and alternate assessment</w:t>
      </w:r>
    </w:p>
    <w:p>
      <w:pPr>
        <w:pStyle w:val="BodyText"/>
        <w:tabs>
          <w:tab w:pos="659" w:val="left" w:leader="none"/>
        </w:tabs>
        <w:spacing w:line="278" w:lineRule="auto" w:before="74"/>
        <w:ind w:left="659" w:right="8440" w:hanging="291"/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Child-study</w:t>
      </w:r>
      <w:r>
        <w:rPr>
          <w:spacing w:val="-14"/>
          <w:w w:val="105"/>
        </w:rPr>
        <w:t> </w:t>
      </w:r>
      <w:r>
        <w:rPr>
          <w:w w:val="105"/>
        </w:rPr>
        <w:t>team</w:t>
      </w:r>
      <w:r>
        <w:rPr>
          <w:spacing w:val="-13"/>
          <w:w w:val="105"/>
        </w:rPr>
        <w:t> </w:t>
      </w:r>
      <w:r>
        <w:rPr>
          <w:w w:val="105"/>
        </w:rPr>
        <w:t>facilitation</w:t>
      </w:r>
      <w:r>
        <w:rPr>
          <w:spacing w:val="-13"/>
          <w:w w:val="105"/>
        </w:rPr>
        <w:t> </w:t>
      </w:r>
      <w:r>
        <w:rPr>
          <w:w w:val="105"/>
        </w:rPr>
        <w:t>and MTSS/RTI referral screening</w:t>
      </w:r>
    </w:p>
    <w:p>
      <w:pPr>
        <w:pStyle w:val="BodyText"/>
        <w:tabs>
          <w:tab w:pos="659" w:val="left" w:leader="none"/>
        </w:tabs>
        <w:spacing w:line="261" w:lineRule="auto" w:before="90"/>
        <w:ind w:left="659" w:right="8371" w:hanging="291"/>
      </w:pPr>
      <w:r>
        <w:rPr>
          <w:position w:val="3"/>
        </w:rPr>
        <w:drawing>
          <wp:inline distT="0" distB="0" distL="0" distR="0">
            <wp:extent cx="47624" cy="38098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/>
        <w:t>PowerSchool SPED and Frontline IEP systems</w:t>
      </w:r>
    </w:p>
    <w:sectPr>
      <w:pgSz w:w="11920" w:h="16860"/>
      <w:pgMar w:top="0" w:bottom="0" w:left="141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6"/>
      <w:ind w:left="120"/>
      <w:outlineLvl w:val="1"/>
    </w:pPr>
    <w:rPr>
      <w:rFonts w:ascii="Arial" w:hAnsi="Arial" w:eastAsia="Arial" w:cs="Arial"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54"/>
      <w:ind w:left="3525"/>
      <w:jc w:val="center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t.okafor@example.com" TargetMode="External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2026-07-07T10:06:33Z</dcterms:created>
  <dcterms:modified xsi:type="dcterms:W3CDTF">2026-07-07T10:06:33Z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2026-07-07T00:00:00Z</vt:filetime>
  </property>
  <property fmtid="{D5CDD505-2E9C-101B-9397-08002B2CF9AE}" pid="5" name="Producer">
    <vt:lpwstr>pdf-merger-js</vt:lpwstr>
  </property>
</Properties>
</file>