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856" w:right="15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ELENA</w:t>
      </w:r>
      <w:r>
        <w:rPr>
          <w:b/>
          <w:color w:val="FFFFFF"/>
          <w:spacing w:val="4"/>
          <w:sz w:val="74"/>
        </w:rPr>
        <w:t> </w:t>
      </w:r>
      <w:r>
        <w:rPr>
          <w:color w:val="FFFFFF"/>
          <w:spacing w:val="-2"/>
          <w:sz w:val="74"/>
        </w:rPr>
        <w:t>VASQUEZ</w:t>
      </w:r>
    </w:p>
    <w:p>
      <w:pPr>
        <w:pStyle w:val="Heading1"/>
      </w:pPr>
      <w:r>
        <w:rPr>
          <w:color w:val="FFFFFF"/>
        </w:rPr>
        <w:t>Full</w:t>
      </w:r>
      <w:r>
        <w:rPr>
          <w:color w:val="FFFFFF"/>
          <w:spacing w:val="1"/>
        </w:rPr>
        <w:t> </w:t>
      </w:r>
      <w:r>
        <w:rPr>
          <w:color w:val="FFFFFF"/>
        </w:rPr>
        <w:t>Stack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Developer</w:t>
      </w:r>
    </w:p>
    <w:p>
      <w:pPr>
        <w:pStyle w:val="BodyText"/>
        <w:spacing w:line="268" w:lineRule="auto" w:before="174"/>
        <w:ind w:left="3867"/>
      </w:pPr>
      <w:r>
        <w:rPr>
          <w:color w:val="FFFFFF"/>
          <w:w w:val="105"/>
        </w:rPr>
        <w:t>Junior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full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stack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developer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one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year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professional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experience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strong portfolio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React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Express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projects.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Recently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completed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bootcamp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shipped two production features at my current internship-to-hire role.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Heading2"/>
        <w:spacing w:line="280" w:lineRule="auto" w:before="220"/>
      </w:pPr>
      <w:r>
        <w:rPr>
          <w:color w:val="FFFFFF"/>
          <w:spacing w:val="-2"/>
        </w:rPr>
        <w:t>CONTACT INFORMATION</w:t>
      </w:r>
    </w:p>
    <w:p>
      <w:pPr>
        <w:spacing w:before="70"/>
        <w:ind w:left="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45818F"/>
          <w:spacing w:val="2"/>
          <w:sz w:val="20"/>
        </w:rPr>
        <w:t>PROFESSIONAL</w:t>
      </w:r>
      <w:r>
        <w:rPr>
          <w:b/>
          <w:color w:val="45818F"/>
          <w:spacing w:val="46"/>
          <w:sz w:val="20"/>
        </w:rPr>
        <w:t> </w:t>
      </w:r>
      <w:r>
        <w:rPr>
          <w:b/>
          <w:color w:val="45818F"/>
          <w:spacing w:val="-2"/>
          <w:sz w:val="20"/>
        </w:rPr>
        <w:t>EXPERIENCE</w:t>
      </w:r>
    </w:p>
    <w:p>
      <w:pPr>
        <w:pStyle w:val="BodyText"/>
        <w:spacing w:before="176"/>
        <w:ind w:left="35"/>
      </w:pPr>
      <w:r>
        <w:rPr>
          <w:w w:val="105"/>
        </w:rPr>
        <w:t>SENIOR</w:t>
      </w:r>
      <w:r>
        <w:rPr>
          <w:spacing w:val="3"/>
          <w:w w:val="105"/>
        </w:rPr>
        <w:t> </w:t>
      </w:r>
      <w:r>
        <w:rPr>
          <w:w w:val="105"/>
        </w:rPr>
        <w:t>FULL</w:t>
      </w:r>
      <w:r>
        <w:rPr>
          <w:spacing w:val="-1"/>
          <w:w w:val="105"/>
        </w:rPr>
        <w:t> </w:t>
      </w:r>
      <w:r>
        <w:rPr>
          <w:w w:val="105"/>
        </w:rPr>
        <w:t>STACK</w:t>
      </w:r>
      <w:r>
        <w:rPr>
          <w:spacing w:val="3"/>
          <w:w w:val="105"/>
        </w:rPr>
        <w:t> </w:t>
      </w:r>
      <w:r>
        <w:rPr>
          <w:w w:val="105"/>
        </w:rPr>
        <w:t>ENGINEER</w:t>
      </w:r>
      <w:r>
        <w:rPr>
          <w:spacing w:val="59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5"/>
          <w:w w:val="105"/>
          <w:position w:val="2"/>
        </w:rPr>
        <w:t> </w:t>
      </w:r>
      <w:r>
        <w:rPr>
          <w:w w:val="105"/>
        </w:rPr>
        <w:t>TIDEMARK</w:t>
      </w:r>
      <w:r>
        <w:rPr>
          <w:spacing w:val="4"/>
          <w:w w:val="105"/>
        </w:rPr>
        <w:t> </w:t>
      </w:r>
      <w:r>
        <w:rPr>
          <w:w w:val="105"/>
        </w:rPr>
        <w:t>COMMERCE,</w:t>
      </w:r>
      <w:r>
        <w:rPr>
          <w:spacing w:val="5"/>
          <w:w w:val="105"/>
        </w:rPr>
        <w:t> </w:t>
      </w:r>
      <w:r>
        <w:rPr>
          <w:w w:val="105"/>
        </w:rPr>
        <w:t>PORTLAND,</w:t>
      </w:r>
      <w:r>
        <w:rPr>
          <w:spacing w:val="5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before="16"/>
        <w:ind w:left="35"/>
      </w:pPr>
      <w:r>
        <w:rPr/>
        <w:t>FEBRUARY</w:t>
      </w:r>
      <w:r>
        <w:rPr>
          <w:spacing w:val="10"/>
        </w:rPr>
        <w:t> </w:t>
      </w:r>
      <w:r>
        <w:rPr/>
        <w:t>2020</w:t>
      </w:r>
      <w:r>
        <w:rPr>
          <w:spacing w:val="10"/>
        </w:rPr>
        <w:t> </w:t>
      </w:r>
      <w:r>
        <w:rPr/>
        <w:t>–</w:t>
      </w:r>
      <w:r>
        <w:rPr>
          <w:spacing w:val="11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1504" w:space="2067"/>
            <w:col w:w="7358"/>
          </w:cols>
        </w:sectPr>
      </w:pPr>
    </w:p>
    <w:p>
      <w:pPr>
        <w:pStyle w:val="BodyText"/>
        <w:spacing w:before="198"/>
        <w:ind w:left="686"/>
      </w:pPr>
      <w:r>
        <w:rPr>
          <w:w w:val="105"/>
        </w:rPr>
        <w:t>(503)</w:t>
      </w:r>
      <w:r>
        <w:rPr>
          <w:spacing w:val="4"/>
          <w:w w:val="105"/>
        </w:rPr>
        <w:t> </w:t>
      </w:r>
      <w:r>
        <w:rPr>
          <w:w w:val="105"/>
        </w:rPr>
        <w:t>555-0119</w:t>
      </w:r>
      <w:r>
        <w:rPr>
          <w:spacing w:val="3"/>
          <w:w w:val="105"/>
        </w:rPr>
        <w:t> </w:t>
      </w:r>
      <w:r>
        <w:rPr>
          <w:spacing w:val="-10"/>
          <w:w w:val="105"/>
        </w:rPr>
        <w:t>|</w:t>
      </w:r>
    </w:p>
    <w:p>
      <w:pPr>
        <w:pStyle w:val="BodyText"/>
        <w:spacing w:before="96"/>
      </w:pPr>
    </w:p>
    <w:p>
      <w:pPr>
        <w:pStyle w:val="BodyText"/>
        <w:spacing w:line="278" w:lineRule="auto"/>
        <w:ind w:left="686" w:right="175"/>
      </w:pPr>
      <w:r>
        <w:rPr>
          <w:spacing w:val="-2"/>
        </w:rPr>
        <w:t>elena.vasquez@example. </w:t>
      </w:r>
      <w:r>
        <w:rPr>
          <w:spacing w:val="-4"/>
          <w:w w:val="105"/>
        </w:rPr>
        <w:t>com</w:t>
      </w:r>
    </w:p>
    <w:p>
      <w:pPr>
        <w:pStyle w:val="BodyText"/>
        <w:spacing w:before="77"/>
      </w:pPr>
    </w:p>
    <w:p>
      <w:pPr>
        <w:pStyle w:val="BodyText"/>
        <w:spacing w:line="643" w:lineRule="auto" w:before="1"/>
        <w:ind w:left="686"/>
      </w:pPr>
      <w:r>
        <w:rPr>
          <w:spacing w:val="-2"/>
        </w:rPr>
        <w:t>linkedin.com/in/elenavasquez</w:t>
      </w:r>
      <w:r>
        <w:rPr>
          <w:spacing w:val="40"/>
          <w:w w:val="105"/>
        </w:rPr>
        <w:t> </w:t>
      </w:r>
      <w:r>
        <w:rPr>
          <w:w w:val="105"/>
        </w:rPr>
        <w:t>Portland, OR, OH 12345</w:t>
      </w:r>
    </w:p>
    <w:p>
      <w:pPr>
        <w:pStyle w:val="BodyText"/>
        <w:spacing w:before="29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164" w:after="0"/>
        <w:ind w:left="333" w:right="392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Led the rewrite of the checkout service from a Rails monolith to a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Next.js front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end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Go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API,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holding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p95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latency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220ms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77"/>
          <w:w w:val="105"/>
          <w:sz w:val="18"/>
        </w:rPr>
        <w:t> </w:t>
      </w:r>
      <w:r>
        <w:rPr>
          <w:w w:val="105"/>
          <w:sz w:val="18"/>
        </w:rPr>
        <w:t>Black</w:t>
      </w:r>
    </w:p>
    <w:p>
      <w:pPr>
        <w:pStyle w:val="BodyText"/>
        <w:spacing w:before="25"/>
        <w:ind w:left="333"/>
      </w:pPr>
      <w:r>
        <w:rPr>
          <w:w w:val="105"/>
        </w:rPr>
        <w:t>Friday</w:t>
      </w:r>
      <w:r>
        <w:rPr>
          <w:spacing w:val="20"/>
          <w:w w:val="105"/>
        </w:rPr>
        <w:t> </w:t>
      </w:r>
      <w:r>
        <w:rPr>
          <w:w w:val="105"/>
        </w:rPr>
        <w:t>weekend</w:t>
      </w:r>
      <w:r>
        <w:rPr>
          <w:spacing w:val="21"/>
          <w:w w:val="105"/>
        </w:rPr>
        <w:t> </w:t>
      </w:r>
      <w:r>
        <w:rPr>
          <w:w w:val="105"/>
        </w:rPr>
        <w:t>that</w:t>
      </w:r>
      <w:r>
        <w:rPr>
          <w:spacing w:val="20"/>
          <w:w w:val="105"/>
        </w:rPr>
        <w:t> </w:t>
      </w:r>
      <w:r>
        <w:rPr>
          <w:w w:val="105"/>
        </w:rPr>
        <w:t>processed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$18.6M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87" w:after="0"/>
        <w:ind w:left="333" w:right="610" w:hanging="298"/>
        <w:jc w:val="left"/>
        <w:rPr>
          <w:sz w:val="18"/>
        </w:rPr>
      </w:pPr>
      <w:r>
        <w:rPr>
          <w:w w:val="105"/>
          <w:sz w:val="18"/>
        </w:rPr>
        <w:t>Designed the feature-flag system used by all 9 product squads, cutting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failed releases from about 1 in 6 to under 1 in 25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83" w:after="0"/>
        <w:ind w:left="333" w:right="134" w:hanging="298"/>
        <w:jc w:val="left"/>
        <w:rPr>
          <w:sz w:val="18"/>
        </w:rPr>
      </w:pPr>
      <w:r>
        <w:rPr>
          <w:w w:val="105"/>
          <w:sz w:val="18"/>
        </w:rPr>
        <w:t>Mentored 4 mid-level engineers, two of whom were promoted to senior within 18 months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4" w:after="0"/>
        <w:ind w:left="333" w:right="325" w:hanging="298"/>
        <w:jc w:val="left"/>
        <w:rPr>
          <w:sz w:val="18"/>
        </w:rPr>
      </w:pPr>
      <w:r>
        <w:rPr>
          <w:w w:val="105"/>
          <w:sz w:val="18"/>
        </w:rPr>
        <w:t>Owned the GraphQL schema review process and wrote the team's internal API style guide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83" w:after="0"/>
        <w:ind w:left="333" w:right="386" w:hanging="298"/>
        <w:jc w:val="left"/>
        <w:rPr>
          <w:sz w:val="18"/>
        </w:rPr>
      </w:pPr>
      <w:r>
        <w:rPr>
          <w:w w:val="105"/>
          <w:sz w:val="18"/>
        </w:rPr>
        <w:t>Drove the migration off a deprecated payment vendor with zero customer-visible downtime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283"/>
          <w:cols w:num="2" w:equalWidth="0">
            <w:col w:w="3216" w:space="597"/>
            <w:col w:w="7116"/>
          </w:cols>
        </w:sectPr>
      </w:pPr>
    </w:p>
    <w:p>
      <w:pPr>
        <w:pStyle w:val="BodyText"/>
        <w:spacing w:before="5"/>
      </w:pP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43" w:lineRule="exact" w:before="101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TypeScript,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JavaScript,</w:t>
      </w:r>
      <w:r>
        <w:rPr>
          <w:spacing w:val="20"/>
          <w:w w:val="105"/>
          <w:sz w:val="18"/>
        </w:rPr>
        <w:t> </w:t>
      </w:r>
      <w:r>
        <w:rPr>
          <w:spacing w:val="-5"/>
          <w:w w:val="105"/>
          <w:sz w:val="18"/>
        </w:rPr>
        <w:t>Go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3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sz w:val="18"/>
        </w:rPr>
        <w:t>React,</w:t>
      </w:r>
      <w:r>
        <w:rPr>
          <w:spacing w:val="43"/>
          <w:sz w:val="18"/>
        </w:rPr>
        <w:t> </w:t>
      </w:r>
      <w:r>
        <w:rPr>
          <w:sz w:val="18"/>
        </w:rPr>
        <w:t>Next.js,</w:t>
      </w:r>
      <w:r>
        <w:rPr>
          <w:spacing w:val="44"/>
          <w:sz w:val="18"/>
        </w:rPr>
        <w:t> </w:t>
      </w:r>
      <w:r>
        <w:rPr>
          <w:spacing w:val="-5"/>
          <w:sz w:val="18"/>
        </w:rPr>
        <w:t>Vue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79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Node.js,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Express,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NestJS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41"/>
      </w:pPr>
    </w:p>
    <w:p>
      <w:pPr>
        <w:pStyle w:val="BodyText"/>
        <w:ind w:left="240"/>
      </w:pPr>
      <w:r>
        <w:rPr>
          <w:w w:val="105"/>
        </w:rPr>
        <w:t>FULL</w:t>
      </w:r>
      <w:r>
        <w:rPr>
          <w:spacing w:val="-7"/>
          <w:w w:val="105"/>
        </w:rPr>
        <w:t> </w:t>
      </w:r>
      <w:r>
        <w:rPr>
          <w:w w:val="105"/>
        </w:rPr>
        <w:t>STACK</w:t>
      </w:r>
      <w:r>
        <w:rPr>
          <w:spacing w:val="-1"/>
          <w:w w:val="105"/>
        </w:rPr>
        <w:t> </w:t>
      </w:r>
      <w:r>
        <w:rPr>
          <w:w w:val="105"/>
        </w:rPr>
        <w:t>ENGINEER</w:t>
      </w:r>
      <w:r>
        <w:rPr>
          <w:spacing w:val="49"/>
          <w:w w:val="105"/>
        </w:rPr>
        <w:t> </w:t>
      </w:r>
      <w:r>
        <w:rPr>
          <w:w w:val="105"/>
          <w:position w:val="2"/>
        </w:rPr>
        <w:t>| </w:t>
      </w:r>
      <w:r>
        <w:rPr>
          <w:w w:val="105"/>
        </w:rPr>
        <w:t>NORTHWAVE</w:t>
      </w:r>
      <w:r>
        <w:rPr>
          <w:spacing w:val="-1"/>
          <w:w w:val="105"/>
        </w:rPr>
        <w:t> </w:t>
      </w:r>
      <w:r>
        <w:rPr>
          <w:w w:val="105"/>
        </w:rPr>
        <w:t>MEDIA, VANCOUVER, </w:t>
      </w:r>
      <w:r>
        <w:rPr>
          <w:spacing w:val="-5"/>
          <w:w w:val="105"/>
        </w:rPr>
        <w:t>WA</w:t>
      </w:r>
    </w:p>
    <w:p>
      <w:pPr>
        <w:pStyle w:val="BodyText"/>
        <w:spacing w:before="16"/>
        <w:ind w:left="240"/>
      </w:pPr>
      <w:r>
        <w:rPr/>
        <w:t>JUNE</w:t>
      </w:r>
      <w:r>
        <w:rPr>
          <w:spacing w:val="19"/>
        </w:rPr>
        <w:t> </w:t>
      </w:r>
      <w:r>
        <w:rPr/>
        <w:t>2017</w:t>
      </w:r>
      <w:r>
        <w:rPr>
          <w:spacing w:val="19"/>
        </w:rPr>
        <w:t> </w:t>
      </w:r>
      <w:r>
        <w:rPr/>
        <w:t>–</w:t>
      </w:r>
      <w:r>
        <w:rPr>
          <w:spacing w:val="19"/>
        </w:rPr>
        <w:t> </w:t>
      </w:r>
      <w:r>
        <w:rPr/>
        <w:t>JANUARY</w:t>
      </w:r>
      <w:r>
        <w:rPr>
          <w:spacing w:val="19"/>
        </w:rPr>
        <w:t> </w:t>
      </w:r>
      <w:r>
        <w:rPr>
          <w:spacing w:val="-4"/>
        </w:rPr>
        <w:t>2020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887" w:space="480"/>
            <w:col w:w="7562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43" w:lineRule="exact" w:before="15" w:after="0"/>
        <w:ind w:left="536" w:right="0" w:hanging="296"/>
        <w:jc w:val="left"/>
        <w:rPr>
          <w:position w:val="-4"/>
          <w:sz w:val="31"/>
        </w:rPr>
      </w:pPr>
      <w:r>
        <w:rPr>
          <w:sz w:val="18"/>
        </w:rPr>
        <w:t>GraphQL,</w:t>
      </w:r>
      <w:r>
        <w:rPr>
          <w:spacing w:val="19"/>
          <w:sz w:val="18"/>
        </w:rPr>
        <w:t> </w:t>
      </w:r>
      <w:r>
        <w:rPr>
          <w:sz w:val="18"/>
        </w:rPr>
        <w:t>REST,</w:t>
      </w:r>
      <w:r>
        <w:rPr>
          <w:spacing w:val="19"/>
          <w:sz w:val="18"/>
        </w:rPr>
        <w:t> </w:t>
      </w:r>
      <w:r>
        <w:rPr>
          <w:spacing w:val="-4"/>
          <w:sz w:val="18"/>
        </w:rPr>
        <w:t>gRPC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38" w:after="0"/>
        <w:ind w:left="537" w:right="704" w:hanging="298"/>
        <w:jc w:val="left"/>
        <w:rPr>
          <w:position w:val="-4"/>
          <w:sz w:val="31"/>
        </w:rPr>
      </w:pPr>
      <w:r>
        <w:rPr>
          <w:sz w:val="18"/>
        </w:rPr>
        <w:t>PostgreSQL, Redis, </w:t>
      </w:r>
      <w:r>
        <w:rPr>
          <w:spacing w:val="-2"/>
          <w:w w:val="105"/>
          <w:sz w:val="18"/>
        </w:rPr>
        <w:t>DynamoDB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43" w:lineRule="exact" w:before="44" w:after="0"/>
        <w:ind w:left="536" w:right="0" w:hanging="296"/>
        <w:jc w:val="left"/>
        <w:rPr>
          <w:position w:val="-4"/>
          <w:sz w:val="31"/>
        </w:rPr>
      </w:pPr>
      <w:r>
        <w:rPr>
          <w:sz w:val="18"/>
        </w:rPr>
        <w:t>AWS,</w:t>
      </w:r>
      <w:r>
        <w:rPr>
          <w:spacing w:val="19"/>
          <w:sz w:val="18"/>
        </w:rPr>
        <w:t> </w:t>
      </w:r>
      <w:r>
        <w:rPr>
          <w:sz w:val="18"/>
        </w:rPr>
        <w:t>Terraform,</w:t>
      </w:r>
      <w:r>
        <w:rPr>
          <w:spacing w:val="20"/>
          <w:sz w:val="18"/>
        </w:rPr>
        <w:t> </w:t>
      </w:r>
      <w:r>
        <w:rPr>
          <w:spacing w:val="-2"/>
          <w:sz w:val="18"/>
        </w:rPr>
        <w:t>Docker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3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CircleCI,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GitHub</w:t>
      </w:r>
      <w:r>
        <w:rPr>
          <w:spacing w:val="22"/>
          <w:w w:val="105"/>
          <w:sz w:val="18"/>
        </w:rPr>
        <w:t> </w:t>
      </w:r>
      <w:r>
        <w:rPr>
          <w:spacing w:val="-2"/>
          <w:w w:val="105"/>
          <w:sz w:val="18"/>
        </w:rPr>
        <w:t>Actions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30" w:after="0"/>
        <w:ind w:left="537" w:right="1077" w:hanging="298"/>
        <w:jc w:val="left"/>
        <w:rPr>
          <w:position w:val="-4"/>
          <w:sz w:val="31"/>
        </w:rPr>
      </w:pPr>
      <w:r>
        <w:rPr>
          <w:w w:val="105"/>
          <w:sz w:val="18"/>
        </w:rPr>
        <w:t>Feature flags </w:t>
      </w:r>
      <w:r>
        <w:rPr>
          <w:spacing w:val="-2"/>
          <w:w w:val="105"/>
          <w:sz w:val="18"/>
        </w:rPr>
        <w:t>(LaunchDarkly)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3" w:lineRule="exact" w:before="44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Mentoring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code</w:t>
      </w:r>
      <w:r>
        <w:rPr>
          <w:spacing w:val="23"/>
          <w:w w:val="105"/>
          <w:sz w:val="18"/>
        </w:rPr>
        <w:t> </w:t>
      </w:r>
      <w:r>
        <w:rPr>
          <w:spacing w:val="-2"/>
          <w:w w:val="105"/>
          <w:sz w:val="18"/>
        </w:rPr>
        <w:t>review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51" w:after="0"/>
        <w:ind w:left="537" w:right="537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Built the subscription billing portal in React and Node.js, serving around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75,000 paying subscribers at launch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190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 a slow report query from 14 seconds to 600ms by adding a materialized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view and a Redis cache layer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3" w:after="0"/>
        <w:ind w:left="537" w:right="506" w:hanging="298"/>
        <w:jc w:val="left"/>
        <w:rPr>
          <w:position w:val="-4"/>
          <w:sz w:val="31"/>
        </w:rPr>
      </w:pPr>
      <w:r>
        <w:rPr>
          <w:w w:val="105"/>
          <w:sz w:val="18"/>
        </w:rPr>
        <w:t>Set up the CI pipeline on CircleCI, including Docker-based test runs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automated database migrations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707" w:hanging="298"/>
        <w:jc w:val="left"/>
        <w:rPr>
          <w:position w:val="-4"/>
          <w:sz w:val="31"/>
        </w:rPr>
      </w:pPr>
      <w:r>
        <w:rPr>
          <w:w w:val="105"/>
          <w:sz w:val="18"/>
        </w:rPr>
        <w:t>Ran biweekly architecture reviews with the platform team and the data engineering lead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708" w:right="283"/>
          <w:cols w:num="2" w:equalWidth="0">
            <w:col w:w="2937" w:space="671"/>
            <w:col w:w="7321"/>
          </w:cols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57" w:after="0"/>
        <w:ind w:left="537" w:right="38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540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5400675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5400675">
                                <a:moveTo>
                                  <a:pt x="1600187" y="5238737"/>
                                </a:moveTo>
                                <a:lnTo>
                                  <a:pt x="1595335" y="5199392"/>
                                </a:lnTo>
                                <a:lnTo>
                                  <a:pt x="1581073" y="5162410"/>
                                </a:lnTo>
                                <a:lnTo>
                                  <a:pt x="1558251" y="5130012"/>
                                </a:lnTo>
                                <a:lnTo>
                                  <a:pt x="1528229" y="5104104"/>
                                </a:lnTo>
                                <a:lnTo>
                                  <a:pt x="1492808" y="5086274"/>
                                </a:lnTo>
                                <a:lnTo>
                                  <a:pt x="1454137" y="5077599"/>
                                </a:lnTo>
                                <a:lnTo>
                                  <a:pt x="1438262" y="5076812"/>
                                </a:lnTo>
                                <a:lnTo>
                                  <a:pt x="0" y="5076812"/>
                                </a:lnTo>
                                <a:lnTo>
                                  <a:pt x="0" y="5400662"/>
                                </a:lnTo>
                                <a:lnTo>
                                  <a:pt x="1438262" y="5400662"/>
                                </a:lnTo>
                                <a:lnTo>
                                  <a:pt x="1477619" y="5395811"/>
                                </a:lnTo>
                                <a:lnTo>
                                  <a:pt x="1514602" y="5381549"/>
                                </a:lnTo>
                                <a:lnTo>
                                  <a:pt x="1546999" y="5358727"/>
                                </a:lnTo>
                                <a:lnTo>
                                  <a:pt x="1572907" y="5328704"/>
                                </a:lnTo>
                                <a:lnTo>
                                  <a:pt x="1590725" y="5293284"/>
                                </a:lnTo>
                                <a:lnTo>
                                  <a:pt x="1599412" y="5254612"/>
                                </a:lnTo>
                                <a:lnTo>
                                  <a:pt x="1600187" y="5238737"/>
                                </a:lnTo>
                                <a:close/>
                              </a:path>
                              <a:path w="7568565" h="5400675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5400675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8620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9" y="4324595"/>
                            <a:ext cx="165273" cy="1431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88" y="4657724"/>
                            <a:ext cx="165321" cy="1663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143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9328" id="docshapegroup1" coordorigin="0,0" coordsize="11919,16860">
                <v:shape style="position:absolute;left:314;top:4080;width:3780;height:12780" id="docshape2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8505" id="docshape3" coordorigin="0,0" coordsize="11919,8505" path="m315,0l0,0,0,4080,315,4080,315,0xm2520,8250l2520,8237,2519,8225,2517,8213,2515,8200,2512,8188,2509,8176,2505,8164,2501,8152,2496,8141,2490,8130,2484,8119,2477,8108,2470,8098,2462,8088,2454,8079,2445,8070,2436,8061,2427,8053,2417,8045,2407,8038,2396,8031,2385,8025,2374,8019,2363,8014,2351,8010,2339,8006,2327,8003,2315,8000,2302,7998,2290,7996,2278,7995,2265,7995,0,7995,0,8505,2265,8505,2278,8505,2290,8504,2302,8502,2315,8500,2327,8497,2339,8494,2351,8490,2363,8486,2374,8481,2385,8475,2396,8469,2407,8462,2417,8455,2427,8447,2436,8439,2445,8430,2454,8421,2462,8412,2470,8402,2477,8392,2484,8381,2490,8370,2496,8359,2501,8348,2505,8336,2509,8324,2512,8312,2515,8300,2517,8287,2519,8275,2520,8263,2520,8250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45818f" stroked="false">
                  <v:path arrowok="t"/>
                  <v:fill type="solid"/>
                </v:shape>
                <v:rect style="position:absolute;left:315;top:0;width:3780;height:4080" id="docshape4" filled="true" fillcolor="#fae4cc" stroked="false">
                  <v:fill type="solid"/>
                </v:rect>
                <v:shape style="position:absolute;left:945;top:5520;width:261;height:255" type="#_x0000_t75" id="docshape5" stroked="false">
                  <v:imagedata r:id="rId5" o:title=""/>
                </v:shape>
                <v:shape style="position:absolute;left:945;top:6120;width:261;height:300" type="#_x0000_t75" id="docshape6" stroked="false">
                  <v:imagedata r:id="rId6" o:title=""/>
                </v:shape>
                <v:shape style="position:absolute;left:945;top:6810;width:261;height:226" type="#_x0000_t75" id="docshape7" stroked="false">
                  <v:imagedata r:id="rId7" o:title=""/>
                </v:shape>
                <v:shape style="position:absolute;left:945;top:7335;width:261;height:263" type="#_x0000_t75" id="docshape8" stroked="false">
                  <v:imagedata r:id="rId8" o:title=""/>
                </v:shape>
                <v:shape style="position:absolute;left:660;top:495;width:3090;height:3090" type="#_x0000_t75" id="docshape9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System design and </w:t>
      </w:r>
      <w:r>
        <w:rPr>
          <w:spacing w:val="-2"/>
          <w:w w:val="105"/>
          <w:sz w:val="18"/>
        </w:rPr>
        <w:t>architecture</w:t>
      </w:r>
    </w:p>
    <w:p>
      <w:pPr>
        <w:pStyle w:val="Heading2"/>
        <w:spacing w:line="200" w:lineRule="exact"/>
        <w:ind w:left="240"/>
      </w:pPr>
      <w:r>
        <w:rPr>
          <w:b w:val="0"/>
        </w:rPr>
        <w:br w:type="column"/>
      </w:r>
      <w:r>
        <w:rPr>
          <w:color w:val="45818F"/>
          <w:spacing w:val="-2"/>
        </w:rPr>
        <w:t>EDUCATION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104" w:after="0"/>
        <w:ind w:left="536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B.S.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Computer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Engineering,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Oregon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11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11"/>
          <w:w w:val="105"/>
          <w:position w:val="2"/>
          <w:sz w:val="18"/>
        </w:rPr>
        <w:t> </w:t>
      </w:r>
      <w:r>
        <w:rPr>
          <w:w w:val="105"/>
          <w:sz w:val="18"/>
        </w:rPr>
        <w:t>May</w:t>
      </w:r>
      <w:r>
        <w:rPr>
          <w:spacing w:val="10"/>
          <w:w w:val="105"/>
          <w:sz w:val="18"/>
        </w:rPr>
        <w:t> </w:t>
      </w:r>
      <w:r>
        <w:rPr>
          <w:spacing w:val="-4"/>
          <w:w w:val="105"/>
          <w:sz w:val="18"/>
        </w:rPr>
        <w:t>2016</w:t>
      </w:r>
    </w:p>
    <w:sectPr>
      <w:type w:val="continuous"/>
      <w:pgSz w:w="11920" w:h="16860"/>
      <w:pgMar w:top="880" w:bottom="280" w:left="708" w:right="283"/>
      <w:cols w:num="2" w:equalWidth="0">
        <w:col w:w="2239" w:space="1128"/>
        <w:col w:w="756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1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27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3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60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3856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3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2026-07-23T00:59:22Z</dcterms:created>
  <dcterms:modified xsi:type="dcterms:W3CDTF">2026-07-23T00:59:22Z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2026-07-23T00:00:00Z</vt:filetime>
  </property>
  <property fmtid="{D5CDD505-2E9C-101B-9397-08002B2CF9AE}" pid="5" name="Producer">
    <vt:lpwstr>Skia/PDF m121</vt:lpwstr>
  </property>
</Properties>
</file>