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7"/>
        <w:ind w:left="0" w:firstLine="0"/>
        <w:rPr>
          <w:rFonts w:ascii="Times New Roman"/>
          <w:sz w:val="74"/>
        </w:rPr>
      </w:pPr>
      <w:r>
        <w:rPr>
          <w:rFonts w:ascii="Times New Roman"/>
          <w:sz w:val="74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5772149</wp:posOffset>
                </wp:positionH>
                <wp:positionV relativeFrom="page">
                  <wp:posOffset>0</wp:posOffset>
                </wp:positionV>
                <wp:extent cx="1796414" cy="11880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796414" cy="1188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96414" h="1188085">
                              <a:moveTo>
                                <a:pt x="1796034" y="1187853"/>
                              </a:moveTo>
                              <a:lnTo>
                                <a:pt x="0" y="0"/>
                              </a:lnTo>
                              <a:lnTo>
                                <a:pt x="1796034" y="0"/>
                              </a:lnTo>
                              <a:lnTo>
                                <a:pt x="1796034" y="11878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A6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54.499969pt;margin-top:.000032pt;width:141.450pt;height:93.55pt;mso-position-horizontal-relative:page;mso-position-vertical-relative:page;z-index:15729664" id="docshape1" coordorigin="9090,0" coordsize="2829,1871" path="m11918,1871l9090,0,11918,0,11918,1871xe" filled="true" fillcolor="#21a699" stroked="false">
                <v:path arrowok="t"/>
                <v:fill type="solid"/>
                <w10:wrap type="none"/>
              </v:shape>
            </w:pict>
          </mc:Fallback>
        </mc:AlternateContent>
      </w:r>
    </w:p>
    <w:p>
      <w:pPr>
        <w:spacing w:before="0"/>
        <w:ind w:left="17" w:right="0" w:firstLine="0"/>
        <w:jc w:val="left"/>
        <w:rPr>
          <w:sz w:val="74"/>
        </w:rPr>
      </w:pPr>
      <w:r>
        <w:rPr>
          <w:b/>
          <w:color w:val="21A699"/>
          <w:spacing w:val="11"/>
          <w:sz w:val="74"/>
        </w:rPr>
        <w:t>Joshua</w:t>
      </w:r>
      <w:r>
        <w:rPr>
          <w:b/>
          <w:color w:val="21A699"/>
          <w:spacing w:val="35"/>
          <w:sz w:val="74"/>
        </w:rPr>
        <w:t> </w:t>
      </w:r>
      <w:r>
        <w:rPr>
          <w:color w:val="21A699"/>
          <w:spacing w:val="10"/>
          <w:sz w:val="74"/>
        </w:rPr>
        <w:t>Hernandez</w:t>
      </w:r>
    </w:p>
    <w:p>
      <w:pPr>
        <w:spacing w:before="222"/>
        <w:ind w:left="17" w:right="0" w:firstLine="0"/>
        <w:jc w:val="left"/>
        <w:rPr>
          <w:sz w:val="22"/>
        </w:rPr>
      </w:pPr>
      <w:r>
        <w:rPr>
          <w:color w:val="21A699"/>
          <w:sz w:val="22"/>
        </w:rPr>
        <w:t>Security </w:t>
      </w:r>
      <w:r>
        <w:rPr>
          <w:color w:val="21A699"/>
          <w:spacing w:val="-2"/>
          <w:sz w:val="22"/>
        </w:rPr>
        <w:t>Guard</w:t>
      </w:r>
    </w:p>
    <w:p>
      <w:pPr>
        <w:spacing w:before="189"/>
        <w:ind w:left="35" w:right="0" w:firstLine="0"/>
        <w:jc w:val="left"/>
        <w:rPr>
          <w:sz w:val="18"/>
        </w:rPr>
      </w:pPr>
      <w:r>
        <w:rPr>
          <w:sz w:val="18"/>
        </w:rPr>
        <w:t>(651)</w:t>
      </w:r>
      <w:r>
        <w:rPr>
          <w:spacing w:val="27"/>
          <w:sz w:val="18"/>
        </w:rPr>
        <w:t> </w:t>
      </w:r>
      <w:r>
        <w:rPr>
          <w:sz w:val="18"/>
        </w:rPr>
        <w:t>555-0173</w:t>
      </w:r>
      <w:r>
        <w:rPr>
          <w:spacing w:val="51"/>
          <w:sz w:val="18"/>
        </w:rPr>
        <w:t> </w:t>
      </w:r>
      <w:r>
        <w:rPr>
          <w:sz w:val="13"/>
        </w:rPr>
        <w:t>•</w:t>
      </w:r>
      <w:r>
        <w:rPr>
          <w:spacing w:val="66"/>
          <w:sz w:val="13"/>
        </w:rPr>
        <w:t> </w:t>
      </w:r>
      <w:r>
        <w:rPr>
          <w:sz w:val="18"/>
        </w:rPr>
        <w:t>Saint</w:t>
      </w:r>
      <w:r>
        <w:rPr>
          <w:spacing w:val="27"/>
          <w:sz w:val="18"/>
        </w:rPr>
        <w:t> </w:t>
      </w:r>
      <w:r>
        <w:rPr>
          <w:sz w:val="18"/>
        </w:rPr>
        <w:t>Paul,</w:t>
      </w:r>
      <w:r>
        <w:rPr>
          <w:spacing w:val="28"/>
          <w:sz w:val="18"/>
        </w:rPr>
        <w:t> </w:t>
      </w:r>
      <w:r>
        <w:rPr>
          <w:sz w:val="18"/>
        </w:rPr>
        <w:t>MN</w:t>
      </w:r>
      <w:r>
        <w:rPr>
          <w:spacing w:val="28"/>
          <w:sz w:val="18"/>
        </w:rPr>
        <w:t> </w:t>
      </w:r>
      <w:r>
        <w:rPr>
          <w:sz w:val="18"/>
        </w:rPr>
        <w:t>12345</w:t>
      </w:r>
      <w:r>
        <w:rPr>
          <w:spacing w:val="52"/>
          <w:sz w:val="18"/>
        </w:rPr>
        <w:t> </w:t>
      </w:r>
      <w:r>
        <w:rPr>
          <w:sz w:val="13"/>
        </w:rPr>
        <w:t>•</w:t>
      </w:r>
      <w:r>
        <w:rPr>
          <w:spacing w:val="66"/>
          <w:sz w:val="13"/>
        </w:rPr>
        <w:t> </w:t>
      </w:r>
      <w:hyperlink r:id="rId5">
        <w:r>
          <w:rPr>
            <w:spacing w:val="-2"/>
            <w:sz w:val="18"/>
          </w:rPr>
          <w:t>renee.okafor@example.com</w:t>
        </w:r>
      </w:hyperlink>
    </w:p>
    <w:p>
      <w:pPr>
        <w:pStyle w:val="BodyText"/>
        <w:spacing w:before="9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457199</wp:posOffset>
                </wp:positionH>
                <wp:positionV relativeFrom="paragraph">
                  <wp:posOffset>138165</wp:posOffset>
                </wp:positionV>
                <wp:extent cx="6867525" cy="9525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879168pt;width:540.749957pt;height:.75pt;mso-position-horizontal-relative:page;mso-position-vertical-relative:paragraph;z-index:-15728640;mso-wrap-distance-left:0;mso-wrap-distance-right:0" id="docshape2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15"/>
        <w:ind w:left="0" w:firstLine="0"/>
      </w:pPr>
    </w:p>
    <w:p>
      <w:pPr>
        <w:pStyle w:val="BodyText"/>
        <w:spacing w:line="292" w:lineRule="auto" w:before="1"/>
        <w:ind w:left="35" w:right="294" w:firstLine="0"/>
      </w:pPr>
      <w:r>
        <w:rPr>
          <w:w w:val="105"/>
        </w:rPr>
        <w:t>Security</w:t>
      </w:r>
      <w:r>
        <w:rPr>
          <w:spacing w:val="40"/>
          <w:w w:val="105"/>
        </w:rPr>
        <w:t> </w:t>
      </w:r>
      <w:r>
        <w:rPr>
          <w:w w:val="105"/>
        </w:rPr>
        <w:t>supervisor</w:t>
      </w:r>
      <w:r>
        <w:rPr>
          <w:spacing w:val="40"/>
          <w:w w:val="105"/>
        </w:rPr>
        <w:t> </w:t>
      </w:r>
      <w:r>
        <w:rPr>
          <w:w w:val="105"/>
        </w:rPr>
        <w:t>with</w:t>
      </w:r>
      <w:r>
        <w:rPr>
          <w:spacing w:val="40"/>
          <w:w w:val="105"/>
        </w:rPr>
        <w:t> </w:t>
      </w:r>
      <w:r>
        <w:rPr>
          <w:w w:val="105"/>
        </w:rPr>
        <w:t>14</w:t>
      </w:r>
      <w:r>
        <w:rPr>
          <w:spacing w:val="40"/>
          <w:w w:val="105"/>
        </w:rPr>
        <w:t> </w:t>
      </w:r>
      <w:r>
        <w:rPr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across</w:t>
      </w:r>
      <w:r>
        <w:rPr>
          <w:spacing w:val="40"/>
          <w:w w:val="105"/>
        </w:rPr>
        <w:t> </w:t>
      </w:r>
      <w:r>
        <w:rPr>
          <w:w w:val="105"/>
        </w:rPr>
        <w:t>corporate,</w:t>
      </w:r>
      <w:r>
        <w:rPr>
          <w:spacing w:val="40"/>
          <w:w w:val="105"/>
        </w:rPr>
        <w:t> </w:t>
      </w:r>
      <w:r>
        <w:rPr>
          <w:w w:val="105"/>
        </w:rPr>
        <w:t>manufacturing,</w:t>
      </w:r>
      <w:r>
        <w:rPr>
          <w:spacing w:val="40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high-rise</w:t>
      </w:r>
      <w:r>
        <w:rPr>
          <w:spacing w:val="40"/>
          <w:w w:val="105"/>
        </w:rPr>
        <w:t> </w:t>
      </w:r>
      <w:r>
        <w:rPr>
          <w:w w:val="105"/>
        </w:rPr>
        <w:t>residential</w:t>
      </w:r>
      <w:r>
        <w:rPr>
          <w:spacing w:val="40"/>
          <w:w w:val="105"/>
        </w:rPr>
        <w:t> </w:t>
      </w:r>
      <w:r>
        <w:rPr>
          <w:w w:val="105"/>
        </w:rPr>
        <w:t>sites.</w:t>
      </w:r>
      <w:r>
        <w:rPr>
          <w:spacing w:val="40"/>
          <w:w w:val="105"/>
        </w:rPr>
        <w:t> </w:t>
      </w:r>
      <w:r>
        <w:rPr>
          <w:w w:val="105"/>
        </w:rPr>
        <w:t>Builds</w:t>
      </w:r>
      <w:r>
        <w:rPr>
          <w:spacing w:val="40"/>
          <w:w w:val="105"/>
        </w:rPr>
        <w:t> </w:t>
      </w:r>
      <w:r>
        <w:rPr>
          <w:w w:val="105"/>
        </w:rPr>
        <w:t>post</w:t>
      </w:r>
      <w:r>
        <w:rPr>
          <w:spacing w:val="40"/>
          <w:w w:val="105"/>
        </w:rPr>
        <w:t> </w:t>
      </w:r>
      <w:r>
        <w:rPr>
          <w:w w:val="105"/>
        </w:rPr>
        <w:t>orders,</w:t>
      </w:r>
      <w:r>
        <w:rPr>
          <w:spacing w:val="40"/>
          <w:w w:val="105"/>
        </w:rPr>
        <w:t> </w:t>
      </w:r>
      <w:r>
        <w:rPr>
          <w:w w:val="105"/>
        </w:rPr>
        <w:t>schedules officers</w:t>
      </w:r>
      <w:r>
        <w:rPr>
          <w:spacing w:val="27"/>
          <w:w w:val="105"/>
        </w:rPr>
        <w:t> </w:t>
      </w:r>
      <w:r>
        <w:rPr>
          <w:w w:val="105"/>
        </w:rPr>
        <w:t>across</w:t>
      </w:r>
      <w:r>
        <w:rPr>
          <w:spacing w:val="27"/>
          <w:w w:val="105"/>
        </w:rPr>
        <w:t> </w:t>
      </w:r>
      <w:r>
        <w:rPr>
          <w:w w:val="105"/>
        </w:rPr>
        <w:t>24/7</w:t>
      </w:r>
      <w:r>
        <w:rPr>
          <w:spacing w:val="27"/>
          <w:w w:val="105"/>
        </w:rPr>
        <w:t> </w:t>
      </w:r>
      <w:r>
        <w:rPr>
          <w:w w:val="105"/>
        </w:rPr>
        <w:t>coverage,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partners</w:t>
      </w:r>
      <w:r>
        <w:rPr>
          <w:spacing w:val="27"/>
          <w:w w:val="105"/>
        </w:rPr>
        <w:t> </w:t>
      </w:r>
      <w:r>
        <w:rPr>
          <w:w w:val="105"/>
        </w:rPr>
        <w:t>with</w:t>
      </w:r>
      <w:r>
        <w:rPr>
          <w:spacing w:val="27"/>
          <w:w w:val="105"/>
        </w:rPr>
        <w:t> </w:t>
      </w:r>
      <w:r>
        <w:rPr>
          <w:w w:val="105"/>
        </w:rPr>
        <w:t>local</w:t>
      </w:r>
      <w:r>
        <w:rPr>
          <w:spacing w:val="27"/>
          <w:w w:val="105"/>
        </w:rPr>
        <w:t> </w:t>
      </w:r>
      <w:r>
        <w:rPr>
          <w:w w:val="105"/>
        </w:rPr>
        <w:t>PD</w:t>
      </w:r>
      <w:r>
        <w:rPr>
          <w:spacing w:val="27"/>
          <w:w w:val="105"/>
        </w:rPr>
        <w:t> </w:t>
      </w:r>
      <w:r>
        <w:rPr>
          <w:w w:val="105"/>
        </w:rPr>
        <w:t>on</w:t>
      </w:r>
      <w:r>
        <w:rPr>
          <w:spacing w:val="27"/>
          <w:w w:val="105"/>
        </w:rPr>
        <w:t> </w:t>
      </w:r>
      <w:r>
        <w:rPr>
          <w:w w:val="105"/>
        </w:rPr>
        <w:t>investigations.</w:t>
      </w:r>
      <w:r>
        <w:rPr>
          <w:spacing w:val="27"/>
          <w:w w:val="105"/>
        </w:rPr>
        <w:t> </w:t>
      </w:r>
      <w:r>
        <w:rPr>
          <w:w w:val="105"/>
        </w:rPr>
        <w:t>Strong</w:t>
      </w:r>
      <w:r>
        <w:rPr>
          <w:spacing w:val="27"/>
          <w:w w:val="105"/>
        </w:rPr>
        <w:t> </w:t>
      </w:r>
      <w:r>
        <w:rPr>
          <w:w w:val="105"/>
        </w:rPr>
        <w:t>record</w:t>
      </w:r>
      <w:r>
        <w:rPr>
          <w:spacing w:val="27"/>
          <w:w w:val="105"/>
        </w:rPr>
        <w:t> </w:t>
      </w:r>
      <w:r>
        <w:rPr>
          <w:w w:val="105"/>
        </w:rPr>
        <w:t>on</w:t>
      </w:r>
      <w:r>
        <w:rPr>
          <w:spacing w:val="27"/>
          <w:w w:val="105"/>
        </w:rPr>
        <w:t> </w:t>
      </w:r>
      <w:r>
        <w:rPr>
          <w:w w:val="105"/>
        </w:rPr>
        <w:t>retention,</w:t>
      </w:r>
      <w:r>
        <w:rPr>
          <w:spacing w:val="27"/>
          <w:w w:val="105"/>
        </w:rPr>
        <w:t> </w:t>
      </w:r>
      <w:r>
        <w:rPr>
          <w:w w:val="105"/>
        </w:rPr>
        <w:t>incident</w:t>
      </w:r>
      <w:r>
        <w:rPr>
          <w:spacing w:val="27"/>
          <w:w w:val="105"/>
        </w:rPr>
        <w:t> </w:t>
      </w:r>
      <w:r>
        <w:rPr>
          <w:w w:val="105"/>
        </w:rPr>
        <w:t>reduction,</w:t>
      </w:r>
      <w:r>
        <w:rPr>
          <w:spacing w:val="27"/>
          <w:w w:val="105"/>
        </w:rPr>
        <w:t> </w:t>
      </w:r>
      <w:r>
        <w:rPr>
          <w:w w:val="105"/>
        </w:rPr>
        <w:t>and</w:t>
      </w:r>
      <w:r>
        <w:rPr>
          <w:spacing w:val="27"/>
          <w:w w:val="105"/>
        </w:rPr>
        <w:t> </w:t>
      </w:r>
      <w:r>
        <w:rPr>
          <w:w w:val="105"/>
        </w:rPr>
        <w:t>audit </w:t>
      </w:r>
      <w:r>
        <w:rPr>
          <w:spacing w:val="-2"/>
          <w:w w:val="105"/>
        </w:rPr>
        <w:t>readiness.</w:t>
      </w:r>
    </w:p>
    <w:p>
      <w:pPr>
        <w:pStyle w:val="BodyText"/>
        <w:spacing w:before="115"/>
        <w:ind w:left="0" w:firstLine="0"/>
      </w:pPr>
    </w:p>
    <w:p>
      <w:pPr>
        <w:pStyle w:val="Heading1"/>
      </w:pPr>
      <w:r>
        <w:rPr>
          <w:color w:val="21A699"/>
          <w:sz w:val="29"/>
        </w:rPr>
        <w:t>P</w:t>
      </w:r>
      <w:r>
        <w:rPr>
          <w:color w:val="21A699"/>
        </w:rPr>
        <w:t>ROFESSIONAL</w:t>
      </w:r>
      <w:r>
        <w:rPr>
          <w:color w:val="21A699"/>
          <w:spacing w:val="64"/>
        </w:rPr>
        <w:t> </w:t>
      </w:r>
      <w:r>
        <w:rPr>
          <w:color w:val="21A699"/>
          <w:spacing w:val="-2"/>
        </w:rPr>
        <w:t>EXPERIENCE</w:t>
      </w:r>
    </w:p>
    <w:p>
      <w:pPr>
        <w:pStyle w:val="BodyText"/>
        <w:ind w:left="0" w:firstLine="0"/>
        <w:rPr>
          <w:b/>
          <w:sz w:val="26"/>
        </w:rPr>
      </w:pPr>
    </w:p>
    <w:p>
      <w:pPr>
        <w:pStyle w:val="BodyText"/>
        <w:tabs>
          <w:tab w:pos="9641" w:val="left" w:leader="none"/>
        </w:tabs>
        <w:ind w:left="203" w:firstLine="0"/>
      </w:pPr>
      <w:r>
        <w:rPr>
          <w:w w:val="105"/>
        </w:rPr>
        <w:t>Security</w:t>
      </w:r>
      <w:r>
        <w:rPr>
          <w:spacing w:val="18"/>
          <w:w w:val="105"/>
        </w:rPr>
        <w:t> </w:t>
      </w:r>
      <w:r>
        <w:rPr>
          <w:w w:val="105"/>
        </w:rPr>
        <w:t>Supervisor,</w:t>
      </w:r>
      <w:r>
        <w:rPr>
          <w:spacing w:val="19"/>
          <w:w w:val="105"/>
        </w:rPr>
        <w:t> </w:t>
      </w:r>
      <w:r>
        <w:rPr>
          <w:w w:val="105"/>
        </w:rPr>
        <w:t>Granite</w:t>
      </w:r>
      <w:r>
        <w:rPr>
          <w:spacing w:val="18"/>
          <w:w w:val="105"/>
        </w:rPr>
        <w:t> </w:t>
      </w:r>
      <w:r>
        <w:rPr>
          <w:w w:val="105"/>
        </w:rPr>
        <w:t>Hollow</w:t>
      </w:r>
      <w:r>
        <w:rPr>
          <w:spacing w:val="19"/>
          <w:w w:val="105"/>
        </w:rPr>
        <w:t> </w:t>
      </w:r>
      <w:r>
        <w:rPr>
          <w:w w:val="105"/>
        </w:rPr>
        <w:t>Security</w:t>
      </w:r>
      <w:r>
        <w:rPr>
          <w:spacing w:val="19"/>
          <w:w w:val="105"/>
        </w:rPr>
        <w:t> </w:t>
      </w:r>
      <w:r>
        <w:rPr>
          <w:w w:val="105"/>
        </w:rPr>
        <w:t>Solutions,</w:t>
      </w:r>
      <w:r>
        <w:rPr>
          <w:spacing w:val="18"/>
          <w:w w:val="105"/>
        </w:rPr>
        <w:t> </w:t>
      </w:r>
      <w:r>
        <w:rPr>
          <w:w w:val="105"/>
        </w:rPr>
        <w:t>Saint</w:t>
      </w:r>
      <w:r>
        <w:rPr>
          <w:spacing w:val="19"/>
          <w:w w:val="105"/>
        </w:rPr>
        <w:t> </w:t>
      </w:r>
      <w:r>
        <w:rPr>
          <w:w w:val="105"/>
        </w:rPr>
        <w:t>Paul,</w:t>
      </w:r>
      <w:r>
        <w:rPr>
          <w:spacing w:val="19"/>
          <w:w w:val="105"/>
        </w:rPr>
        <w:t> </w:t>
      </w:r>
      <w:r>
        <w:rPr>
          <w:spacing w:val="-5"/>
          <w:w w:val="105"/>
        </w:rPr>
        <w:t>MN</w:t>
      </w:r>
      <w:r>
        <w:rPr/>
        <w:tab/>
      </w:r>
      <w:r>
        <w:rPr>
          <w:w w:val="105"/>
        </w:rPr>
        <w:t>2019</w:t>
      </w:r>
      <w:r>
        <w:rPr>
          <w:spacing w:val="8"/>
          <w:w w:val="105"/>
        </w:rPr>
        <w:t> </w:t>
      </w:r>
      <w:r>
        <w:rPr>
          <w:w w:val="105"/>
        </w:rPr>
        <w:t>–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6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Supervise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officers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sites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Fortune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500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corporate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HQ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1,400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badge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swipes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Reduced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turnover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38%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19%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rebuilding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new-hire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training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adding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shift-pair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mentoring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all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internal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investigations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involving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theft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workplace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threats;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closed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27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cases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2023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evidence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packages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Run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quarterly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tabletop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exercises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safety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teams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active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assailant,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severe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weather,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bomb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threat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protocols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Audit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post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monthly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present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reports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regional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director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client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account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managers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Lead</w:t>
      </w:r>
      <w:r>
        <w:rPr>
          <w:spacing w:val="44"/>
        </w:rPr>
        <w:t> </w:t>
      </w:r>
      <w:r>
        <w:rPr/>
        <w:t>Security</w:t>
      </w:r>
      <w:r>
        <w:rPr>
          <w:spacing w:val="44"/>
        </w:rPr>
        <w:t> </w:t>
      </w:r>
      <w:r>
        <w:rPr/>
        <w:t>Officer,</w:t>
      </w:r>
      <w:r>
        <w:rPr>
          <w:spacing w:val="45"/>
        </w:rPr>
        <w:t> </w:t>
      </w:r>
      <w:r>
        <w:rPr/>
        <w:t>Northern</w:t>
      </w:r>
      <w:r>
        <w:rPr>
          <w:spacing w:val="44"/>
        </w:rPr>
        <w:t> </w:t>
      </w:r>
      <w:r>
        <w:rPr/>
        <w:t>Loon</w:t>
      </w:r>
      <w:r>
        <w:rPr>
          <w:spacing w:val="45"/>
        </w:rPr>
        <w:t> </w:t>
      </w:r>
      <w:r>
        <w:rPr/>
        <w:t>Industrial</w:t>
      </w:r>
      <w:r>
        <w:rPr>
          <w:spacing w:val="44"/>
        </w:rPr>
        <w:t> </w:t>
      </w:r>
      <w:r>
        <w:rPr/>
        <w:t>Group,</w:t>
      </w:r>
      <w:r>
        <w:rPr>
          <w:spacing w:val="45"/>
        </w:rPr>
        <w:t> </w:t>
      </w:r>
      <w:r>
        <w:rPr/>
        <w:t>Duluth,</w:t>
      </w:r>
      <w:r>
        <w:rPr>
          <w:spacing w:val="44"/>
        </w:rPr>
        <w:t> </w:t>
      </w:r>
      <w:r>
        <w:rPr>
          <w:spacing w:val="-5"/>
        </w:rPr>
        <w:t>MN</w:t>
      </w:r>
      <w:r>
        <w:rPr>
          <w:rFonts w:ascii="Times New Roman" w:hAnsi="Times New Roman"/>
        </w:rPr>
        <w:tab/>
      </w:r>
      <w:r>
        <w:rPr>
          <w:spacing w:val="-4"/>
        </w:rPr>
        <w:t>2015 </w:t>
      </w:r>
      <w:r>
        <w:rPr/>
        <w:t>– 2019</w:t>
      </w:r>
    </w:p>
    <w:p>
      <w:pPr>
        <w:pStyle w:val="BodyText"/>
        <w:spacing w:before="17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Anchored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24/7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food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manufacturing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plant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FSMA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customer-audit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requirements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Caught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contractor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diverting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$18,400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copper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scrap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through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CCTV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review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trailer-seal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records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Wrote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revised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60+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post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orders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shipping,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receiving,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visitor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Trained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9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officers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lockout/tagout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awareness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ammonia-leak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evacuation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Served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primary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contact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Duluth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PD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St.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Louis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County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Sheriff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off-hours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incidents</w:t>
      </w:r>
    </w:p>
    <w:p>
      <w:pPr>
        <w:pStyle w:val="BodyText"/>
        <w:tabs>
          <w:tab w:pos="10820" w:val="right" w:leader="none"/>
        </w:tabs>
        <w:spacing w:before="249"/>
        <w:ind w:left="203" w:firstLine="0"/>
      </w:pPr>
      <w:r>
        <w:rPr/>
        <w:t>Security</w:t>
      </w:r>
      <w:r>
        <w:rPr>
          <w:spacing w:val="53"/>
        </w:rPr>
        <w:t> </w:t>
      </w:r>
      <w:r>
        <w:rPr/>
        <w:t>Officer,</w:t>
      </w:r>
      <w:r>
        <w:rPr>
          <w:spacing w:val="54"/>
        </w:rPr>
        <w:t> </w:t>
      </w:r>
      <w:r>
        <w:rPr/>
        <w:t>Whitepine</w:t>
      </w:r>
      <w:r>
        <w:rPr>
          <w:spacing w:val="48"/>
        </w:rPr>
        <w:t> </w:t>
      </w:r>
      <w:r>
        <w:rPr/>
        <w:t>Tower</w:t>
      </w:r>
      <w:r>
        <w:rPr>
          <w:spacing w:val="53"/>
        </w:rPr>
        <w:t> </w:t>
      </w:r>
      <w:r>
        <w:rPr/>
        <w:t>Residences,</w:t>
      </w:r>
      <w:r>
        <w:rPr>
          <w:spacing w:val="54"/>
        </w:rPr>
        <w:t> </w:t>
      </w:r>
      <w:r>
        <w:rPr/>
        <w:t>Minneapolis,</w:t>
      </w:r>
      <w:r>
        <w:rPr>
          <w:spacing w:val="54"/>
        </w:rPr>
        <w:t> </w:t>
      </w:r>
      <w:r>
        <w:rPr>
          <w:spacing w:val="-5"/>
        </w:rPr>
        <w:t>MN</w:t>
      </w:r>
      <w:r>
        <w:rPr>
          <w:rFonts w:ascii="Times New Roman" w:hAnsi="Times New Roman"/>
        </w:rPr>
        <w:tab/>
      </w:r>
      <w:r>
        <w:rPr>
          <w:spacing w:val="-4"/>
        </w:rPr>
        <w:t>2012 </w:t>
      </w:r>
      <w:r>
        <w:rPr/>
        <w:t>– 2015</w:t>
      </w:r>
    </w:p>
    <w:p>
      <w:pPr>
        <w:pStyle w:val="BodyText"/>
        <w:spacing w:before="16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Staffed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front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desk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412-unit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luxury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high-rise,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handling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deliveries,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guest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screening,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concierge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requests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3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Responded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medical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calls,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fire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alarms,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noise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complaints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38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floors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Reviewed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CCTV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flagged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tailgating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incidents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building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manager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visitor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log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key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after-hours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contractor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access</w:t>
      </w:r>
    </w:p>
    <w:p>
      <w:pPr>
        <w:pStyle w:val="BodyText"/>
        <w:tabs>
          <w:tab w:pos="10820" w:val="right" w:leader="none"/>
        </w:tabs>
        <w:spacing w:before="250"/>
        <w:ind w:left="203" w:firstLine="0"/>
      </w:pPr>
      <w:r>
        <w:rPr/>
        <w:t>Security</w:t>
      </w:r>
      <w:r>
        <w:rPr>
          <w:spacing w:val="45"/>
        </w:rPr>
        <w:t> </w:t>
      </w:r>
      <w:r>
        <w:rPr/>
        <w:t>Officer,</w:t>
      </w:r>
      <w:r>
        <w:rPr>
          <w:spacing w:val="46"/>
        </w:rPr>
        <w:t> </w:t>
      </w:r>
      <w:r>
        <w:rPr/>
        <w:t>Lakefront</w:t>
      </w:r>
      <w:r>
        <w:rPr>
          <w:spacing w:val="45"/>
        </w:rPr>
        <w:t> </w:t>
      </w:r>
      <w:r>
        <w:rPr/>
        <w:t>Cargo</w:t>
      </w:r>
      <w:r>
        <w:rPr>
          <w:spacing w:val="41"/>
        </w:rPr>
        <w:t> </w:t>
      </w:r>
      <w:r>
        <w:rPr/>
        <w:t>Terminal,</w:t>
      </w:r>
      <w:r>
        <w:rPr>
          <w:spacing w:val="46"/>
        </w:rPr>
        <w:t> </w:t>
      </w:r>
      <w:r>
        <w:rPr/>
        <w:t>Duluth,</w:t>
      </w:r>
      <w:r>
        <w:rPr>
          <w:spacing w:val="45"/>
        </w:rPr>
        <w:t> </w:t>
      </w:r>
      <w:r>
        <w:rPr>
          <w:spacing w:val="-5"/>
        </w:rPr>
        <w:t>MN</w:t>
      </w:r>
      <w:r>
        <w:rPr>
          <w:rFonts w:ascii="Times New Roman" w:hAnsi="Times New Roman"/>
        </w:rPr>
        <w:tab/>
      </w:r>
      <w:r>
        <w:rPr>
          <w:spacing w:val="-4"/>
        </w:rPr>
        <w:t>2010 </w:t>
      </w:r>
      <w:r>
        <w:rPr/>
        <w:t>– 2012</w:t>
      </w:r>
    </w:p>
    <w:p>
      <w:pPr>
        <w:pStyle w:val="BodyText"/>
        <w:spacing w:before="21"/>
        <w:ind w:left="0" w:firstLine="0"/>
      </w:pP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41" w:lineRule="exact" w:before="0" w:after="0"/>
        <w:ind w:left="647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Controlled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gate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access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trucks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rail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crews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inland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port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handling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grain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taconite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20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Verified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bills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lading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seal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numbers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against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dispatch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system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before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releasing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trailers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15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Conducted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hourly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perimeter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patrols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14-acre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yard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temperatures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down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-</w:t>
      </w:r>
      <w:r>
        <w:rPr>
          <w:spacing w:val="-5"/>
          <w:w w:val="105"/>
          <w:sz w:val="16"/>
        </w:rPr>
        <w:t>25F</w:t>
      </w:r>
    </w:p>
    <w:p>
      <w:pPr>
        <w:pStyle w:val="ListParagraph"/>
        <w:numPr>
          <w:ilvl w:val="0"/>
          <w:numId w:val="1"/>
        </w:numPr>
        <w:tabs>
          <w:tab w:pos="647" w:val="left" w:leader="none"/>
        </w:tabs>
        <w:spacing w:line="336" w:lineRule="exact" w:before="0" w:after="0"/>
        <w:ind w:left="647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Logged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reported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break-in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attempts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fencing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lighting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upgrades</w:t>
      </w:r>
    </w:p>
    <w:p>
      <w:pPr>
        <w:pStyle w:val="BodyText"/>
        <w:spacing w:before="7"/>
        <w:ind w:left="0" w:firstLine="0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457199</wp:posOffset>
                </wp:positionH>
                <wp:positionV relativeFrom="paragraph">
                  <wp:posOffset>129824</wp:posOffset>
                </wp:positionV>
                <wp:extent cx="6867525" cy="9525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10.222371pt;width:540.749957pt;height:.75pt;mso-position-horizontal-relative:page;mso-position-vertical-relative:paragraph;z-index:-15728128;mso-wrap-distance-left:0;mso-wrap-distance-right:0" id="docshape3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88"/>
      </w:pPr>
      <w:r>
        <w:rPr>
          <w:color w:val="21A699"/>
          <w:spacing w:val="-2"/>
          <w:sz w:val="29"/>
        </w:rPr>
        <w:t>E</w:t>
      </w:r>
      <w:r>
        <w:rPr>
          <w:color w:val="21A699"/>
          <w:spacing w:val="-2"/>
        </w:rPr>
        <w:t>DUCATION</w:t>
      </w:r>
    </w:p>
    <w:p>
      <w:pPr>
        <w:pStyle w:val="BodyText"/>
        <w:spacing w:before="33"/>
        <w:ind w:left="0" w:firstLine="0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A.A.S.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Criminal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Justice,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Minneapolis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Community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Technical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College,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2010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59" w:after="0"/>
        <w:ind w:left="499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Minnesota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Protective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Agent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License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(Board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Private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Detective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Protective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Agent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Services),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Active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4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ASIS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Physical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Professional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(PSP)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Certification,</w:t>
      </w:r>
      <w:r>
        <w:rPr>
          <w:spacing w:val="14"/>
          <w:w w:val="105"/>
          <w:sz w:val="16"/>
        </w:rPr>
        <w:t> </w:t>
      </w:r>
      <w:r>
        <w:rPr>
          <w:spacing w:val="-4"/>
          <w:w w:val="105"/>
          <w:sz w:val="16"/>
        </w:rPr>
        <w:t>2021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8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IAHSS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Certified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Healthcare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Officer,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Basic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Level,</w:t>
      </w:r>
      <w:r>
        <w:rPr>
          <w:spacing w:val="19"/>
          <w:w w:val="105"/>
          <w:sz w:val="16"/>
        </w:rPr>
        <w:t> </w:t>
      </w:r>
      <w:r>
        <w:rPr>
          <w:spacing w:val="-4"/>
          <w:w w:val="105"/>
          <w:sz w:val="16"/>
        </w:rPr>
        <w:t>2017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69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CPR,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AED,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First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Aid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Certification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(American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Red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Cross),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Current</w:t>
      </w:r>
    </w:p>
    <w:p>
      <w:pPr>
        <w:pStyle w:val="ListParagraph"/>
        <w:spacing w:after="0" w:line="240" w:lineRule="auto"/>
        <w:jc w:val="left"/>
        <w:rPr>
          <w:position w:val="-5"/>
          <w:sz w:val="31"/>
        </w:rPr>
        <w:sectPr>
          <w:type w:val="continuous"/>
          <w:pgSz w:w="11920" w:h="16860"/>
          <w:pgMar w:top="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71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FEMA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ICS-100,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ICS-200,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IS-700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Incident</w:t>
      </w:r>
      <w:r>
        <w:rPr>
          <w:spacing w:val="15"/>
          <w:w w:val="105"/>
          <w:sz w:val="16"/>
        </w:rPr>
        <w:t> </w:t>
      </w:r>
      <w:r>
        <w:rPr>
          <w:w w:val="105"/>
          <w:sz w:val="16"/>
        </w:rPr>
        <w:t>Command</w:t>
      </w:r>
      <w:r>
        <w:rPr>
          <w:spacing w:val="15"/>
          <w:w w:val="105"/>
          <w:sz w:val="16"/>
        </w:rPr>
        <w:t> </w:t>
      </w:r>
      <w:r>
        <w:rPr>
          <w:spacing w:val="-2"/>
          <w:w w:val="105"/>
          <w:sz w:val="16"/>
        </w:rPr>
        <w:t>Certifications</w:t>
      </w:r>
    </w:p>
    <w:p>
      <w:pPr>
        <w:pStyle w:val="BodyText"/>
        <w:spacing w:before="175"/>
        <w:ind w:lef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457199</wp:posOffset>
                </wp:positionH>
                <wp:positionV relativeFrom="paragraph">
                  <wp:posOffset>273005</wp:posOffset>
                </wp:positionV>
                <wp:extent cx="6867525" cy="9525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8675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9525">
                              <a:moveTo>
                                <a:pt x="68675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867524" y="0"/>
                              </a:lnTo>
                              <a:lnTo>
                                <a:pt x="68675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5.999996pt;margin-top:21.496479pt;width:540.749957pt;height:.75pt;mso-position-horizontal-relative:page;mso-position-vertical-relative:paragraph;z-index:-15727104;mso-wrap-distance-left:0;mso-wrap-distance-right:0" id="docshape4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Heading1"/>
        <w:spacing w:before="103"/>
      </w:pPr>
      <w:r>
        <w:rPr>
          <w:color w:val="21A699"/>
          <w:sz w:val="29"/>
        </w:rPr>
        <w:t>K</w:t>
      </w:r>
      <w:r>
        <w:rPr>
          <w:color w:val="21A699"/>
        </w:rPr>
        <w:t>EY</w:t>
      </w:r>
      <w:r>
        <w:rPr>
          <w:color w:val="21A699"/>
          <w:spacing w:val="19"/>
        </w:rPr>
        <w:t> </w:t>
      </w:r>
      <w:r>
        <w:rPr>
          <w:color w:val="21A699"/>
          <w:spacing w:val="-2"/>
        </w:rPr>
        <w:t>SKILLS</w:t>
      </w:r>
    </w:p>
    <w:p>
      <w:pPr>
        <w:pStyle w:val="BodyText"/>
        <w:spacing w:before="3"/>
        <w:ind w:left="0" w:firstLine="0"/>
        <w:rPr>
          <w:b/>
          <w:sz w:val="9"/>
        </w:rPr>
      </w:pPr>
    </w:p>
    <w:p>
      <w:pPr>
        <w:pStyle w:val="BodyText"/>
        <w:spacing w:after="0"/>
        <w:rPr>
          <w:b/>
          <w:sz w:val="9"/>
        </w:rPr>
        <w:sectPr>
          <w:pgSz w:w="11920" w:h="16860"/>
          <w:pgMar w:top="340" w:bottom="280" w:left="708" w:right="283"/>
        </w:sectPr>
      </w:pP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38" w:after="0"/>
        <w:ind w:left="500" w:right="100" w:hanging="298"/>
        <w:jc w:val="left"/>
        <w:rPr>
          <w:position w:val="-5"/>
          <w:sz w:val="31"/>
        </w:rPr>
      </w:pPr>
      <w:r>
        <w:rPr>
          <w:w w:val="105"/>
          <w:sz w:val="16"/>
        </w:rPr>
        <w:t>Post order development and audit compliance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11" w:after="0"/>
        <w:ind w:left="500" w:right="364" w:hanging="298"/>
        <w:jc w:val="left"/>
        <w:rPr>
          <w:position w:val="-5"/>
          <w:sz w:val="31"/>
        </w:rPr>
      </w:pPr>
      <w:r>
        <w:rPr>
          <w:w w:val="105"/>
          <w:sz w:val="16"/>
        </w:rPr>
        <w:t>CCTV monitoring and incident review (Avigilon,</w:t>
      </w:r>
    </w:p>
    <w:p>
      <w:pPr>
        <w:pStyle w:val="BodyText"/>
        <w:spacing w:before="46"/>
        <w:ind w:left="500" w:firstLine="0"/>
      </w:pPr>
      <w:r>
        <w:rPr>
          <w:w w:val="105"/>
        </w:rPr>
        <w:t>Genetec,</w:t>
      </w:r>
      <w:r>
        <w:rPr>
          <w:spacing w:val="29"/>
          <w:w w:val="105"/>
        </w:rPr>
        <w:t> </w:t>
      </w:r>
      <w:r>
        <w:rPr>
          <w:spacing w:val="-2"/>
          <w:w w:val="105"/>
        </w:rPr>
        <w:t>Milestone)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2" w:after="0"/>
        <w:ind w:left="500" w:right="258" w:hanging="298"/>
        <w:jc w:val="left"/>
        <w:rPr>
          <w:position w:val="-5"/>
          <w:sz w:val="31"/>
        </w:rPr>
      </w:pPr>
      <w:r>
        <w:rPr>
          <w:w w:val="105"/>
          <w:sz w:val="16"/>
        </w:rPr>
        <w:t>Internal investigations and evidence documentation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112" w:after="0"/>
        <w:ind w:left="500" w:right="38" w:hanging="298"/>
        <w:jc w:val="left"/>
        <w:rPr>
          <w:position w:val="-5"/>
          <w:sz w:val="31"/>
        </w:rPr>
      </w:pPr>
      <w:r>
        <w:rPr>
          <w:w w:val="105"/>
          <w:sz w:val="16"/>
        </w:rPr>
        <w:t>Workplace violence</w:t>
      </w:r>
      <w:r>
        <w:rPr>
          <w:spacing w:val="40"/>
          <w:w w:val="105"/>
          <w:sz w:val="16"/>
        </w:rPr>
        <w:t> </w:t>
      </w:r>
      <w:r>
        <w:rPr>
          <w:w w:val="105"/>
          <w:sz w:val="16"/>
        </w:rPr>
        <w:t>prevention and de-escalation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196" w:lineRule="auto" w:before="97" w:after="0"/>
        <w:ind w:left="500" w:right="78" w:hanging="298"/>
        <w:jc w:val="left"/>
        <w:rPr>
          <w:position w:val="-5"/>
          <w:sz w:val="31"/>
        </w:rPr>
      </w:pPr>
      <w:r>
        <w:rPr>
          <w:w w:val="105"/>
          <w:sz w:val="16"/>
        </w:rPr>
        <w:t>Law enforcement liaison and court testimony preparation</w:t>
      </w:r>
    </w:p>
    <w:p>
      <w:pPr>
        <w:pStyle w:val="ListParagraph"/>
        <w:numPr>
          <w:ilvl w:val="0"/>
          <w:numId w:val="2"/>
        </w:numPr>
        <w:tabs>
          <w:tab w:pos="498" w:val="left" w:leader="none"/>
          <w:tab w:pos="500" w:val="left" w:leader="none"/>
        </w:tabs>
        <w:spacing w:line="208" w:lineRule="auto" w:before="85" w:after="0"/>
        <w:ind w:left="500" w:right="104" w:hanging="298"/>
        <w:jc w:val="left"/>
        <w:rPr>
          <w:position w:val="-5"/>
          <w:sz w:val="31"/>
        </w:rPr>
      </w:pPr>
      <w:r>
        <w:rPr>
          <w:w w:val="105"/>
          <w:sz w:val="16"/>
        </w:rPr>
        <w:t>OSHA, FSMA, and customer audit readiness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96" w:after="0"/>
        <w:ind w:left="499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w w:val="105"/>
          <w:sz w:val="16"/>
        </w:rPr>
        <w:t>24/7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scheduling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officer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deployment</w:t>
      </w:r>
    </w:p>
    <w:p>
      <w:pPr>
        <w:pStyle w:val="BodyText"/>
        <w:spacing w:before="14"/>
        <w:ind w:left="0"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Access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control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systems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(Lenel,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C-CURE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9000,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Brivo)</w:t>
      </w:r>
    </w:p>
    <w:p>
      <w:pPr>
        <w:pStyle w:val="BodyText"/>
        <w:ind w:left="0" w:firstLine="0"/>
      </w:pPr>
    </w:p>
    <w:p>
      <w:pPr>
        <w:pStyle w:val="BodyText"/>
        <w:spacing w:before="40"/>
        <w:ind w:left="0"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0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Emergency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response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tabletop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exercise</w:t>
      </w:r>
      <w:r>
        <w:rPr>
          <w:spacing w:val="28"/>
          <w:w w:val="105"/>
          <w:sz w:val="16"/>
        </w:rPr>
        <w:t> </w:t>
      </w:r>
      <w:r>
        <w:rPr>
          <w:spacing w:val="-2"/>
          <w:w w:val="105"/>
          <w:sz w:val="16"/>
        </w:rPr>
        <w:t>facilitation</w:t>
      </w:r>
    </w:p>
    <w:p>
      <w:pPr>
        <w:pStyle w:val="BodyText"/>
        <w:spacing w:before="14"/>
        <w:ind w:left="0" w:firstLine="0"/>
      </w:pP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Report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writing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client-facing</w:t>
      </w:r>
      <w:r>
        <w:rPr>
          <w:spacing w:val="33"/>
          <w:w w:val="105"/>
          <w:sz w:val="16"/>
        </w:rPr>
        <w:t> </w:t>
      </w:r>
      <w:r>
        <w:rPr>
          <w:w w:val="105"/>
          <w:sz w:val="16"/>
        </w:rPr>
        <w:t>incident</w:t>
      </w:r>
      <w:r>
        <w:rPr>
          <w:spacing w:val="33"/>
          <w:w w:val="105"/>
          <w:sz w:val="16"/>
        </w:rPr>
        <w:t> </w:t>
      </w:r>
      <w:r>
        <w:rPr>
          <w:spacing w:val="-2"/>
          <w:w w:val="105"/>
          <w:sz w:val="16"/>
        </w:rPr>
        <w:t>briefings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3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Officer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training,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mentoring,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7"/>
          <w:w w:val="105"/>
          <w:sz w:val="16"/>
        </w:rPr>
        <w:t> </w:t>
      </w:r>
      <w:r>
        <w:rPr>
          <w:w w:val="105"/>
          <w:sz w:val="16"/>
        </w:rPr>
        <w:t>retention</w:t>
      </w:r>
      <w:r>
        <w:rPr>
          <w:spacing w:val="26"/>
          <w:w w:val="105"/>
          <w:sz w:val="16"/>
        </w:rPr>
        <w:t> </w:t>
      </w:r>
      <w:r>
        <w:rPr>
          <w:spacing w:val="-2"/>
          <w:w w:val="105"/>
          <w:sz w:val="16"/>
        </w:rPr>
        <w:t>strategy</w:t>
      </w:r>
    </w:p>
    <w:p>
      <w:pPr>
        <w:pStyle w:val="ListParagraph"/>
        <w:numPr>
          <w:ilvl w:val="0"/>
          <w:numId w:val="2"/>
        </w:numPr>
        <w:tabs>
          <w:tab w:pos="499" w:val="left" w:leader="none"/>
        </w:tabs>
        <w:spacing w:line="240" w:lineRule="auto" w:before="184" w:after="0"/>
        <w:ind w:left="499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Visitor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management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contractor</w:t>
      </w:r>
      <w:r>
        <w:rPr>
          <w:spacing w:val="28"/>
          <w:w w:val="105"/>
          <w:sz w:val="16"/>
        </w:rPr>
        <w:t> </w:t>
      </w:r>
      <w:r>
        <w:rPr>
          <w:w w:val="105"/>
          <w:sz w:val="16"/>
        </w:rPr>
        <w:t>screening</w:t>
      </w:r>
      <w:r>
        <w:rPr>
          <w:spacing w:val="28"/>
          <w:w w:val="105"/>
          <w:sz w:val="16"/>
        </w:rPr>
        <w:t> </w:t>
      </w:r>
      <w:r>
        <w:rPr>
          <w:spacing w:val="-2"/>
          <w:w w:val="105"/>
          <w:sz w:val="16"/>
        </w:rPr>
        <w:t>protocols</w:t>
      </w:r>
    </w:p>
    <w:sectPr>
      <w:type w:val="continuous"/>
      <w:pgSz w:w="11920" w:h="16860"/>
      <w:pgMar w:top="0" w:bottom="280" w:left="708" w:right="283"/>
      <w:cols w:num="2" w:equalWidth="0">
        <w:col w:w="2814" w:space="819"/>
        <w:col w:w="729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4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8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9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2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54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8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81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1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69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500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85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28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7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1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56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99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84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47" w:hanging="296"/>
    </w:pPr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5"/>
      <w:outlineLvl w:val="1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47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ee.okafo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2026-07-14T17:24:00Z</dcterms:created>
  <dcterms:modified xsi:type="dcterms:W3CDTF">2026-07-14T17:24:00Z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2026-07-14T00:00:00Z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2026-07-14T00:00:00Z</vt:filetime>
  </property>
  <property fmtid="{D5CDD505-2E9C-101B-9397-08002B2CF9AE}" pid="5" name="Producer">
    <vt:lpwstr>pdf-merger-js</vt:lpwstr>
  </property>
</Properties>
</file>