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34E5C"/>
          <w:spacing w:val="-2"/>
        </w:rPr>
        <w:t>MARISOL</w:t>
      </w:r>
      <w:r>
        <w:rPr>
          <w:color w:val="134E5C"/>
          <w:spacing w:val="-36"/>
        </w:rPr>
        <w:t> </w:t>
      </w:r>
      <w:r>
        <w:rPr>
          <w:color w:val="134E5C"/>
          <w:spacing w:val="-2"/>
        </w:rPr>
        <w:t>REYES</w:t>
      </w:r>
    </w:p>
    <w:p>
      <w:pPr>
        <w:spacing w:before="109"/>
        <w:ind w:left="4505" w:right="0" w:firstLine="0"/>
        <w:jc w:val="center"/>
        <w:rPr>
          <w:sz w:val="18"/>
        </w:rPr>
      </w:pPr>
      <w:r>
        <w:rPr>
          <w:sz w:val="18"/>
        </w:rPr>
        <w:t>Real</w:t>
      </w:r>
      <w:r>
        <w:rPr>
          <w:spacing w:val="-1"/>
          <w:sz w:val="18"/>
        </w:rPr>
        <w:t> </w:t>
      </w:r>
      <w:r>
        <w:rPr>
          <w:sz w:val="18"/>
        </w:rPr>
        <w:t>Estate </w:t>
      </w:r>
      <w:r>
        <w:rPr>
          <w:spacing w:val="-2"/>
          <w:sz w:val="18"/>
        </w:rPr>
        <w:t>Agent</w:t>
      </w:r>
    </w:p>
    <w:p>
      <w:pPr>
        <w:pStyle w:val="BodyText"/>
        <w:spacing w:line="273" w:lineRule="auto" w:before="157"/>
        <w:ind w:left="4665" w:right="158" w:hanging="1"/>
        <w:jc w:val="center"/>
      </w:pPr>
      <w:r>
        <w:rPr>
          <w:w w:val="105"/>
        </w:rPr>
        <w:t>Licensed</w:t>
      </w:r>
      <w:r>
        <w:rPr>
          <w:spacing w:val="-4"/>
          <w:w w:val="105"/>
        </w:rPr>
        <w:t> </w:t>
      </w:r>
      <w:r>
        <w:rPr>
          <w:w w:val="105"/>
        </w:rPr>
        <w:t>REALTOR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seven</w:t>
      </w:r>
      <w:r>
        <w:rPr>
          <w:spacing w:val="-4"/>
          <w:w w:val="105"/>
        </w:rPr>
        <w:t> </w:t>
      </w:r>
      <w:r>
        <w:rPr>
          <w:w w:val="105"/>
        </w:rPr>
        <w:t>years</w:t>
      </w:r>
      <w:r>
        <w:rPr>
          <w:spacing w:val="-4"/>
          <w:w w:val="105"/>
        </w:rPr>
        <w:t> </w:t>
      </w:r>
      <w:r>
        <w:rPr>
          <w:w w:val="105"/>
        </w:rPr>
        <w:t>selling</w:t>
      </w:r>
      <w:r>
        <w:rPr>
          <w:spacing w:val="-4"/>
          <w:w w:val="105"/>
        </w:rPr>
        <w:t> </w:t>
      </w:r>
      <w:r>
        <w:rPr>
          <w:w w:val="105"/>
        </w:rPr>
        <w:t>single-family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waterfront</w:t>
      </w:r>
      <w:r>
        <w:rPr>
          <w:spacing w:val="-4"/>
          <w:w w:val="105"/>
        </w:rPr>
        <w:t> </w:t>
      </w:r>
      <w:r>
        <w:rPr>
          <w:w w:val="105"/>
        </w:rPr>
        <w:t>homes</w:t>
      </w:r>
      <w:r>
        <w:rPr>
          <w:spacing w:val="-4"/>
          <w:w w:val="105"/>
        </w:rPr>
        <w:t> </w:t>
      </w:r>
      <w:r>
        <w:rPr>
          <w:w w:val="105"/>
        </w:rPr>
        <w:t>across Hillsborough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Pinellas</w:t>
      </w:r>
      <w:r>
        <w:rPr>
          <w:spacing w:val="-1"/>
          <w:w w:val="105"/>
        </w:rPr>
        <w:t> </w:t>
      </w:r>
      <w:r>
        <w:rPr>
          <w:w w:val="105"/>
        </w:rPr>
        <w:t>counties.</w:t>
      </w:r>
      <w:r>
        <w:rPr>
          <w:spacing w:val="-1"/>
          <w:w w:val="105"/>
        </w:rPr>
        <w:t> </w:t>
      </w:r>
      <w:r>
        <w:rPr>
          <w:w w:val="105"/>
        </w:rPr>
        <w:t>Closed</w:t>
      </w:r>
      <w:r>
        <w:rPr>
          <w:spacing w:val="-1"/>
          <w:w w:val="105"/>
        </w:rPr>
        <w:t> </w:t>
      </w:r>
      <w:r>
        <w:rPr>
          <w:w w:val="105"/>
        </w:rPr>
        <w:t>$42.6M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volume</w:t>
      </w:r>
      <w:r>
        <w:rPr>
          <w:spacing w:val="-1"/>
          <w:w w:val="105"/>
        </w:rPr>
        <w:t> </w:t>
      </w:r>
      <w:r>
        <w:rPr>
          <w:w w:val="105"/>
        </w:rPr>
        <w:t>since</w:t>
      </w:r>
      <w:r>
        <w:rPr>
          <w:spacing w:val="-1"/>
          <w:w w:val="105"/>
        </w:rPr>
        <w:t> </w:t>
      </w:r>
      <w:r>
        <w:rPr>
          <w:w w:val="105"/>
        </w:rPr>
        <w:t>2019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median list-to-sale ratio above 99%. Known for tight pricing strategy, calm negotiation, and a referral-heavy pipeline.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162602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803313pt;width:356.25pt;height:21pt;mso-position-horizontal-relative:page;mso-position-vertical-relative:paragraph;z-index:-15728640;mso-wrap-distance-left:0;mso-wrap-distance-right:0" type="#_x0000_t202" id="docshape1" filled="true" fillcolor="#134e5c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189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(813)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0142</w:t>
      </w:r>
    </w:p>
    <w:p>
      <w:pPr>
        <w:pStyle w:val="BodyText"/>
        <w:spacing w:before="89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marisol.reyes@example.com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Tampa, FL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2021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spacing w:val="-2"/>
          <w:w w:val="105"/>
        </w:rPr>
        <w:t>Senior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Sales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Associate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Coastline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Key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Realty,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Tampa,</w:t>
      </w:r>
      <w:r>
        <w:rPr>
          <w:spacing w:val="-4"/>
          <w:w w:val="105"/>
        </w:rPr>
        <w:t> </w:t>
      </w:r>
      <w:r>
        <w:rPr>
          <w:spacing w:val="-5"/>
          <w:w w:val="105"/>
        </w:rPr>
        <w:t>FL</w:t>
      </w:r>
    </w:p>
    <w:p>
      <w:pPr>
        <w:pStyle w:val="BodyText"/>
        <w:spacing w:before="21"/>
      </w:pPr>
    </w:p>
    <w:p>
      <w:pPr>
        <w:pStyle w:val="BodyText"/>
        <w:spacing w:line="273" w:lineRule="auto" w:before="1"/>
        <w:ind w:left="776"/>
      </w:pPr>
      <w:r>
        <w:rPr>
          <w:w w:val="105"/>
        </w:rPr>
        <w:t>Closed</w:t>
      </w:r>
      <w:r>
        <w:rPr>
          <w:spacing w:val="-2"/>
          <w:w w:val="105"/>
        </w:rPr>
        <w:t> </w:t>
      </w:r>
      <w:r>
        <w:rPr>
          <w:w w:val="105"/>
        </w:rPr>
        <w:t>38</w:t>
      </w:r>
      <w:r>
        <w:rPr>
          <w:spacing w:val="-2"/>
          <w:w w:val="105"/>
        </w:rPr>
        <w:t> </w:t>
      </w:r>
      <w:r>
        <w:rPr>
          <w:w w:val="105"/>
        </w:rPr>
        <w:t>transactions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2023</w:t>
      </w:r>
      <w:r>
        <w:rPr>
          <w:spacing w:val="-2"/>
          <w:w w:val="105"/>
        </w:rPr>
        <w:t> </w:t>
      </w:r>
      <w:r>
        <w:rPr>
          <w:w w:val="105"/>
        </w:rPr>
        <w:t>totaling</w:t>
      </w:r>
      <w:r>
        <w:rPr>
          <w:spacing w:val="-2"/>
          <w:w w:val="105"/>
        </w:rPr>
        <w:t> </w:t>
      </w:r>
      <w:r>
        <w:rPr>
          <w:w w:val="105"/>
        </w:rPr>
        <w:t>$18.4M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sales</w:t>
      </w:r>
      <w:r>
        <w:rPr>
          <w:spacing w:val="-2"/>
          <w:w w:val="105"/>
        </w:rPr>
        <w:t> </w:t>
      </w:r>
      <w:r>
        <w:rPr>
          <w:w w:val="105"/>
        </w:rPr>
        <w:t>volume,</w:t>
      </w:r>
      <w:r>
        <w:rPr>
          <w:spacing w:val="-2"/>
          <w:w w:val="105"/>
        </w:rPr>
        <w:t> </w:t>
      </w:r>
      <w:r>
        <w:rPr>
          <w:w w:val="105"/>
        </w:rPr>
        <w:t>ranking</w:t>
      </w:r>
      <w:r>
        <w:rPr>
          <w:spacing w:val="-2"/>
          <w:w w:val="105"/>
        </w:rPr>
        <w:t> </w:t>
      </w:r>
      <w:r>
        <w:rPr>
          <w:w w:val="105"/>
        </w:rPr>
        <w:t>#3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47 agents in the brokerage.</w:t>
      </w:r>
    </w:p>
    <w:p>
      <w:pPr>
        <w:pStyle w:val="BodyText"/>
        <w:spacing w:line="273" w:lineRule="auto"/>
        <w:ind w:left="776"/>
      </w:pPr>
      <w:r>
        <w:rPr>
          <w:w w:val="105"/>
        </w:rPr>
        <w:t>Built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buyer</w:t>
      </w:r>
      <w:r>
        <w:rPr>
          <w:spacing w:val="-4"/>
          <w:w w:val="105"/>
        </w:rPr>
        <w:t> </w:t>
      </w:r>
      <w:r>
        <w:rPr>
          <w:w w:val="105"/>
        </w:rPr>
        <w:t>pipeline</w:t>
      </w:r>
      <w:r>
        <w:rPr>
          <w:spacing w:val="-4"/>
          <w:w w:val="105"/>
        </w:rPr>
        <w:t> </w:t>
      </w:r>
      <w:r>
        <w:rPr>
          <w:w w:val="105"/>
        </w:rPr>
        <w:t>through</w:t>
      </w:r>
      <w:r>
        <w:rPr>
          <w:spacing w:val="-4"/>
          <w:w w:val="105"/>
        </w:rPr>
        <w:t> </w:t>
      </w:r>
      <w:r>
        <w:rPr>
          <w:w w:val="105"/>
        </w:rPr>
        <w:t>Zillow</w:t>
      </w:r>
      <w:r>
        <w:rPr>
          <w:spacing w:val="-4"/>
          <w:w w:val="105"/>
        </w:rPr>
        <w:t> </w:t>
      </w:r>
      <w:r>
        <w:rPr>
          <w:w w:val="105"/>
        </w:rPr>
        <w:t>Premier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door-knocking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South</w:t>
      </w:r>
      <w:r>
        <w:rPr>
          <w:spacing w:val="-4"/>
          <w:w w:val="105"/>
        </w:rPr>
        <w:t> </w:t>
      </w:r>
      <w:r>
        <w:rPr>
          <w:w w:val="105"/>
        </w:rPr>
        <w:t>Tampa, converting roughly one in four leads to a signed BBA.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Negotiated</w:t>
      </w:r>
      <w:r>
        <w:rPr>
          <w:spacing w:val="-2"/>
          <w:w w:val="105"/>
        </w:rPr>
        <w:t> </w:t>
      </w:r>
      <w:r>
        <w:rPr>
          <w:w w:val="105"/>
        </w:rPr>
        <w:t>22</w:t>
      </w:r>
      <w:r>
        <w:rPr>
          <w:spacing w:val="-2"/>
          <w:w w:val="105"/>
        </w:rPr>
        <w:t> </w:t>
      </w:r>
      <w:r>
        <w:rPr>
          <w:w w:val="105"/>
        </w:rPr>
        <w:t>multiple-offer</w:t>
      </w:r>
      <w:r>
        <w:rPr>
          <w:spacing w:val="-2"/>
          <w:w w:val="105"/>
        </w:rPr>
        <w:t> </w:t>
      </w:r>
      <w:r>
        <w:rPr>
          <w:w w:val="105"/>
        </w:rPr>
        <w:t>situations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behalf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buyers;</w:t>
      </w:r>
      <w:r>
        <w:rPr>
          <w:spacing w:val="-2"/>
          <w:w w:val="105"/>
        </w:rPr>
        <w:t> </w:t>
      </w:r>
      <w:r>
        <w:rPr>
          <w:w w:val="105"/>
        </w:rPr>
        <w:t>won</w:t>
      </w:r>
      <w:r>
        <w:rPr>
          <w:spacing w:val="-2"/>
          <w:w w:val="105"/>
        </w:rPr>
        <w:t> </w:t>
      </w:r>
      <w:r>
        <w:rPr>
          <w:w w:val="105"/>
        </w:rPr>
        <w:t>14</w:t>
      </w:r>
      <w:r>
        <w:rPr>
          <w:spacing w:val="-2"/>
          <w:w w:val="105"/>
        </w:rPr>
        <w:t> </w:t>
      </w:r>
      <w:r>
        <w:rPr>
          <w:w w:val="105"/>
        </w:rPr>
        <w:t>without escalating above appraised value.</w:t>
      </w:r>
    </w:p>
    <w:p>
      <w:pPr>
        <w:pStyle w:val="BodyText"/>
        <w:spacing w:line="273" w:lineRule="auto" w:before="105"/>
        <w:ind w:left="776"/>
      </w:pPr>
      <w:r>
        <w:rPr>
          <w:w w:val="105"/>
        </w:rPr>
        <w:t>Coached two new agents through their ﬁrst six closings, including transaction ﬁle setup in Skyslope.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00" w:bottom="280" w:left="283" w:right="283"/>
          <w:cols w:num="2" w:equalWidth="0">
            <w:col w:w="3384" w:space="1024"/>
            <w:col w:w="6946"/>
          </w:cols>
        </w:sectPr>
      </w:pPr>
    </w:p>
    <w:p>
      <w:pPr>
        <w:pStyle w:val="BodyText"/>
        <w:spacing w:before="16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90499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800599"/>
                            <a:ext cx="47625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57375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620672"/>
                                </a:moveTo>
                                <a:lnTo>
                                  <a:pt x="27165" y="1600200"/>
                                </a:lnTo>
                                <a:lnTo>
                                  <a:pt x="20472" y="1600200"/>
                                </a:lnTo>
                                <a:lnTo>
                                  <a:pt x="0" y="1620672"/>
                                </a:lnTo>
                                <a:lnTo>
                                  <a:pt x="0" y="1624241"/>
                                </a:lnTo>
                                <a:lnTo>
                                  <a:pt x="0" y="1627365"/>
                                </a:lnTo>
                                <a:lnTo>
                                  <a:pt x="20472" y="1647825"/>
                                </a:lnTo>
                                <a:lnTo>
                                  <a:pt x="27165" y="1647825"/>
                                </a:lnTo>
                                <a:lnTo>
                                  <a:pt x="47625" y="1627365"/>
                                </a:lnTo>
                                <a:lnTo>
                                  <a:pt x="47625" y="162067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2857499"/>
                            <a:ext cx="47625" cy="282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28925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673760"/>
                                </a:moveTo>
                                <a:lnTo>
                                  <a:pt x="31102" y="657225"/>
                                </a:lnTo>
                                <a:lnTo>
                                  <a:pt x="16535" y="657225"/>
                                </a:lnTo>
                                <a:lnTo>
                                  <a:pt x="0" y="673760"/>
                                </a:lnTo>
                                <a:lnTo>
                                  <a:pt x="0" y="676275"/>
                                </a:lnTo>
                                <a:lnTo>
                                  <a:pt x="0" y="678802"/>
                                </a:lnTo>
                                <a:lnTo>
                                  <a:pt x="16535" y="695325"/>
                                </a:lnTo>
                                <a:lnTo>
                                  <a:pt x="31102" y="695325"/>
                                </a:lnTo>
                                <a:lnTo>
                                  <a:pt x="47625" y="678802"/>
                                </a:lnTo>
                                <a:lnTo>
                                  <a:pt x="47625" y="673760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2672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300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6;top:6060;width:315;height:317" type="#_x0000_t75" id="docshape7" stroked="false">
                  <v:imagedata r:id="rId8" o:title=""/>
                </v:shape>
                <v:shape style="position:absolute;left:764;top:7560;width:75;height:2925" id="docshape8" coordorigin="765,7560" coordsize="75,2925" path="m840,10442l839,10437,835,10428,833,10424,826,10417,822,10415,813,10411,808,10410,797,10410,792,10411,783,10415,779,10417,772,10424,770,10428,766,10437,765,10442,765,10448,765,10453,766,10458,770,10467,772,10471,779,10478,783,10480,792,10484,797,10485,808,10485,813,10484,822,10480,826,10478,833,10471,835,10467,839,10458,840,10453,840,10442xm840,10112l839,10107,835,10098,833,10094,826,10087,822,10085,813,10081,808,10080,797,10080,792,10081,783,10085,779,10087,772,10094,770,10098,766,10107,765,10112,765,10118,765,10123,766,10128,770,10137,772,10141,779,10148,783,10150,792,10154,797,10155,808,10155,813,10154,822,10150,826,10148,833,10141,835,10137,839,10128,840,10123,840,10112xm840,9782l839,9777,835,9768,833,9764,826,9757,822,9755,813,9751,808,9750,797,9750,792,9751,783,9755,779,9757,772,9764,770,9768,766,9777,765,9782,765,9788,765,9793,766,9798,770,9807,772,9811,779,9818,783,9820,792,9824,797,9825,808,9825,813,9824,822,9820,826,9818,833,9811,835,9807,839,9798,840,9793,840,9782xm840,9227l839,9222,835,9213,833,9209,826,9202,822,9200,813,9196,808,9195,797,9195,792,9196,783,9200,779,9202,772,9209,770,9213,766,9222,765,9227,765,9233,765,9238,766,9243,770,9252,772,9256,779,9263,783,9265,792,9269,797,9270,808,9270,813,9269,822,9265,826,9263,833,9256,835,9252,839,9243,840,9238,840,9227xm840,8897l839,8892,835,8883,833,8879,826,8872,822,8870,813,8866,808,8865,797,8865,792,8866,783,8870,779,8872,772,8879,770,8883,766,8892,765,8897,765,8903,765,8908,766,8913,770,8922,772,8926,779,8933,783,8935,792,8939,797,8940,808,8940,813,8939,822,8935,826,8933,833,8926,835,8922,839,8913,840,8908,840,8897xm840,8567l839,8562,835,8553,833,8549,826,8542,822,8540,813,8536,808,8535,797,8535,792,8536,783,8540,779,8542,772,8549,770,8553,766,8562,765,8567,765,8573,765,8578,766,8583,770,8592,772,8596,779,8603,783,8605,792,8609,797,8610,808,8610,813,8609,822,8605,826,8603,833,8596,835,8592,839,8583,840,8578,840,8567xm840,8252l839,8247,835,8238,833,8234,826,8227,822,8225,813,8221,808,8220,797,8220,792,8221,783,8225,779,8227,772,8234,770,8238,766,8247,765,8252,765,8258,765,8263,766,8268,770,8277,772,8281,779,8288,783,8290,792,8294,797,8295,808,8295,813,8294,822,8290,826,8288,833,8281,835,8277,839,8268,840,8263,840,8252xm840,7922l839,7917,835,7908,833,7904,826,7897,822,7895,813,7891,808,7890,797,7890,792,7891,783,7895,779,7897,772,7904,770,7908,766,7917,765,7922,765,7928,765,7933,766,7938,770,7947,772,7951,779,7958,783,7960,792,7964,797,7965,808,7965,813,7964,822,7960,826,7958,833,7951,835,7947,839,7938,840,7933,840,7922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500;width:75;height:4455" id="docshape9" coordorigin="5175,4500" coordsize="75,4455" path="m5250,8912l5249,8907,5245,8898,5243,8894,5236,8887,5232,8885,5223,8881,5218,8880,5207,8880,5202,8881,5193,8885,5189,8887,5182,8894,5180,8898,5176,8907,5175,8912,5175,8918,5175,8923,5176,8928,5180,8937,5182,8941,5189,8948,5193,8950,5202,8954,5207,8955,5218,8955,5223,8954,5232,8950,5236,8948,5243,8941,5245,8937,5249,8928,5250,8923,5250,8912xm5250,8402l5249,8397,5245,8388,5243,8384,5236,8377,5232,8375,5223,8371,5218,8370,5207,8370,5202,8371,5193,8375,5189,8377,5182,8384,5180,8388,5176,8397,5175,8402,5175,8408,5175,8413,5176,8418,5180,8427,5182,8431,5189,8438,5193,8440,5202,8444,5207,8445,5218,8445,5223,8444,5232,8440,5236,8438,5243,8431,5245,8427,5249,8418,5250,8413,5250,8402xm5250,7892l5249,7887,5245,7878,5243,7874,5236,7867,5232,7865,5223,7861,5218,7860,5207,7860,5202,7861,5193,7865,5189,7867,5182,7874,5180,7878,5176,7887,5175,7892,5175,7898,5175,7903,5176,7908,5180,7917,5182,7921,5189,7928,5193,7930,5202,7934,5207,7935,5218,7935,5223,7934,5232,7930,5236,7928,5243,7921,5245,7917,5249,7908,5250,7903,5250,7892xm5250,7382l5249,7377,5245,7368,5243,7364,5236,7357,5232,7355,5223,7351,5218,7350,5207,7350,5202,7351,5193,7355,5189,7357,5182,7364,5180,7368,5176,7377,5175,7382,5175,7388,5175,7393,5176,7398,5180,7407,5182,7411,5189,7418,5193,7420,5202,7424,5207,7425,5218,7425,5223,7424,5232,7420,5236,7418,5243,7411,5245,7407,5249,7398,5250,7393,5250,7382xm5250,6077l5249,6072,5245,6063,5243,6059,5236,6052,5232,6050,5223,6046,5218,6045,5207,6045,5202,6046,5193,6050,5189,6052,5182,6059,5180,6063,5176,6072,5175,6077,5175,6083,5175,6088,5176,6093,5180,6102,5182,6106,5189,6113,5193,6115,5202,6119,5207,6120,5218,6120,5223,6119,5232,6115,5236,6113,5243,6106,5245,6102,5249,6093,5250,6088,5250,6077xm5250,5561l5249,5557,5246,5550,5244,5547,5238,5541,5235,5539,5228,5536,5224,5535,5201,5535,5197,5536,5190,5539,5187,5541,5181,5547,5179,5550,5176,5557,5175,5561,5175,5565,5175,5569,5176,5573,5179,5580,5181,5583,5187,5589,5190,5591,5197,5594,5201,5595,5224,5595,5228,5594,5235,5591,5238,5589,5244,5583,5246,5580,5249,5573,5250,5569,5250,5561xm5250,5042l5249,5037,5245,5028,5243,5024,5236,5017,5232,5015,5223,5011,5218,5010,5207,5010,5202,5011,5193,5015,5189,5017,5182,5024,5180,5028,5176,5037,5175,5042,5175,5048,5175,5053,5176,5058,5180,5067,5182,5071,5189,5078,5193,5080,5202,5084,5207,5085,5218,5085,5223,5084,5232,5080,5236,5078,5243,5071,5245,5067,5249,5058,5250,5053,5250,5042xm5250,4532l5249,4527,5245,4518,5243,4514,5236,4507,5232,4505,5223,4501,5218,4500,5207,4500,5202,4501,5193,4505,5189,4507,5182,4514,5180,4518,5176,4527,5175,4532,5175,4538,5175,4543,5176,4548,5180,4557,5182,4561,5189,4568,5193,4570,5202,4574,5207,4575,5218,4575,5223,4574,5232,4570,5236,4568,5243,4561,5245,4557,5249,4548,5250,4543,5250,453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134e5c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line="379" w:lineRule="auto" w:before="1"/>
        <w:ind w:left="776" w:right="213" w:firstLine="0"/>
        <w:jc w:val="left"/>
        <w:rPr>
          <w:sz w:val="18"/>
        </w:rPr>
      </w:pPr>
      <w:r>
        <w:rPr>
          <w:color w:val="FFFFFF"/>
          <w:w w:val="105"/>
          <w:sz w:val="18"/>
        </w:rPr>
        <w:t>Stellar MLS, Bright MLS</w:t>
      </w:r>
      <w:r>
        <w:rPr>
          <w:color w:val="FFFFFF"/>
          <w:w w:val="105"/>
          <w:sz w:val="18"/>
        </w:rPr>
        <w:t> Pricing strategy and CMA </w:t>
      </w:r>
      <w:r>
        <w:rPr>
          <w:color w:val="FFFFFF"/>
          <w:spacing w:val="-2"/>
          <w:w w:val="105"/>
          <w:sz w:val="18"/>
        </w:rPr>
        <w:t>Buyer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seller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representation </w:t>
      </w:r>
      <w:r>
        <w:rPr>
          <w:color w:val="FFFFFF"/>
          <w:w w:val="105"/>
          <w:sz w:val="18"/>
        </w:rPr>
        <w:t>Multiple-offer negotiation Skyslope, dotloop, DocuSign</w:t>
      </w:r>
    </w:p>
    <w:p>
      <w:pPr>
        <w:spacing w:line="192" w:lineRule="exact" w:before="0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Zillow</w:t>
      </w:r>
      <w:r>
        <w:rPr>
          <w:color w:val="FFFFFF"/>
          <w:spacing w:val="12"/>
          <w:sz w:val="18"/>
        </w:rPr>
        <w:t> </w:t>
      </w:r>
      <w:r>
        <w:rPr>
          <w:color w:val="FFFFFF"/>
          <w:sz w:val="18"/>
        </w:rPr>
        <w:t>Premier Agent,</w:t>
      </w:r>
      <w:r>
        <w:rPr>
          <w:color w:val="FFFFFF"/>
          <w:spacing w:val="12"/>
          <w:sz w:val="18"/>
        </w:rPr>
        <w:t> </w:t>
      </w:r>
      <w:r>
        <w:rPr>
          <w:color w:val="FFFFFF"/>
          <w:sz w:val="18"/>
        </w:rPr>
        <w:t>Follow</w:t>
      </w:r>
      <w:r>
        <w:rPr>
          <w:color w:val="FFFFFF"/>
          <w:spacing w:val="12"/>
          <w:sz w:val="18"/>
        </w:rPr>
        <w:t> </w:t>
      </w:r>
      <w:r>
        <w:rPr>
          <w:color w:val="FFFFFF"/>
          <w:spacing w:val="-7"/>
          <w:sz w:val="18"/>
        </w:rPr>
        <w:t>Up</w:t>
      </w:r>
    </w:p>
    <w:p>
      <w:pPr>
        <w:spacing w:before="33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Boss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CRM</w:t>
      </w:r>
    </w:p>
    <w:p>
      <w:pPr>
        <w:spacing w:line="374" w:lineRule="auto" w:before="123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Listing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photography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coordination </w:t>
      </w:r>
      <w:r>
        <w:rPr>
          <w:color w:val="FFFFFF"/>
          <w:spacing w:val="-2"/>
          <w:w w:val="105"/>
          <w:sz w:val="18"/>
        </w:rPr>
        <w:t>Open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house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farming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strategy </w:t>
      </w:r>
      <w:r>
        <w:rPr>
          <w:color w:val="FFFFFF"/>
          <w:w w:val="105"/>
          <w:sz w:val="18"/>
        </w:rPr>
        <w:t>Title and escrow coordination</w:t>
      </w:r>
    </w:p>
    <w:p>
      <w:pPr>
        <w:pStyle w:val="BodyText"/>
        <w:spacing w:line="150" w:lineRule="exact" w:before="0"/>
        <w:ind w:left="107"/>
      </w:pPr>
      <w:r>
        <w:rPr/>
        <w:br w:type="column"/>
      </w:r>
      <w:r>
        <w:rPr>
          <w:w w:val="105"/>
        </w:rPr>
        <w:t>2019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2021</w:t>
      </w:r>
    </w:p>
    <w:p>
      <w:pPr>
        <w:pStyle w:val="BodyText"/>
        <w:spacing w:before="116"/>
        <w:ind w:left="107"/>
      </w:pPr>
      <w:r>
        <w:rPr>
          <w:w w:val="105"/>
        </w:rPr>
        <w:t>Real</w:t>
      </w:r>
      <w:r>
        <w:rPr>
          <w:spacing w:val="-12"/>
          <w:w w:val="105"/>
        </w:rPr>
        <w:t> </w:t>
      </w:r>
      <w:r>
        <w:rPr>
          <w:w w:val="105"/>
        </w:rPr>
        <w:t>Estate</w:t>
      </w:r>
      <w:r>
        <w:rPr>
          <w:spacing w:val="-12"/>
          <w:w w:val="105"/>
        </w:rPr>
        <w:t> </w:t>
      </w:r>
      <w:r>
        <w:rPr>
          <w:w w:val="105"/>
        </w:rPr>
        <w:t>Agent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Bayshore</w:t>
      </w:r>
      <w:r>
        <w:rPr>
          <w:spacing w:val="-12"/>
          <w:w w:val="105"/>
        </w:rPr>
        <w:t> </w:t>
      </w:r>
      <w:r>
        <w:rPr>
          <w:w w:val="105"/>
        </w:rPr>
        <w:t>Property</w:t>
      </w:r>
      <w:r>
        <w:rPr>
          <w:spacing w:val="-11"/>
          <w:w w:val="105"/>
        </w:rPr>
        <w:t> </w:t>
      </w:r>
      <w:r>
        <w:rPr>
          <w:w w:val="105"/>
        </w:rPr>
        <w:t>Group,</w:t>
      </w:r>
      <w:r>
        <w:rPr>
          <w:spacing w:val="-10"/>
          <w:w w:val="105"/>
        </w:rPr>
        <w:t> </w:t>
      </w:r>
      <w:r>
        <w:rPr>
          <w:w w:val="105"/>
        </w:rPr>
        <w:t>St.</w:t>
      </w:r>
      <w:r>
        <w:rPr>
          <w:spacing w:val="-10"/>
          <w:w w:val="105"/>
        </w:rPr>
        <w:t> </w:t>
      </w:r>
      <w:r>
        <w:rPr>
          <w:w w:val="105"/>
        </w:rPr>
        <w:t>Petersburg,</w:t>
      </w:r>
      <w:r>
        <w:rPr>
          <w:spacing w:val="-10"/>
          <w:w w:val="105"/>
        </w:rPr>
        <w:t> </w:t>
      </w:r>
      <w:r>
        <w:rPr>
          <w:spacing w:val="-7"/>
          <w:w w:val="105"/>
        </w:rPr>
        <w:t>FL</w:t>
      </w:r>
    </w:p>
    <w:p>
      <w:pPr>
        <w:pStyle w:val="BodyText"/>
        <w:spacing w:before="37"/>
      </w:pPr>
    </w:p>
    <w:p>
      <w:pPr>
        <w:pStyle w:val="BodyText"/>
        <w:spacing w:line="273" w:lineRule="auto" w:before="0"/>
        <w:ind w:left="776"/>
      </w:pPr>
      <w:r>
        <w:rPr>
          <w:w w:val="105"/>
        </w:rPr>
        <w:t>Listed and sold 41 properties over two years with an average 11 days on market versus a 24-day MLS average.</w:t>
      </w:r>
    </w:p>
    <w:p>
      <w:pPr>
        <w:pStyle w:val="BodyText"/>
        <w:spacing w:line="273" w:lineRule="auto"/>
        <w:ind w:left="776"/>
      </w:pPr>
      <w:r>
        <w:rPr>
          <w:w w:val="105"/>
        </w:rPr>
        <w:t>Ran open houses every weekend for 18 months, generating 60+ buyer leads and seven direct listing appointments.</w:t>
      </w:r>
    </w:p>
    <w:p>
      <w:pPr>
        <w:pStyle w:val="BodyText"/>
        <w:spacing w:line="273" w:lineRule="auto" w:before="91"/>
        <w:ind w:left="776" w:right="18"/>
      </w:pPr>
      <w:r>
        <w:rPr>
          <w:w w:val="105"/>
        </w:rPr>
        <w:t>Wrote pricing CMAs using MLS comps and Realist tax data; pricing came within 2% of ﬁnal sale on 9 of 10 listings.</w:t>
      </w:r>
    </w:p>
    <w:p>
      <w:pPr>
        <w:pStyle w:val="BodyText"/>
        <w:spacing w:line="273" w:lineRule="auto"/>
        <w:ind w:left="776"/>
      </w:pPr>
      <w:r>
        <w:rPr>
          <w:w w:val="105"/>
        </w:rPr>
        <w:t>Partnered with a stager and drone photographer to refresh tired listings, cutting average DOM on relisted homes by half.</w:t>
      </w:r>
    </w:p>
    <w:p>
      <w:pPr>
        <w:pStyle w:val="BodyText"/>
        <w:spacing w:before="41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57175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57175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0.25pt;mso-position-horizontal-relative:char;mso-position-vertical-relative:line" type="#_x0000_t202" id="docshape12" filled="true" fillcolor="#134e5c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508" w:lineRule="auto" w:before="180"/>
        <w:ind w:left="107" w:right="2082"/>
      </w:pPr>
      <w:r>
        <w:rPr>
          <w:w w:val="105"/>
        </w:rPr>
        <w:t>B.A. in Communication, University of South Florida, 2017</w:t>
      </w:r>
      <w:r>
        <w:rPr>
          <w:w w:val="105"/>
        </w:rPr>
        <w:t> Florida</w:t>
      </w:r>
      <w:r>
        <w:rPr>
          <w:spacing w:val="-12"/>
          <w:w w:val="105"/>
        </w:rPr>
        <w:t> </w:t>
      </w:r>
      <w:r>
        <w:rPr>
          <w:w w:val="105"/>
        </w:rPr>
        <w:t>Real</w:t>
      </w:r>
      <w:r>
        <w:rPr>
          <w:spacing w:val="-9"/>
          <w:w w:val="105"/>
        </w:rPr>
        <w:t> </w:t>
      </w:r>
      <w:r>
        <w:rPr>
          <w:w w:val="105"/>
        </w:rPr>
        <w:t>Estate</w:t>
      </w:r>
      <w:r>
        <w:rPr>
          <w:spacing w:val="-8"/>
          <w:w w:val="105"/>
        </w:rPr>
        <w:t> </w:t>
      </w:r>
      <w:r>
        <w:rPr>
          <w:w w:val="105"/>
        </w:rPr>
        <w:t>Sales</w:t>
      </w:r>
      <w:r>
        <w:rPr>
          <w:spacing w:val="-12"/>
          <w:w w:val="105"/>
        </w:rPr>
        <w:t> </w:t>
      </w:r>
      <w:r>
        <w:rPr>
          <w:w w:val="105"/>
        </w:rPr>
        <w:t>Associate</w:t>
      </w:r>
      <w:r>
        <w:rPr>
          <w:spacing w:val="-8"/>
          <w:w w:val="105"/>
        </w:rPr>
        <w:t> </w:t>
      </w:r>
      <w:r>
        <w:rPr>
          <w:w w:val="105"/>
        </w:rPr>
        <w:t>License</w:t>
      </w:r>
      <w:r>
        <w:rPr>
          <w:spacing w:val="-8"/>
          <w:w w:val="105"/>
        </w:rPr>
        <w:t> </w:t>
      </w:r>
      <w:r>
        <w:rPr>
          <w:w w:val="105"/>
        </w:rPr>
        <w:t>(SL3429871),</w:t>
      </w:r>
      <w:r>
        <w:rPr>
          <w:spacing w:val="-8"/>
          <w:w w:val="105"/>
        </w:rPr>
        <w:t> </w:t>
      </w:r>
      <w:r>
        <w:rPr>
          <w:w w:val="105"/>
        </w:rPr>
        <w:t>2018 REALTOR designation, National</w:t>
      </w:r>
      <w:r>
        <w:rPr>
          <w:spacing w:val="-1"/>
          <w:w w:val="105"/>
        </w:rPr>
        <w:t> </w:t>
      </w:r>
      <w:r>
        <w:rPr>
          <w:w w:val="105"/>
        </w:rPr>
        <w:t>Association of REALTORS</w:t>
      </w:r>
    </w:p>
    <w:sectPr>
      <w:type w:val="continuous"/>
      <w:pgSz w:w="11920" w:h="16860"/>
      <w:pgMar w:top="800" w:bottom="280" w:left="283" w:right="283"/>
      <w:cols w:num="2" w:equalWidth="0">
        <w:col w:w="3576" w:space="832"/>
        <w:col w:w="6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0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05" w:right="1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reye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2026-07-07T13:44:56Z</dcterms:created>
  <dcterms:modified xsi:type="dcterms:W3CDTF">2026-07-07T13:44:56Z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2026-07-07T00:00:00Z</vt:filetime>
  </property>
  <property fmtid="{D5CDD505-2E9C-101B-9397-08002B2CF9AE}" pid="5" name="Producer">
    <vt:lpwstr>Skia/PDF m121</vt:lpwstr>
  </property>
</Properties>
</file>