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Kathleen</w:t>
      </w:r>
      <w:r>
        <w:rPr>
          <w:color w:val="FFFFFF"/>
          <w:spacing w:val="32"/>
        </w:rPr>
        <w:t> </w:t>
      </w:r>
      <w:r>
        <w:rPr>
          <w:color w:val="FFFFFF"/>
          <w:spacing w:val="9"/>
        </w:rPr>
        <w:t>Scott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Management</w:t>
      </w:r>
      <w:r>
        <w:rPr>
          <w:color w:val="FFFFFF"/>
          <w:spacing w:val="47"/>
          <w:sz w:val="26"/>
        </w:rPr>
        <w:t> </w:t>
      </w:r>
      <w:r>
        <w:rPr>
          <w:color w:val="FFFFFF"/>
          <w:spacing w:val="-2"/>
          <w:sz w:val="26"/>
        </w:rPr>
        <w:t>Consultant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247" w:right="151" w:firstLine="0"/>
        <w:jc w:val="center"/>
        <w:rPr>
          <w:sz w:val="18"/>
        </w:rPr>
      </w:pPr>
      <w:r>
        <w:rPr>
          <w:w w:val="105"/>
          <w:sz w:val="18"/>
        </w:rPr>
        <w:t>First-year analyst with a quantitative economics background and two summers of consulting internship experience. Comfortable owning research, modeling, and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slide production under a project manager.</w:t>
      </w:r>
    </w:p>
    <w:p>
      <w:pPr>
        <w:pStyle w:val="BodyText"/>
        <w:rPr>
          <w:sz w:val="18"/>
        </w:rPr>
      </w:pPr>
    </w:p>
    <w:p>
      <w:pPr>
        <w:pStyle w:val="BodyText"/>
        <w:spacing w:before="108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8B0000"/>
          <w:spacing w:val="2"/>
        </w:rPr>
        <w:t>PROFESSIONAL</w:t>
      </w:r>
      <w:r>
        <w:rPr>
          <w:color w:val="8B0000"/>
          <w:spacing w:val="46"/>
        </w:rPr>
        <w:t> </w:t>
      </w:r>
      <w:r>
        <w:rPr>
          <w:color w:val="8B0000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BodyTex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4210037"/>
                                </a:moveTo>
                                <a:lnTo>
                                  <a:pt x="0" y="42100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42100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3895712"/>
                                </a:lnTo>
                                <a:lnTo>
                                  <a:pt x="2581262" y="389571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447924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55530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5530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58578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2981324"/>
                            <a:ext cx="3000375" cy="431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4314825">
                                <a:moveTo>
                                  <a:pt x="47625" y="4287672"/>
                                </a:moveTo>
                                <a:lnTo>
                                  <a:pt x="27165" y="4267200"/>
                                </a:lnTo>
                                <a:lnTo>
                                  <a:pt x="20472" y="4267200"/>
                                </a:lnTo>
                                <a:lnTo>
                                  <a:pt x="0" y="4287672"/>
                                </a:lnTo>
                                <a:lnTo>
                                  <a:pt x="0" y="4291241"/>
                                </a:lnTo>
                                <a:lnTo>
                                  <a:pt x="0" y="4294365"/>
                                </a:lnTo>
                                <a:lnTo>
                                  <a:pt x="20472" y="4314825"/>
                                </a:lnTo>
                                <a:lnTo>
                                  <a:pt x="27165" y="4314825"/>
                                </a:lnTo>
                                <a:lnTo>
                                  <a:pt x="47625" y="4294365"/>
                                </a:lnTo>
                                <a:lnTo>
                                  <a:pt x="47625" y="4287672"/>
                                </a:lnTo>
                                <a:close/>
                              </a:path>
                              <a:path w="3000375" h="4314825">
                                <a:moveTo>
                                  <a:pt x="47625" y="4087647"/>
                                </a:moveTo>
                                <a:lnTo>
                                  <a:pt x="27165" y="4067175"/>
                                </a:lnTo>
                                <a:lnTo>
                                  <a:pt x="20472" y="4067175"/>
                                </a:lnTo>
                                <a:lnTo>
                                  <a:pt x="0" y="4087647"/>
                                </a:lnTo>
                                <a:lnTo>
                                  <a:pt x="0" y="4091216"/>
                                </a:lnTo>
                                <a:lnTo>
                                  <a:pt x="0" y="4094340"/>
                                </a:lnTo>
                                <a:lnTo>
                                  <a:pt x="20472" y="4114800"/>
                                </a:lnTo>
                                <a:lnTo>
                                  <a:pt x="27165" y="4114800"/>
                                </a:lnTo>
                                <a:lnTo>
                                  <a:pt x="47625" y="4094340"/>
                                </a:lnTo>
                                <a:lnTo>
                                  <a:pt x="47625" y="4087647"/>
                                </a:lnTo>
                                <a:close/>
                              </a:path>
                              <a:path w="3000375" h="4314825">
                                <a:moveTo>
                                  <a:pt x="47625" y="3887622"/>
                                </a:moveTo>
                                <a:lnTo>
                                  <a:pt x="27165" y="3867150"/>
                                </a:lnTo>
                                <a:lnTo>
                                  <a:pt x="20472" y="3867150"/>
                                </a:lnTo>
                                <a:lnTo>
                                  <a:pt x="0" y="3887622"/>
                                </a:lnTo>
                                <a:lnTo>
                                  <a:pt x="0" y="3891191"/>
                                </a:lnTo>
                                <a:lnTo>
                                  <a:pt x="0" y="3894315"/>
                                </a:lnTo>
                                <a:lnTo>
                                  <a:pt x="20472" y="3914775"/>
                                </a:lnTo>
                                <a:lnTo>
                                  <a:pt x="27165" y="3914775"/>
                                </a:lnTo>
                                <a:lnTo>
                                  <a:pt x="47625" y="3894315"/>
                                </a:lnTo>
                                <a:lnTo>
                                  <a:pt x="47625" y="3887622"/>
                                </a:lnTo>
                                <a:close/>
                              </a:path>
                              <a:path w="3000375" h="4314825">
                                <a:moveTo>
                                  <a:pt x="47625" y="3678072"/>
                                </a:moveTo>
                                <a:lnTo>
                                  <a:pt x="27165" y="3657600"/>
                                </a:lnTo>
                                <a:lnTo>
                                  <a:pt x="20472" y="3657600"/>
                                </a:lnTo>
                                <a:lnTo>
                                  <a:pt x="0" y="3678072"/>
                                </a:lnTo>
                                <a:lnTo>
                                  <a:pt x="0" y="3681641"/>
                                </a:lnTo>
                                <a:lnTo>
                                  <a:pt x="0" y="3684765"/>
                                </a:lnTo>
                                <a:lnTo>
                                  <a:pt x="20472" y="3705225"/>
                                </a:lnTo>
                                <a:lnTo>
                                  <a:pt x="27165" y="3705225"/>
                                </a:lnTo>
                                <a:lnTo>
                                  <a:pt x="47625" y="3684765"/>
                                </a:lnTo>
                                <a:lnTo>
                                  <a:pt x="47625" y="3678072"/>
                                </a:lnTo>
                                <a:close/>
                              </a:path>
                              <a:path w="3000375" h="4314825">
                                <a:moveTo>
                                  <a:pt x="47625" y="3478047"/>
                                </a:moveTo>
                                <a:lnTo>
                                  <a:pt x="27165" y="3457575"/>
                                </a:lnTo>
                                <a:lnTo>
                                  <a:pt x="20472" y="3457575"/>
                                </a:lnTo>
                                <a:lnTo>
                                  <a:pt x="0" y="3478047"/>
                                </a:lnTo>
                                <a:lnTo>
                                  <a:pt x="0" y="3481616"/>
                                </a:lnTo>
                                <a:lnTo>
                                  <a:pt x="0" y="3484740"/>
                                </a:lnTo>
                                <a:lnTo>
                                  <a:pt x="20472" y="3505200"/>
                                </a:lnTo>
                                <a:lnTo>
                                  <a:pt x="27165" y="3505200"/>
                                </a:lnTo>
                                <a:lnTo>
                                  <a:pt x="47625" y="3484740"/>
                                </a:lnTo>
                                <a:lnTo>
                                  <a:pt x="47625" y="3478047"/>
                                </a:lnTo>
                                <a:close/>
                              </a:path>
                              <a:path w="3000375" h="4314825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3000375" h="4314825">
                                <a:moveTo>
                                  <a:pt x="47625" y="3068472"/>
                                </a:moveTo>
                                <a:lnTo>
                                  <a:pt x="27165" y="3048000"/>
                                </a:lnTo>
                                <a:lnTo>
                                  <a:pt x="20472" y="3048000"/>
                                </a:lnTo>
                                <a:lnTo>
                                  <a:pt x="0" y="3068472"/>
                                </a:lnTo>
                                <a:lnTo>
                                  <a:pt x="0" y="3072041"/>
                                </a:lnTo>
                                <a:lnTo>
                                  <a:pt x="0" y="3075165"/>
                                </a:lnTo>
                                <a:lnTo>
                                  <a:pt x="20472" y="3095625"/>
                                </a:lnTo>
                                <a:lnTo>
                                  <a:pt x="27165" y="3095625"/>
                                </a:lnTo>
                                <a:lnTo>
                                  <a:pt x="47625" y="3075165"/>
                                </a:lnTo>
                                <a:lnTo>
                                  <a:pt x="47625" y="3068472"/>
                                </a:lnTo>
                                <a:close/>
                              </a:path>
                              <a:path w="3000375" h="4314825">
                                <a:moveTo>
                                  <a:pt x="2828925" y="2030247"/>
                                </a:moveTo>
                                <a:lnTo>
                                  <a:pt x="2808465" y="2009775"/>
                                </a:lnTo>
                                <a:lnTo>
                                  <a:pt x="2801772" y="2009775"/>
                                </a:lnTo>
                                <a:lnTo>
                                  <a:pt x="2781300" y="2030247"/>
                                </a:lnTo>
                                <a:lnTo>
                                  <a:pt x="2781300" y="2033816"/>
                                </a:lnTo>
                                <a:lnTo>
                                  <a:pt x="2781300" y="2036940"/>
                                </a:lnTo>
                                <a:lnTo>
                                  <a:pt x="2801772" y="2057400"/>
                                </a:lnTo>
                                <a:lnTo>
                                  <a:pt x="2808465" y="2057400"/>
                                </a:lnTo>
                                <a:lnTo>
                                  <a:pt x="2828925" y="2036940"/>
                                </a:lnTo>
                                <a:lnTo>
                                  <a:pt x="2828925" y="2030247"/>
                                </a:lnTo>
                                <a:close/>
                              </a:path>
                              <a:path w="3000375" h="4314825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4314825">
                                <a:moveTo>
                                  <a:pt x="3000375" y="3135147"/>
                                </a:moveTo>
                                <a:lnTo>
                                  <a:pt x="2979915" y="3114675"/>
                                </a:lnTo>
                                <a:lnTo>
                                  <a:pt x="2973222" y="3114675"/>
                                </a:lnTo>
                                <a:lnTo>
                                  <a:pt x="2952750" y="3135147"/>
                                </a:lnTo>
                                <a:lnTo>
                                  <a:pt x="2952750" y="3138716"/>
                                </a:lnTo>
                                <a:lnTo>
                                  <a:pt x="2952750" y="3141840"/>
                                </a:lnTo>
                                <a:lnTo>
                                  <a:pt x="2973222" y="3162300"/>
                                </a:lnTo>
                                <a:lnTo>
                                  <a:pt x="2979915" y="3162300"/>
                                </a:lnTo>
                                <a:lnTo>
                                  <a:pt x="3000375" y="3141840"/>
                                </a:lnTo>
                                <a:lnTo>
                                  <a:pt x="3000375" y="3135147"/>
                                </a:lnTo>
                                <a:close/>
                              </a:path>
                              <a:path w="3000375" h="4314825">
                                <a:moveTo>
                                  <a:pt x="3000375" y="2782722"/>
                                </a:moveTo>
                                <a:lnTo>
                                  <a:pt x="2979915" y="2762250"/>
                                </a:lnTo>
                                <a:lnTo>
                                  <a:pt x="2973222" y="2762250"/>
                                </a:lnTo>
                                <a:lnTo>
                                  <a:pt x="2952750" y="2782722"/>
                                </a:lnTo>
                                <a:lnTo>
                                  <a:pt x="2952750" y="2786291"/>
                                </a:lnTo>
                                <a:lnTo>
                                  <a:pt x="2952750" y="2789415"/>
                                </a:lnTo>
                                <a:lnTo>
                                  <a:pt x="2973222" y="2809875"/>
                                </a:lnTo>
                                <a:lnTo>
                                  <a:pt x="2979915" y="2809875"/>
                                </a:lnTo>
                                <a:lnTo>
                                  <a:pt x="3000375" y="2789415"/>
                                </a:lnTo>
                                <a:lnTo>
                                  <a:pt x="3000375" y="2782722"/>
                                </a:lnTo>
                                <a:close/>
                              </a:path>
                              <a:path w="3000375" h="4314825">
                                <a:moveTo>
                                  <a:pt x="3000375" y="2439822"/>
                                </a:moveTo>
                                <a:lnTo>
                                  <a:pt x="2979915" y="2419350"/>
                                </a:lnTo>
                                <a:lnTo>
                                  <a:pt x="2973222" y="2419350"/>
                                </a:lnTo>
                                <a:lnTo>
                                  <a:pt x="2952750" y="2439822"/>
                                </a:lnTo>
                                <a:lnTo>
                                  <a:pt x="2952750" y="2443391"/>
                                </a:lnTo>
                                <a:lnTo>
                                  <a:pt x="2952750" y="2446515"/>
                                </a:lnTo>
                                <a:lnTo>
                                  <a:pt x="2973222" y="2466975"/>
                                </a:lnTo>
                                <a:lnTo>
                                  <a:pt x="2979915" y="2466975"/>
                                </a:lnTo>
                                <a:lnTo>
                                  <a:pt x="3000375" y="2446515"/>
                                </a:lnTo>
                                <a:lnTo>
                                  <a:pt x="3000375" y="2439822"/>
                                </a:lnTo>
                                <a:close/>
                              </a:path>
                              <a:path w="3000375" h="4314825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4314825">
                                <a:moveTo>
                                  <a:pt x="3000375" y="1125372"/>
                                </a:moveTo>
                                <a:lnTo>
                                  <a:pt x="2979915" y="1104900"/>
                                </a:lnTo>
                                <a:lnTo>
                                  <a:pt x="2973222" y="1104900"/>
                                </a:lnTo>
                                <a:lnTo>
                                  <a:pt x="2952750" y="1125372"/>
                                </a:lnTo>
                                <a:lnTo>
                                  <a:pt x="2952750" y="1128941"/>
                                </a:lnTo>
                                <a:lnTo>
                                  <a:pt x="2952750" y="1132065"/>
                                </a:lnTo>
                                <a:lnTo>
                                  <a:pt x="2973222" y="1152525"/>
                                </a:lnTo>
                                <a:lnTo>
                                  <a:pt x="2979915" y="1152525"/>
                                </a:lnTo>
                                <a:lnTo>
                                  <a:pt x="3000375" y="1132065"/>
                                </a:lnTo>
                                <a:lnTo>
                                  <a:pt x="3000375" y="1125372"/>
                                </a:lnTo>
                                <a:close/>
                              </a:path>
                              <a:path w="3000375" h="4314825">
                                <a:moveTo>
                                  <a:pt x="3000375" y="782472"/>
                                </a:moveTo>
                                <a:lnTo>
                                  <a:pt x="2979915" y="762000"/>
                                </a:lnTo>
                                <a:lnTo>
                                  <a:pt x="2973222" y="762000"/>
                                </a:lnTo>
                                <a:lnTo>
                                  <a:pt x="2952750" y="782472"/>
                                </a:lnTo>
                                <a:lnTo>
                                  <a:pt x="2952750" y="786041"/>
                                </a:lnTo>
                                <a:lnTo>
                                  <a:pt x="2952750" y="789165"/>
                                </a:lnTo>
                                <a:lnTo>
                                  <a:pt x="2973222" y="809625"/>
                                </a:lnTo>
                                <a:lnTo>
                                  <a:pt x="2979915" y="809625"/>
                                </a:lnTo>
                                <a:lnTo>
                                  <a:pt x="3000375" y="789165"/>
                                </a:lnTo>
                                <a:lnTo>
                                  <a:pt x="3000375" y="782472"/>
                                </a:lnTo>
                                <a:close/>
                              </a:path>
                              <a:path w="3000375" h="4314825">
                                <a:moveTo>
                                  <a:pt x="3000375" y="430047"/>
                                </a:moveTo>
                                <a:lnTo>
                                  <a:pt x="2979915" y="409575"/>
                                </a:lnTo>
                                <a:lnTo>
                                  <a:pt x="2973222" y="409575"/>
                                </a:lnTo>
                                <a:lnTo>
                                  <a:pt x="2952750" y="430047"/>
                                </a:lnTo>
                                <a:lnTo>
                                  <a:pt x="2952750" y="433616"/>
                                </a:lnTo>
                                <a:lnTo>
                                  <a:pt x="2952750" y="436740"/>
                                </a:lnTo>
                                <a:lnTo>
                                  <a:pt x="2973222" y="457200"/>
                                </a:lnTo>
                                <a:lnTo>
                                  <a:pt x="2979915" y="457200"/>
                                </a:lnTo>
                                <a:lnTo>
                                  <a:pt x="3000375" y="436740"/>
                                </a:lnTo>
                                <a:lnTo>
                                  <a:pt x="3000375" y="430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5232" id="docshapegroup1" coordorigin="0,0" coordsize="11919,16860">
                <v:shape style="position:absolute;left:0;top:2610;width:4065;height:14250" id="docshape2" coordorigin="0,2610" coordsize="4065,14250" path="m4065,9240l0,9240,0,16860,4065,16860,4065,9240xm4065,7500l0,7500,0,8745,4065,874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8b0000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3855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8745;width:4245;height:495" id="docshape15" filled="true" fillcolor="#f2f2f2" stroked="false">
                  <v:fill type="solid"/>
                </v:rect>
                <v:shape style="position:absolute;left:0;top:8745;width:4245;height:495" id="docshape16" coordorigin="0,8745" coordsize="4245,495" path="m4245,8745l4230,8745,0,8745,0,8760,4230,8760,4230,9225,0,9225,0,9240,4230,9240,4245,9240,4245,8745xe" filled="true" fillcolor="#000000" stroked="false">
                  <v:path arrowok="t"/>
                  <v:fill opacity="16960f" type="solid"/>
                </v:shape>
                <v:shape style="position:absolute;left:4065;top:9225;width:180;height:315" id="docshape17" coordorigin="4065,9225" coordsize="180,315" path="m4065,9540l4065,9225,4245,9225,4065,9540xe" filled="true" fillcolor="#999999" stroked="false">
                  <v:path arrowok="t"/>
                  <v:fill type="solid"/>
                </v:shape>
                <v:shape style="position:absolute;left:404;top:4695;width:4725;height:6795" id="docshape18" coordorigin="405,4695" coordsize="4725,6795" path="m480,11447l479,11442,475,11433,473,11429,466,11422,462,11420,453,11416,448,11415,437,11415,432,11416,423,11420,419,11422,412,11429,410,11433,406,11442,405,11447,405,11453,405,11458,406,11463,410,11472,412,11476,419,11483,423,11485,432,11489,437,11490,448,11490,453,11489,462,11485,466,11483,473,11476,475,11472,479,11463,480,11458,480,11447xm480,11132l479,11127,475,11118,473,11114,466,11107,462,11105,453,11101,448,11100,437,11100,432,11101,423,11105,419,11107,412,11114,410,11118,406,11127,405,11132,405,11138,405,11143,406,11148,410,11157,412,11161,419,11168,423,11170,432,11174,437,11175,448,11175,453,11174,462,11170,466,11168,473,11161,475,11157,479,11148,480,11143,480,11132xm480,10817l479,10812,475,10803,473,10799,466,10792,462,10790,453,10786,448,10785,437,10785,432,10786,423,10790,419,10792,412,10799,410,10803,406,10812,405,10817,405,10823,405,10828,406,10833,410,10842,412,10846,419,10853,423,10855,432,10859,437,10860,448,10860,453,10859,462,10855,466,10853,473,10846,475,10842,479,10833,480,10828,480,10817xm480,10487l479,10482,475,10473,473,10469,466,10462,462,10460,453,10456,448,10455,437,10455,432,10456,423,10460,419,10462,412,10469,410,10473,406,10482,405,10487,405,10493,405,10498,406,10503,410,10512,412,10516,419,10523,423,10525,432,10529,437,10530,448,10530,453,10529,462,10525,466,10523,473,10516,475,10512,479,10503,480,10498,480,10487xm480,10172l479,10167,475,10158,473,10154,466,10147,462,10145,453,10141,448,10140,437,10140,432,10141,423,10145,419,10147,412,10154,410,10158,406,10167,405,10172,405,10178,405,10183,406,10188,410,10197,412,10201,419,10208,423,10210,432,10214,437,10215,448,10215,453,10214,462,10210,466,10208,473,10201,475,10197,479,10188,480,10183,480,10172xm480,9842l479,9837,475,9828,473,9824,466,9817,462,9815,453,9811,448,9810,437,9810,432,9811,423,9815,419,9817,412,9824,410,9828,406,9837,405,9842,405,9848,405,9853,406,9858,410,9867,412,9871,419,9878,423,9880,432,9884,437,9885,448,9885,453,9884,462,9880,466,9878,473,9871,475,9867,479,9858,480,9853,480,9842xm480,9527l479,9522,475,9513,473,9509,466,9502,462,9500,453,9496,448,9495,437,9495,432,9496,423,9500,419,9502,412,9509,410,9513,406,9522,405,9527,405,9533,405,9538,406,9543,410,9552,412,9556,419,9563,423,9565,432,9569,437,9570,448,9570,453,9569,462,9565,466,9563,473,9556,475,9552,479,9543,480,9538,480,9527xm4860,7892l4859,7887,4855,7878,4853,7874,4846,7867,4842,7865,4833,7861,4828,7860,4817,7860,4812,7861,4803,7865,4799,7867,4792,7874,4790,7878,4786,7887,4785,7892,4785,7898,4785,7903,4786,7908,4790,7917,4792,7921,4799,7928,4803,7930,4812,7934,4817,7935,4828,7935,4833,7934,4842,7930,4846,7928,4853,7921,4855,7917,4859,7908,4860,7903,4860,7892xm4860,4727l4859,4722,4855,4713,4853,4709,4846,4702,4842,4700,4833,4696,4828,4695,4817,4695,4812,4696,4803,4700,4799,4702,4792,4709,4790,4713,4786,4722,4785,4727,4785,4733,4785,4738,4786,4743,4790,4752,4792,4756,4799,4763,4803,4765,4812,4769,4817,4770,4828,4770,4833,4769,4842,4765,4846,4763,4853,4756,4855,4752,4859,4743,4860,4738,4860,4727xm5130,9632l5129,9627,5125,9618,5123,9614,5116,9607,5112,9605,5103,9601,5098,9600,5087,9600,5082,9601,5073,9605,5069,9607,5062,9614,5060,9618,5056,9627,5055,9632,5055,9638,5055,9643,5056,9648,5060,9657,5062,9661,5069,9668,5073,9670,5082,9674,5087,9675,5098,9675,5103,9674,5112,9670,5116,9668,5123,9661,5125,9657,5129,9648,5130,9643,5130,9632xm5130,9077l5129,9072,5125,9063,5123,9059,5116,9052,5112,9050,5103,9046,5098,9045,5087,9045,5082,9046,5073,9050,5069,9052,5062,9059,5060,9063,5056,9072,5055,9077,5055,9083,5055,9088,5056,9093,5060,9102,5062,9106,5069,9113,5073,9115,5082,9119,5087,9120,5098,9120,5103,9119,5112,9115,5116,9113,5123,9106,5125,9102,5129,9093,5130,9088,5130,9077xm5130,8537l5129,8532,5125,8523,5123,8519,5116,8512,5112,8510,5103,8506,5098,8505,5087,8505,5082,8506,5073,8510,5069,8512,5062,8519,5060,8523,5056,8532,5055,8537,5055,8543,5055,8548,5056,8553,5060,8562,5062,8566,5069,8573,5073,8575,5082,8579,5087,8580,5098,8580,5103,8579,5112,8575,5116,8573,5123,8566,5125,8562,5129,8553,5130,8548,5130,8537xm5130,7247l5129,7242,5125,7233,5123,7229,5116,7222,5112,7220,5103,7216,5098,7215,5087,7215,5082,7216,5073,7220,5069,7222,5062,7229,5060,7233,5056,7242,5055,7247,5055,7253,5055,7258,5056,7263,5060,7272,5062,7276,5069,7283,5073,7285,5082,7289,5087,7290,5098,7290,5103,7289,5112,7285,5116,7283,5123,7276,5125,7272,5129,7263,5130,7258,5130,7247xm5130,6467l5129,6462,5125,6453,5123,6449,5116,6442,5112,6440,5103,6436,5098,6435,5087,6435,5082,6436,5073,6440,5069,6442,5062,6449,5060,6453,5056,6462,5055,6467,5055,6473,5055,6478,5056,6483,5060,6492,5062,6496,5069,6503,5073,6505,5082,6509,5087,6510,5098,6510,5103,6509,5112,6505,5116,6503,5123,6496,5125,6492,5129,6483,5130,6478,5130,6467xm5130,5927l5129,5922,5125,5913,5123,5909,5116,5902,5112,5900,5103,5896,5098,5895,5087,5895,5082,5896,5073,5900,5069,5902,5062,5909,5060,5913,5056,5922,5055,5927,5055,5933,5055,5938,5056,5943,5060,5952,5062,5956,5069,5963,5073,5965,5082,5969,5087,5970,5098,5970,5103,5969,5112,5965,5116,5963,5123,5956,5125,5952,5129,5943,5130,5938,5130,5927xm5130,5372l5129,5367,5125,5358,5123,5354,5116,5347,5112,5345,5103,5341,5098,5340,5087,5340,5082,5341,5073,5345,5069,5347,5062,5354,5060,5358,5056,5367,5055,5372,5055,5378,5055,5383,5056,5388,5060,5397,5062,5401,5069,5408,5073,5410,5082,5414,5087,5415,5098,5415,5103,5414,5112,5410,5116,5408,5123,5401,5125,5397,5129,5388,5130,5383,5130,537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"/>
        <w:rPr>
          <w:b/>
          <w:sz w:val="20"/>
        </w:rPr>
      </w:pPr>
    </w:p>
    <w:p>
      <w:pPr>
        <w:spacing w:before="0"/>
        <w:ind w:left="127" w:right="0" w:firstLine="0"/>
        <w:jc w:val="left"/>
        <w:rPr>
          <w:b/>
          <w:sz w:val="20"/>
        </w:rPr>
      </w:pPr>
      <w:r>
        <w:rPr>
          <w:b/>
          <w:color w:val="8B0000"/>
          <w:sz w:val="20"/>
        </w:rPr>
        <w:t>CONTACT</w:t>
      </w:r>
      <w:r>
        <w:rPr>
          <w:b/>
          <w:color w:val="8B0000"/>
          <w:spacing w:val="31"/>
          <w:sz w:val="20"/>
        </w:rPr>
        <w:t> </w:t>
      </w:r>
      <w:r>
        <w:rPr>
          <w:b/>
          <w:color w:val="8B0000"/>
          <w:spacing w:val="-2"/>
          <w:sz w:val="20"/>
        </w:rPr>
        <w:t>INFORMATION</w:t>
      </w:r>
    </w:p>
    <w:p>
      <w:pPr>
        <w:pStyle w:val="BodyText"/>
        <w:spacing w:before="159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(608)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555-</w:t>
      </w:r>
      <w:r>
        <w:rPr>
          <w:spacing w:val="-4"/>
          <w:w w:val="105"/>
          <w:sz w:val="18"/>
        </w:rPr>
        <w:t>0119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diego.ramos@example.com</w:t>
        </w:r>
      </w:hyperlink>
      <w:r>
        <w:rPr>
          <w:spacing w:val="-2"/>
          <w:sz w:val="18"/>
        </w:rPr>
        <w:t> </w:t>
      </w:r>
      <w:r>
        <w:rPr>
          <w:w w:val="105"/>
          <w:sz w:val="18"/>
        </w:rPr>
        <w:t>Madison, WI 12345</w:t>
      </w:r>
    </w:p>
    <w:p>
      <w:pPr>
        <w:pStyle w:val="Heading2"/>
        <w:spacing w:before="178"/>
      </w:pPr>
      <w:r>
        <w:rPr>
          <w:color w:val="8B0000"/>
          <w:spacing w:val="-2"/>
        </w:rPr>
        <w:t>EDUCATION</w:t>
      </w:r>
    </w:p>
    <w:p>
      <w:pPr>
        <w:pStyle w:val="BodyText"/>
        <w:spacing w:before="87"/>
        <w:rPr>
          <w:b/>
          <w:sz w:val="20"/>
        </w:rPr>
      </w:pPr>
    </w:p>
    <w:p>
      <w:pPr>
        <w:pStyle w:val="BodyText"/>
        <w:spacing w:line="312" w:lineRule="auto" w:before="1"/>
        <w:ind w:left="127"/>
      </w:pPr>
      <w:r>
        <w:rPr>
          <w:w w:val="105"/>
        </w:rPr>
        <w:t>BS, Economics and Mathematics, University of Wisconsin-Madison, 2023</w:t>
      </w:r>
    </w:p>
    <w:p>
      <w:pPr>
        <w:pStyle w:val="BodyText"/>
        <w:spacing w:before="166"/>
        <w:ind w:left="127"/>
      </w:pPr>
      <w:r>
        <w:rPr>
          <w:w w:val="105"/>
        </w:rPr>
        <w:t>Dean's</w:t>
      </w:r>
      <w:r>
        <w:rPr>
          <w:spacing w:val="10"/>
          <w:w w:val="105"/>
        </w:rPr>
        <w:t> </w:t>
      </w:r>
      <w:r>
        <w:rPr>
          <w:w w:val="105"/>
        </w:rPr>
        <w:t>List,</w:t>
      </w:r>
      <w:r>
        <w:rPr>
          <w:spacing w:val="11"/>
          <w:w w:val="105"/>
        </w:rPr>
        <w:t> </w:t>
      </w:r>
      <w:r>
        <w:rPr>
          <w:w w:val="105"/>
        </w:rPr>
        <w:t>6</w:t>
      </w:r>
      <w:r>
        <w:rPr>
          <w:spacing w:val="10"/>
          <w:w w:val="105"/>
        </w:rPr>
        <w:t> </w:t>
      </w:r>
      <w:r>
        <w:rPr>
          <w:w w:val="105"/>
        </w:rPr>
        <w:t>of</w:t>
      </w:r>
      <w:r>
        <w:rPr>
          <w:spacing w:val="11"/>
          <w:w w:val="105"/>
        </w:rPr>
        <w:t> </w:t>
      </w:r>
      <w:r>
        <w:rPr>
          <w:w w:val="105"/>
        </w:rPr>
        <w:t>8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semesters</w:t>
      </w:r>
    </w:p>
    <w:p>
      <w:pPr>
        <w:pStyle w:val="BodyText"/>
        <w:spacing w:before="164"/>
      </w:pPr>
    </w:p>
    <w:p>
      <w:pPr>
        <w:pStyle w:val="Heading2"/>
      </w:pPr>
      <w:r>
        <w:rPr>
          <w:color w:val="8B0000"/>
        </w:rPr>
        <w:t>KEY</w:t>
      </w:r>
      <w:r>
        <w:rPr>
          <w:color w:val="8B0000"/>
          <w:spacing w:val="19"/>
        </w:rPr>
        <w:t> </w:t>
      </w:r>
      <w:r>
        <w:rPr>
          <w:color w:val="8B0000"/>
          <w:spacing w:val="-2"/>
        </w:rPr>
        <w:t>SKILLS</w:t>
      </w: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line="420" w:lineRule="auto"/>
        <w:ind w:left="424" w:right="1452"/>
      </w:pPr>
      <w:r>
        <w:rPr>
          <w:w w:val="105"/>
        </w:rPr>
        <w:t>Excel modeling Market sizing Expert </w:t>
      </w:r>
      <w:r>
        <w:rPr>
          <w:w w:val="105"/>
        </w:rPr>
        <w:t>interviews</w:t>
      </w:r>
    </w:p>
    <w:p>
      <w:pPr>
        <w:pStyle w:val="BodyText"/>
        <w:spacing w:line="420" w:lineRule="auto"/>
        <w:ind w:left="424"/>
      </w:pPr>
      <w:r>
        <w:rPr>
          <w:w w:val="105"/>
        </w:rPr>
        <w:t>Slide writing (PowerPoint, Think-Cell) Python (pandas) for data cleaning Secondary research</w:t>
      </w:r>
    </w:p>
    <w:p>
      <w:pPr>
        <w:pStyle w:val="BodyText"/>
        <w:spacing w:line="178" w:lineRule="exact"/>
        <w:ind w:left="424"/>
      </w:pPr>
      <w:r>
        <w:rPr>
          <w:w w:val="105"/>
        </w:rPr>
        <w:t>Tableau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(basic)</w:t>
      </w:r>
    </w:p>
    <w:p>
      <w:pPr>
        <w:pStyle w:val="BodyText"/>
        <w:spacing w:before="79"/>
        <w:ind w:left="127"/>
      </w:pPr>
      <w:r>
        <w:rPr/>
        <w:br w:type="column"/>
      </w:r>
      <w:r>
        <w:rPr>
          <w:w w:val="105"/>
        </w:rPr>
        <w:t>Analyst,</w:t>
      </w:r>
      <w:r>
        <w:rPr>
          <w:spacing w:val="20"/>
          <w:w w:val="105"/>
        </w:rPr>
        <w:t> </w:t>
      </w:r>
      <w:r>
        <w:rPr>
          <w:w w:val="105"/>
        </w:rPr>
        <w:t>Brightline</w:t>
      </w:r>
      <w:r>
        <w:rPr>
          <w:spacing w:val="21"/>
          <w:w w:val="105"/>
        </w:rPr>
        <w:t> </w:t>
      </w:r>
      <w:r>
        <w:rPr>
          <w:w w:val="105"/>
        </w:rPr>
        <w:t>Strategy</w:t>
      </w:r>
      <w:r>
        <w:rPr>
          <w:spacing w:val="21"/>
          <w:w w:val="105"/>
        </w:rPr>
        <w:t> </w:t>
      </w:r>
      <w:r>
        <w:rPr>
          <w:w w:val="105"/>
        </w:rPr>
        <w:t>Group,</w:t>
      </w:r>
      <w:r>
        <w:rPr>
          <w:spacing w:val="21"/>
          <w:w w:val="105"/>
        </w:rPr>
        <w:t> </w:t>
      </w:r>
      <w:r>
        <w:rPr>
          <w:w w:val="105"/>
        </w:rPr>
        <w:t>Madison,</w:t>
      </w:r>
      <w:r>
        <w:rPr>
          <w:spacing w:val="21"/>
          <w:w w:val="105"/>
        </w:rPr>
        <w:t> </w:t>
      </w:r>
      <w:r>
        <w:rPr>
          <w:spacing w:val="-5"/>
          <w:w w:val="105"/>
        </w:rPr>
        <w:t>WI</w:t>
      </w:r>
    </w:p>
    <w:p>
      <w:pPr>
        <w:pStyle w:val="BodyText"/>
        <w:spacing w:before="41"/>
        <w:ind w:left="127"/>
      </w:pPr>
      <w:r>
        <w:rPr/>
        <w:t>2023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610"/>
      </w:pPr>
      <w:r>
        <w:rPr>
          <w:w w:val="105"/>
        </w:rPr>
        <w:t>Built the market sizing model for a B2B SaaS go-to-market study covering</w:t>
      </w:r>
      <w:r>
        <w:rPr>
          <w:spacing w:val="80"/>
          <w:w w:val="105"/>
        </w:rPr>
        <w:t> </w:t>
      </w:r>
      <w:r>
        <w:rPr>
          <w:w w:val="105"/>
        </w:rPr>
        <w:t>11 vertical segments and 230 target accounts.</w:t>
      </w:r>
    </w:p>
    <w:p>
      <w:pPr>
        <w:pStyle w:val="BodyText"/>
        <w:spacing w:line="292" w:lineRule="auto" w:before="106"/>
        <w:ind w:left="406"/>
      </w:pPr>
      <w:r>
        <w:rPr>
          <w:w w:val="105"/>
        </w:rPr>
        <w:t>Ran 14 expert calls with industry executives and synthesized notes into a</w:t>
      </w:r>
      <w:r>
        <w:rPr>
          <w:spacing w:val="80"/>
          <w:w w:val="105"/>
        </w:rPr>
        <w:t> </w:t>
      </w:r>
      <w:r>
        <w:rPr>
          <w:w w:val="105"/>
        </w:rPr>
        <w:t>benchmarking</w:t>
      </w:r>
      <w:r>
        <w:rPr>
          <w:spacing w:val="40"/>
          <w:w w:val="105"/>
        </w:rPr>
        <w:t> </w:t>
      </w:r>
      <w:r>
        <w:rPr>
          <w:w w:val="105"/>
        </w:rPr>
        <w:t>deck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partner</w:t>
      </w:r>
      <w:r>
        <w:rPr>
          <w:spacing w:val="40"/>
          <w:w w:val="105"/>
        </w:rPr>
        <w:t> </w:t>
      </w:r>
      <w:r>
        <w:rPr>
          <w:w w:val="105"/>
        </w:rPr>
        <w:t>used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final</w:t>
      </w:r>
      <w:r>
        <w:rPr>
          <w:spacing w:val="40"/>
          <w:w w:val="105"/>
        </w:rPr>
        <w:t> </w:t>
      </w:r>
      <w:r>
        <w:rPr>
          <w:w w:val="105"/>
        </w:rPr>
        <w:t>readout.</w:t>
      </w:r>
    </w:p>
    <w:p>
      <w:pPr>
        <w:pStyle w:val="BodyText"/>
        <w:spacing w:line="302" w:lineRule="auto" w:before="91"/>
        <w:ind w:left="406" w:right="438"/>
      </w:pPr>
      <w:r>
        <w:rPr>
          <w:w w:val="105"/>
        </w:rPr>
        <w:t>Caught</w:t>
      </w:r>
      <w:r>
        <w:rPr>
          <w:spacing w:val="27"/>
          <w:w w:val="105"/>
        </w:rPr>
        <w:t> </w:t>
      </w:r>
      <w:r>
        <w:rPr>
          <w:w w:val="105"/>
        </w:rPr>
        <w:t>a</w:t>
      </w:r>
      <w:r>
        <w:rPr>
          <w:spacing w:val="27"/>
          <w:w w:val="105"/>
        </w:rPr>
        <w:t> </w:t>
      </w:r>
      <w:r>
        <w:rPr>
          <w:w w:val="105"/>
        </w:rPr>
        <w:t>$4.2M</w:t>
      </w:r>
      <w:r>
        <w:rPr>
          <w:spacing w:val="27"/>
          <w:w w:val="105"/>
        </w:rPr>
        <w:t> </w:t>
      </w:r>
      <w:r>
        <w:rPr>
          <w:w w:val="105"/>
        </w:rPr>
        <w:t>double-counting</w:t>
      </w:r>
      <w:r>
        <w:rPr>
          <w:spacing w:val="27"/>
          <w:w w:val="105"/>
        </w:rPr>
        <w:t> </w:t>
      </w:r>
      <w:r>
        <w:rPr>
          <w:w w:val="105"/>
        </w:rPr>
        <w:t>error</w:t>
      </w:r>
      <w:r>
        <w:rPr>
          <w:spacing w:val="27"/>
          <w:w w:val="105"/>
        </w:rPr>
        <w:t> </w:t>
      </w:r>
      <w:r>
        <w:rPr>
          <w:w w:val="105"/>
        </w:rPr>
        <w:t>in</w:t>
      </w:r>
      <w:r>
        <w:rPr>
          <w:spacing w:val="27"/>
          <w:w w:val="105"/>
        </w:rPr>
        <w:t> </w:t>
      </w:r>
      <w:r>
        <w:rPr>
          <w:w w:val="105"/>
        </w:rPr>
        <w:t>a</w:t>
      </w:r>
      <w:r>
        <w:rPr>
          <w:spacing w:val="27"/>
          <w:w w:val="105"/>
        </w:rPr>
        <w:t> </w:t>
      </w:r>
      <w:r>
        <w:rPr>
          <w:w w:val="105"/>
        </w:rPr>
        <w:t>client-provided</w:t>
      </w:r>
      <w:r>
        <w:rPr>
          <w:spacing w:val="27"/>
          <w:w w:val="105"/>
        </w:rPr>
        <w:t> </w:t>
      </w:r>
      <w:r>
        <w:rPr>
          <w:w w:val="105"/>
        </w:rPr>
        <w:t>cost</w:t>
      </w:r>
      <w:r>
        <w:rPr>
          <w:spacing w:val="27"/>
          <w:w w:val="105"/>
        </w:rPr>
        <w:t> </w:t>
      </w:r>
      <w:r>
        <w:rPr>
          <w:w w:val="105"/>
        </w:rPr>
        <w:t>dataset</w:t>
      </w:r>
      <w:r>
        <w:rPr>
          <w:spacing w:val="27"/>
          <w:w w:val="105"/>
        </w:rPr>
        <w:t> </w:t>
      </w:r>
      <w:r>
        <w:rPr>
          <w:w w:val="105"/>
        </w:rPr>
        <w:t>on day 3 of the engagement, which reset the baseline before findings were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shared.</w:t>
      </w:r>
    </w:p>
    <w:p>
      <w:pPr>
        <w:pStyle w:val="BodyText"/>
        <w:spacing w:line="292" w:lineRule="auto" w:before="84"/>
        <w:ind w:left="406" w:right="438"/>
      </w:pPr>
      <w:r>
        <w:rPr>
          <w:w w:val="105"/>
        </w:rPr>
        <w:t>Rotated</w:t>
      </w:r>
      <w:r>
        <w:rPr>
          <w:spacing w:val="28"/>
          <w:w w:val="105"/>
        </w:rPr>
        <w:t> </w:t>
      </w:r>
      <w:r>
        <w:rPr>
          <w:w w:val="105"/>
        </w:rPr>
        <w:t>onto</w:t>
      </w:r>
      <w:r>
        <w:rPr>
          <w:spacing w:val="28"/>
          <w:w w:val="105"/>
        </w:rPr>
        <w:t> </w:t>
      </w:r>
      <w:r>
        <w:rPr>
          <w:w w:val="105"/>
        </w:rPr>
        <w:t>a</w:t>
      </w:r>
      <w:r>
        <w:rPr>
          <w:spacing w:val="28"/>
          <w:w w:val="105"/>
        </w:rPr>
        <w:t> </w:t>
      </w:r>
      <w:r>
        <w:rPr>
          <w:w w:val="105"/>
        </w:rPr>
        <w:t>healthcare</w:t>
      </w:r>
      <w:r>
        <w:rPr>
          <w:spacing w:val="28"/>
          <w:w w:val="105"/>
        </w:rPr>
        <w:t> </w:t>
      </w:r>
      <w:r>
        <w:rPr>
          <w:w w:val="105"/>
        </w:rPr>
        <w:t>cost-to-serve</w:t>
      </w:r>
      <w:r>
        <w:rPr>
          <w:spacing w:val="28"/>
          <w:w w:val="105"/>
        </w:rPr>
        <w:t> </w:t>
      </w:r>
      <w:r>
        <w:rPr>
          <w:w w:val="105"/>
        </w:rPr>
        <w:t>study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built</w:t>
      </w:r>
      <w:r>
        <w:rPr>
          <w:spacing w:val="28"/>
          <w:w w:val="105"/>
        </w:rPr>
        <w:t> </w:t>
      </w:r>
      <w:r>
        <w:rPr>
          <w:w w:val="105"/>
        </w:rPr>
        <w:t>the</w:t>
      </w:r>
      <w:r>
        <w:rPr>
          <w:spacing w:val="28"/>
          <w:w w:val="105"/>
        </w:rPr>
        <w:t> </w:t>
      </w:r>
      <w:r>
        <w:rPr>
          <w:w w:val="105"/>
        </w:rPr>
        <w:t>activity-based costing</w:t>
      </w:r>
      <w:r>
        <w:rPr>
          <w:spacing w:val="40"/>
          <w:w w:val="105"/>
        </w:rPr>
        <w:t> </w:t>
      </w:r>
      <w:r>
        <w:rPr>
          <w:w w:val="105"/>
        </w:rPr>
        <w:t>template</w:t>
      </w:r>
      <w:r>
        <w:rPr>
          <w:spacing w:val="40"/>
          <w:w w:val="105"/>
        </w:rPr>
        <w:t> </w:t>
      </w:r>
      <w:r>
        <w:rPr>
          <w:w w:val="105"/>
        </w:rPr>
        <w:t>now</w:t>
      </w:r>
      <w:r>
        <w:rPr>
          <w:spacing w:val="40"/>
          <w:w w:val="105"/>
        </w:rPr>
        <w:t> </w:t>
      </w:r>
      <w:r>
        <w:rPr>
          <w:w w:val="105"/>
        </w:rPr>
        <w:t>reused</w:t>
      </w:r>
      <w:r>
        <w:rPr>
          <w:spacing w:val="40"/>
          <w:w w:val="105"/>
        </w:rPr>
        <w:t> </w:t>
      </w:r>
      <w:r>
        <w:rPr>
          <w:w w:val="105"/>
        </w:rPr>
        <w:t>across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practice.</w:t>
      </w:r>
    </w:p>
    <w:p>
      <w:pPr>
        <w:pStyle w:val="BodyText"/>
        <w:spacing w:before="12"/>
      </w:pPr>
    </w:p>
    <w:p>
      <w:pPr>
        <w:pStyle w:val="BodyText"/>
        <w:spacing w:before="1"/>
        <w:ind w:left="127"/>
      </w:pPr>
      <w:r>
        <w:rPr>
          <w:w w:val="105"/>
        </w:rPr>
        <w:t>Summer</w:t>
      </w:r>
      <w:r>
        <w:rPr>
          <w:spacing w:val="20"/>
          <w:w w:val="105"/>
        </w:rPr>
        <w:t> </w:t>
      </w:r>
      <w:r>
        <w:rPr>
          <w:w w:val="105"/>
        </w:rPr>
        <w:t>Consulting</w:t>
      </w:r>
      <w:r>
        <w:rPr>
          <w:spacing w:val="20"/>
          <w:w w:val="105"/>
        </w:rPr>
        <w:t> </w:t>
      </w:r>
      <w:r>
        <w:rPr>
          <w:w w:val="105"/>
        </w:rPr>
        <w:t>Intern,</w:t>
      </w:r>
      <w:r>
        <w:rPr>
          <w:spacing w:val="20"/>
          <w:w w:val="105"/>
        </w:rPr>
        <w:t> </w:t>
      </w:r>
      <w:r>
        <w:rPr>
          <w:w w:val="105"/>
        </w:rPr>
        <w:t>Brightline</w:t>
      </w:r>
      <w:r>
        <w:rPr>
          <w:spacing w:val="21"/>
          <w:w w:val="105"/>
        </w:rPr>
        <w:t> </w:t>
      </w:r>
      <w:r>
        <w:rPr>
          <w:w w:val="105"/>
        </w:rPr>
        <w:t>Strategy</w:t>
      </w:r>
      <w:r>
        <w:rPr>
          <w:spacing w:val="20"/>
          <w:w w:val="105"/>
        </w:rPr>
        <w:t> </w:t>
      </w:r>
      <w:r>
        <w:rPr>
          <w:w w:val="105"/>
        </w:rPr>
        <w:t>Group,</w:t>
      </w:r>
      <w:r>
        <w:rPr>
          <w:spacing w:val="20"/>
          <w:w w:val="105"/>
        </w:rPr>
        <w:t> </w:t>
      </w:r>
      <w:r>
        <w:rPr>
          <w:w w:val="105"/>
        </w:rPr>
        <w:t>Madison,</w:t>
      </w:r>
      <w:r>
        <w:rPr>
          <w:spacing w:val="21"/>
          <w:w w:val="105"/>
        </w:rPr>
        <w:t> </w:t>
      </w:r>
      <w:r>
        <w:rPr>
          <w:spacing w:val="-7"/>
          <w:w w:val="105"/>
        </w:rPr>
        <w:t>WI</w:t>
      </w:r>
    </w:p>
    <w:p>
      <w:pPr>
        <w:pStyle w:val="BodyText"/>
        <w:spacing w:before="41"/>
        <w:ind w:left="127"/>
      </w:pPr>
      <w:r>
        <w:rPr>
          <w:w w:val="105"/>
        </w:rPr>
        <w:t>Summer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610"/>
      </w:pPr>
      <w:r>
        <w:rPr>
          <w:w w:val="105"/>
        </w:rPr>
        <w:t>Supported</w:t>
      </w:r>
      <w:r>
        <w:rPr>
          <w:spacing w:val="27"/>
          <w:w w:val="105"/>
        </w:rPr>
        <w:t> </w:t>
      </w:r>
      <w:r>
        <w:rPr>
          <w:w w:val="105"/>
        </w:rPr>
        <w:t>a</w:t>
      </w:r>
      <w:r>
        <w:rPr>
          <w:spacing w:val="27"/>
          <w:w w:val="105"/>
        </w:rPr>
        <w:t> </w:t>
      </w:r>
      <w:r>
        <w:rPr>
          <w:w w:val="105"/>
        </w:rPr>
        <w:t>pricing</w:t>
      </w:r>
      <w:r>
        <w:rPr>
          <w:spacing w:val="27"/>
          <w:w w:val="105"/>
        </w:rPr>
        <w:t> </w:t>
      </w:r>
      <w:r>
        <w:rPr>
          <w:w w:val="105"/>
        </w:rPr>
        <w:t>study</w:t>
      </w:r>
      <w:r>
        <w:rPr>
          <w:spacing w:val="27"/>
          <w:w w:val="105"/>
        </w:rPr>
        <w:t> </w:t>
      </w:r>
      <w:r>
        <w:rPr>
          <w:w w:val="105"/>
        </w:rPr>
        <w:t>for</w:t>
      </w:r>
      <w:r>
        <w:rPr>
          <w:spacing w:val="27"/>
          <w:w w:val="105"/>
        </w:rPr>
        <w:t> </w:t>
      </w:r>
      <w:r>
        <w:rPr>
          <w:w w:val="105"/>
        </w:rPr>
        <w:t>a</w:t>
      </w:r>
      <w:r>
        <w:rPr>
          <w:spacing w:val="27"/>
          <w:w w:val="105"/>
        </w:rPr>
        <w:t> </w:t>
      </w:r>
      <w:r>
        <w:rPr>
          <w:w w:val="105"/>
        </w:rPr>
        <w:t>regional</w:t>
      </w:r>
      <w:r>
        <w:rPr>
          <w:spacing w:val="27"/>
          <w:w w:val="105"/>
        </w:rPr>
        <w:t> </w:t>
      </w:r>
      <w:r>
        <w:rPr>
          <w:w w:val="105"/>
        </w:rPr>
        <w:t>grocery</w:t>
      </w:r>
      <w:r>
        <w:rPr>
          <w:spacing w:val="27"/>
          <w:w w:val="105"/>
        </w:rPr>
        <w:t> </w:t>
      </w:r>
      <w:r>
        <w:rPr>
          <w:w w:val="105"/>
        </w:rPr>
        <w:t>chain;</w:t>
      </w:r>
      <w:r>
        <w:rPr>
          <w:spacing w:val="27"/>
          <w:w w:val="105"/>
        </w:rPr>
        <w:t> </w:t>
      </w:r>
      <w:r>
        <w:rPr>
          <w:w w:val="105"/>
        </w:rPr>
        <w:t>built</w:t>
      </w:r>
      <w:r>
        <w:rPr>
          <w:spacing w:val="27"/>
          <w:w w:val="105"/>
        </w:rPr>
        <w:t> </w:t>
      </w:r>
      <w:r>
        <w:rPr>
          <w:w w:val="105"/>
        </w:rPr>
        <w:t>the</w:t>
      </w:r>
      <w:r>
        <w:rPr>
          <w:spacing w:val="27"/>
          <w:w w:val="105"/>
        </w:rPr>
        <w:t> </w:t>
      </w:r>
      <w:r>
        <w:rPr>
          <w:w w:val="105"/>
        </w:rPr>
        <w:t>price elasticity workbook in Excel.</w:t>
      </w:r>
    </w:p>
    <w:p>
      <w:pPr>
        <w:pStyle w:val="BodyText"/>
        <w:spacing w:line="292" w:lineRule="auto" w:before="91"/>
        <w:ind w:left="406" w:right="610"/>
      </w:pPr>
      <w:r>
        <w:rPr>
          <w:w w:val="105"/>
        </w:rPr>
        <w:t>Presented</w:t>
      </w:r>
      <w:r>
        <w:rPr>
          <w:spacing w:val="25"/>
          <w:w w:val="105"/>
        </w:rPr>
        <w:t> </w:t>
      </w:r>
      <w:r>
        <w:rPr>
          <w:w w:val="105"/>
        </w:rPr>
        <w:t>intern</w:t>
      </w:r>
      <w:r>
        <w:rPr>
          <w:spacing w:val="25"/>
          <w:w w:val="105"/>
        </w:rPr>
        <w:t> </w:t>
      </w:r>
      <w:r>
        <w:rPr>
          <w:w w:val="105"/>
        </w:rPr>
        <w:t>capstone</w:t>
      </w:r>
      <w:r>
        <w:rPr>
          <w:spacing w:val="25"/>
          <w:w w:val="105"/>
        </w:rPr>
        <w:t> </w:t>
      </w:r>
      <w:r>
        <w:rPr>
          <w:w w:val="105"/>
        </w:rPr>
        <w:t>to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practice</w:t>
      </w:r>
      <w:r>
        <w:rPr>
          <w:spacing w:val="25"/>
          <w:w w:val="105"/>
        </w:rPr>
        <w:t> </w:t>
      </w:r>
      <w:r>
        <w:rPr>
          <w:w w:val="105"/>
        </w:rPr>
        <w:t>lead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received</w:t>
      </w:r>
      <w:r>
        <w:rPr>
          <w:spacing w:val="25"/>
          <w:w w:val="105"/>
        </w:rPr>
        <w:t> </w:t>
      </w:r>
      <w:r>
        <w:rPr>
          <w:w w:val="105"/>
        </w:rPr>
        <w:t>a</w:t>
      </w:r>
      <w:r>
        <w:rPr>
          <w:spacing w:val="25"/>
          <w:w w:val="105"/>
        </w:rPr>
        <w:t> </w:t>
      </w:r>
      <w:r>
        <w:rPr>
          <w:w w:val="105"/>
        </w:rPr>
        <w:t>full-time </w:t>
      </w:r>
      <w:r>
        <w:rPr>
          <w:spacing w:val="-2"/>
          <w:w w:val="105"/>
        </w:rPr>
        <w:t>offer.</w:t>
      </w:r>
    </w:p>
    <w:p>
      <w:pPr>
        <w:pStyle w:val="BodyText"/>
        <w:spacing w:line="292" w:lineRule="auto" w:before="106"/>
        <w:ind w:left="406" w:right="610"/>
      </w:pPr>
      <w:r>
        <w:rPr>
          <w:w w:val="105"/>
        </w:rPr>
        <w:t>Co-authored a 22-page internal point of view on private label trends in the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Midwest.</w:t>
      </w:r>
    </w:p>
    <w:sectPr>
      <w:type w:val="continuous"/>
      <w:pgSz w:w="11920" w:h="16860"/>
      <w:pgMar w:top="820" w:bottom="280" w:left="283" w:right="283"/>
      <w:cols w:num="2" w:equalWidth="0">
        <w:col w:w="3332" w:space="1337"/>
        <w:col w:w="66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41" w:right="1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iego.ramos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2026-07-17T18:00:24Z</dcterms:created>
  <dcterms:modified xsi:type="dcterms:W3CDTF">2026-07-17T18:00:24Z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