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5A5AF"/>
        </w:rPr>
        <w:t>MARCUS</w:t>
      </w:r>
      <w:r>
        <w:rPr>
          <w:color w:val="75A5AF"/>
          <w:spacing w:val="-36"/>
        </w:rPr>
        <w:t> </w:t>
      </w:r>
      <w:r>
        <w:rPr>
          <w:color w:val="75A5AF"/>
          <w:spacing w:val="-2"/>
        </w:rPr>
        <w:t>DELGADO</w:t>
      </w:r>
    </w:p>
    <w:p>
      <w:pPr>
        <w:spacing w:before="109"/>
        <w:ind w:left="4561" w:right="56" w:firstLine="0"/>
        <w:jc w:val="center"/>
        <w:rPr>
          <w:sz w:val="18"/>
        </w:rPr>
      </w:pPr>
      <w:r>
        <w:rPr>
          <w:spacing w:val="-2"/>
          <w:w w:val="105"/>
          <w:sz w:val="18"/>
        </w:rPr>
        <w:t>Coaching</w:t>
      </w:r>
    </w:p>
    <w:p>
      <w:pPr>
        <w:pStyle w:val="BodyText"/>
        <w:spacing w:line="273" w:lineRule="auto" w:before="157"/>
        <w:ind w:left="4561" w:right="54"/>
        <w:jc w:val="center"/>
      </w:pPr>
      <w:r>
        <w:rPr>
          <w:w w:val="105"/>
        </w:rPr>
        <w:t>Head boys' basketball coach with 9 seasons developing high school athletes into conference contenders and college recruits. Built programs that pair ﬁlm-room rigor with academic accountability, sending 14 players to NCAA rosters since 2019. Known for retention, parent communication, and offensive systems built around the personnel on </w:t>
      </w:r>
      <w:r>
        <w:rPr>
          <w:spacing w:val="-4"/>
          <w:w w:val="105"/>
        </w:rPr>
        <w:t>hand.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162765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816202pt;width:356.25pt;height:21pt;mso-position-horizontal-relative:page;mso-position-vertical-relative:paragraph;z-index:-15728640;mso-wrap-distance-left:0;mso-wrap-distance-right:0" type="#_x0000_t202" id="docshape1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Heading2"/>
        <w:spacing w:before="23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(919)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0142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marcus.delgado@email.com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Raleigh, NC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  <w:spacing w:before="0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2019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w w:val="105"/>
        </w:rPr>
        <w:t>Head</w:t>
      </w:r>
      <w:r>
        <w:rPr>
          <w:spacing w:val="-10"/>
          <w:w w:val="105"/>
        </w:rPr>
        <w:t> </w:t>
      </w:r>
      <w:r>
        <w:rPr>
          <w:w w:val="105"/>
        </w:rPr>
        <w:t>Boys'</w:t>
      </w:r>
      <w:r>
        <w:rPr>
          <w:spacing w:val="-10"/>
          <w:w w:val="105"/>
        </w:rPr>
        <w:t> </w:t>
      </w:r>
      <w:r>
        <w:rPr>
          <w:w w:val="105"/>
        </w:rPr>
        <w:t>Basketball</w:t>
      </w:r>
      <w:r>
        <w:rPr>
          <w:spacing w:val="-9"/>
          <w:w w:val="105"/>
        </w:rPr>
        <w:t> </w:t>
      </w:r>
      <w:r>
        <w:rPr>
          <w:w w:val="105"/>
        </w:rPr>
        <w:t>Coach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Pine</w:t>
      </w:r>
      <w:r>
        <w:rPr>
          <w:spacing w:val="-9"/>
          <w:w w:val="105"/>
        </w:rPr>
        <w:t> </w:t>
      </w:r>
      <w:r>
        <w:rPr>
          <w:w w:val="105"/>
        </w:rPr>
        <w:t>Hollow</w:t>
      </w:r>
      <w:r>
        <w:rPr>
          <w:spacing w:val="-10"/>
          <w:w w:val="105"/>
        </w:rPr>
        <w:t> </w:t>
      </w:r>
      <w:r>
        <w:rPr>
          <w:w w:val="105"/>
        </w:rPr>
        <w:t>High</w:t>
      </w:r>
      <w:r>
        <w:rPr>
          <w:spacing w:val="-9"/>
          <w:w w:val="105"/>
        </w:rPr>
        <w:t> </w:t>
      </w:r>
      <w:r>
        <w:rPr>
          <w:w w:val="105"/>
        </w:rPr>
        <w:t>School,</w:t>
      </w:r>
      <w:r>
        <w:rPr>
          <w:spacing w:val="-10"/>
          <w:w w:val="105"/>
        </w:rPr>
        <w:t> </w:t>
      </w:r>
      <w:r>
        <w:rPr>
          <w:w w:val="105"/>
        </w:rPr>
        <w:t>Raleigh,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21"/>
      </w:pPr>
    </w:p>
    <w:p>
      <w:pPr>
        <w:pStyle w:val="BodyText"/>
        <w:spacing w:line="273" w:lineRule="auto"/>
        <w:ind w:left="776"/>
      </w:pPr>
      <w:r>
        <w:rPr>
          <w:w w:val="105"/>
        </w:rPr>
        <w:t>Lead</w:t>
      </w:r>
      <w:r>
        <w:rPr>
          <w:spacing w:val="-2"/>
          <w:w w:val="105"/>
        </w:rPr>
        <w:t> </w:t>
      </w:r>
      <w:r>
        <w:rPr>
          <w:w w:val="105"/>
        </w:rPr>
        <w:t>varsity</w:t>
      </w:r>
      <w:r>
        <w:rPr>
          <w:spacing w:val="-2"/>
          <w:w w:val="105"/>
        </w:rPr>
        <w:t> </w:t>
      </w:r>
      <w:r>
        <w:rPr>
          <w:w w:val="105"/>
        </w:rPr>
        <w:t>program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14</w:t>
      </w:r>
      <w:r>
        <w:rPr>
          <w:spacing w:val="-2"/>
          <w:w w:val="105"/>
        </w:rPr>
        <w:t> </w:t>
      </w:r>
      <w:r>
        <w:rPr>
          <w:w w:val="105"/>
        </w:rPr>
        <w:t>players</w:t>
      </w:r>
      <w:r>
        <w:rPr>
          <w:spacing w:val="-2"/>
          <w:w w:val="105"/>
        </w:rPr>
        <w:t> </w:t>
      </w:r>
      <w:r>
        <w:rPr>
          <w:w w:val="105"/>
        </w:rPr>
        <w:t>plus</w:t>
      </w:r>
      <w:r>
        <w:rPr>
          <w:spacing w:val="-2"/>
          <w:w w:val="105"/>
        </w:rPr>
        <w:t> </w:t>
      </w:r>
      <w:r>
        <w:rPr>
          <w:w w:val="105"/>
        </w:rPr>
        <w:t>JV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freshman</w:t>
      </w:r>
      <w:r>
        <w:rPr>
          <w:spacing w:val="-2"/>
          <w:w w:val="105"/>
        </w:rPr>
        <w:t> </w:t>
      </w:r>
      <w:r>
        <w:rPr>
          <w:w w:val="105"/>
        </w:rPr>
        <w:t>levels;</w:t>
      </w:r>
      <w:r>
        <w:rPr>
          <w:spacing w:val="-2"/>
          <w:w w:val="105"/>
        </w:rPr>
        <w:t> </w:t>
      </w:r>
      <w:r>
        <w:rPr>
          <w:w w:val="105"/>
        </w:rPr>
        <w:t>oversee</w:t>
      </w:r>
      <w:r>
        <w:rPr>
          <w:spacing w:val="-2"/>
          <w:w w:val="105"/>
        </w:rPr>
        <w:t> </w:t>
      </w:r>
      <w:r>
        <w:rPr>
          <w:w w:val="105"/>
        </w:rPr>
        <w:t>4 assistant coaches and a strength staff.</w:t>
      </w:r>
    </w:p>
    <w:p>
      <w:pPr>
        <w:pStyle w:val="BodyText"/>
        <w:spacing w:line="273" w:lineRule="auto" w:before="90"/>
        <w:ind w:left="776" w:right="364"/>
      </w:pPr>
      <w:r>
        <w:rPr>
          <w:w w:val="105"/>
        </w:rPr>
        <w:t>Posted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127-38</w:t>
      </w:r>
      <w:r>
        <w:rPr>
          <w:spacing w:val="-3"/>
          <w:w w:val="105"/>
        </w:rPr>
        <w:t> </w:t>
      </w:r>
      <w:r>
        <w:rPr>
          <w:w w:val="105"/>
        </w:rPr>
        <w:t>record</w:t>
      </w:r>
      <w:r>
        <w:rPr>
          <w:spacing w:val="-3"/>
          <w:w w:val="105"/>
        </w:rPr>
        <w:t> </w:t>
      </w:r>
      <w:r>
        <w:rPr>
          <w:w w:val="105"/>
        </w:rPr>
        <w:t>over</w:t>
      </w:r>
      <w:r>
        <w:rPr>
          <w:spacing w:val="-3"/>
          <w:w w:val="105"/>
        </w:rPr>
        <w:t> </w:t>
      </w:r>
      <w:r>
        <w:rPr>
          <w:w w:val="105"/>
        </w:rPr>
        <w:t>ﬁve</w:t>
      </w:r>
      <w:r>
        <w:rPr>
          <w:spacing w:val="-3"/>
          <w:w w:val="105"/>
        </w:rPr>
        <w:t> </w:t>
      </w:r>
      <w:r>
        <w:rPr>
          <w:w w:val="105"/>
        </w:rPr>
        <w:t>seasons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three</w:t>
      </w:r>
      <w:r>
        <w:rPr>
          <w:spacing w:val="-3"/>
          <w:w w:val="105"/>
        </w:rPr>
        <w:t> </w:t>
      </w:r>
      <w:r>
        <w:rPr>
          <w:w w:val="105"/>
        </w:rPr>
        <w:t>conference</w:t>
      </w:r>
      <w:r>
        <w:rPr>
          <w:spacing w:val="-3"/>
          <w:w w:val="105"/>
        </w:rPr>
        <w:t> </w:t>
      </w:r>
      <w:r>
        <w:rPr>
          <w:w w:val="105"/>
        </w:rPr>
        <w:t>titles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two regional ﬁnals appearances.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Placed 9 seniors on NCAA Division I or II rosters by building individualized recruiting plans starting sophomore year.</w:t>
      </w:r>
    </w:p>
    <w:p>
      <w:pPr>
        <w:pStyle w:val="BodyText"/>
        <w:spacing w:line="273" w:lineRule="auto" w:before="105"/>
        <w:ind w:left="776" w:right="58"/>
      </w:pPr>
      <w:r>
        <w:rPr>
          <w:w w:val="105"/>
        </w:rPr>
        <w:t>Cut team turnovers per game from 18 to roughly 11 by installing a half-court read-and-react offense.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Run</w:t>
      </w:r>
      <w:r>
        <w:rPr>
          <w:spacing w:val="-3"/>
          <w:w w:val="105"/>
        </w:rPr>
        <w:t> </w:t>
      </w:r>
      <w:r>
        <w:rPr>
          <w:w w:val="105"/>
        </w:rPr>
        <w:t>mandatory</w:t>
      </w:r>
      <w:r>
        <w:rPr>
          <w:spacing w:val="-3"/>
          <w:w w:val="105"/>
        </w:rPr>
        <w:t> </w:t>
      </w:r>
      <w:r>
        <w:rPr>
          <w:w w:val="105"/>
        </w:rPr>
        <w:t>study</w:t>
      </w:r>
      <w:r>
        <w:rPr>
          <w:spacing w:val="-3"/>
          <w:w w:val="105"/>
        </w:rPr>
        <w:t> </w:t>
      </w:r>
      <w:r>
        <w:rPr>
          <w:w w:val="105"/>
        </w:rPr>
        <w:t>hall</w:t>
      </w:r>
      <w:r>
        <w:rPr>
          <w:spacing w:val="-3"/>
          <w:w w:val="105"/>
        </w:rPr>
        <w:t> </w:t>
      </w:r>
      <w:r>
        <w:rPr>
          <w:w w:val="105"/>
        </w:rPr>
        <w:t>four</w:t>
      </w:r>
      <w:r>
        <w:rPr>
          <w:spacing w:val="-3"/>
          <w:w w:val="105"/>
        </w:rPr>
        <w:t> </w:t>
      </w:r>
      <w:r>
        <w:rPr>
          <w:w w:val="105"/>
        </w:rPr>
        <w:t>nights</w:t>
      </w:r>
      <w:r>
        <w:rPr>
          <w:spacing w:val="-3"/>
          <w:w w:val="105"/>
        </w:rPr>
        <w:t> </w:t>
      </w:r>
      <w:r>
        <w:rPr>
          <w:w w:val="105"/>
        </w:rPr>
        <w:t>per</w:t>
      </w:r>
      <w:r>
        <w:rPr>
          <w:spacing w:val="-3"/>
          <w:w w:val="105"/>
        </w:rPr>
        <w:t> </w:t>
      </w:r>
      <w:r>
        <w:rPr>
          <w:w w:val="105"/>
        </w:rPr>
        <w:t>week;</w:t>
      </w:r>
      <w:r>
        <w:rPr>
          <w:spacing w:val="-3"/>
          <w:w w:val="105"/>
        </w:rPr>
        <w:t> </w:t>
      </w:r>
      <w:r>
        <w:rPr>
          <w:w w:val="105"/>
        </w:rPr>
        <w:t>team</w:t>
      </w:r>
      <w:r>
        <w:rPr>
          <w:spacing w:val="-3"/>
          <w:w w:val="105"/>
        </w:rPr>
        <w:t> </w:t>
      </w:r>
      <w:r>
        <w:rPr>
          <w:w w:val="105"/>
        </w:rPr>
        <w:t>GPA</w:t>
      </w:r>
      <w:r>
        <w:rPr>
          <w:spacing w:val="-3"/>
          <w:w w:val="105"/>
        </w:rPr>
        <w:t> </w:t>
      </w:r>
      <w:r>
        <w:rPr>
          <w:w w:val="105"/>
        </w:rPr>
        <w:t>has</w:t>
      </w:r>
      <w:r>
        <w:rPr>
          <w:spacing w:val="-3"/>
          <w:w w:val="105"/>
        </w:rPr>
        <w:t> </w:t>
      </w:r>
      <w:r>
        <w:rPr>
          <w:w w:val="105"/>
        </w:rPr>
        <w:t>stayed</w:t>
      </w:r>
      <w:r>
        <w:rPr>
          <w:spacing w:val="-3"/>
          <w:w w:val="105"/>
        </w:rPr>
        <w:t> </w:t>
      </w:r>
      <w:r>
        <w:rPr>
          <w:w w:val="105"/>
        </w:rPr>
        <w:t>above</w:t>
      </w:r>
      <w:r>
        <w:rPr>
          <w:spacing w:val="-3"/>
          <w:w w:val="105"/>
        </w:rPr>
        <w:t> </w:t>
      </w:r>
      <w:r>
        <w:rPr>
          <w:w w:val="105"/>
        </w:rPr>
        <w:t>3.2 every semester since 2021.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00" w:bottom="280" w:left="283" w:right="283"/>
          <w:cols w:num="2" w:equalWidth="0">
            <w:col w:w="3343" w:space="1065"/>
            <w:col w:w="6946"/>
          </w:cols>
        </w:sectPr>
      </w:pPr>
    </w:p>
    <w:p>
      <w:pPr>
        <w:pStyle w:val="BodyText"/>
        <w:spacing w:before="147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20383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440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400550">
                                <a:moveTo>
                                  <a:pt x="47625" y="4373384"/>
                                </a:moveTo>
                                <a:lnTo>
                                  <a:pt x="27165" y="4352925"/>
                                </a:lnTo>
                                <a:lnTo>
                                  <a:pt x="20472" y="4352925"/>
                                </a:lnTo>
                                <a:lnTo>
                                  <a:pt x="0" y="4373384"/>
                                </a:lnTo>
                                <a:lnTo>
                                  <a:pt x="0" y="4376966"/>
                                </a:lnTo>
                                <a:lnTo>
                                  <a:pt x="0" y="4380090"/>
                                </a:lnTo>
                                <a:lnTo>
                                  <a:pt x="20472" y="4400550"/>
                                </a:lnTo>
                                <a:lnTo>
                                  <a:pt x="27165" y="4400550"/>
                                </a:lnTo>
                                <a:lnTo>
                                  <a:pt x="47625" y="4380090"/>
                                </a:lnTo>
                                <a:lnTo>
                                  <a:pt x="47625" y="4373384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3868559"/>
                                </a:moveTo>
                                <a:lnTo>
                                  <a:pt x="27165" y="3848100"/>
                                </a:lnTo>
                                <a:lnTo>
                                  <a:pt x="20472" y="3848100"/>
                                </a:lnTo>
                                <a:lnTo>
                                  <a:pt x="0" y="3868559"/>
                                </a:lnTo>
                                <a:lnTo>
                                  <a:pt x="0" y="3872141"/>
                                </a:lnTo>
                                <a:lnTo>
                                  <a:pt x="0" y="3875265"/>
                                </a:lnTo>
                                <a:lnTo>
                                  <a:pt x="20472" y="3895725"/>
                                </a:lnTo>
                                <a:lnTo>
                                  <a:pt x="27165" y="3895725"/>
                                </a:lnTo>
                                <a:lnTo>
                                  <a:pt x="47625" y="3875265"/>
                                </a:lnTo>
                                <a:lnTo>
                                  <a:pt x="47625" y="3868559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3516134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34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34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3163722"/>
                                </a:moveTo>
                                <a:lnTo>
                                  <a:pt x="27165" y="3143250"/>
                                </a:lnTo>
                                <a:lnTo>
                                  <a:pt x="20472" y="3143250"/>
                                </a:lnTo>
                                <a:lnTo>
                                  <a:pt x="0" y="3163722"/>
                                </a:lnTo>
                                <a:lnTo>
                                  <a:pt x="0" y="3167291"/>
                                </a:lnTo>
                                <a:lnTo>
                                  <a:pt x="0" y="3170415"/>
                                </a:lnTo>
                                <a:lnTo>
                                  <a:pt x="20472" y="3190875"/>
                                </a:lnTo>
                                <a:lnTo>
                                  <a:pt x="27165" y="3190875"/>
                                </a:lnTo>
                                <a:lnTo>
                                  <a:pt x="47625" y="3170415"/>
                                </a:lnTo>
                                <a:lnTo>
                                  <a:pt x="47625" y="3163722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2449347"/>
                                </a:moveTo>
                                <a:lnTo>
                                  <a:pt x="27165" y="2428875"/>
                                </a:lnTo>
                                <a:lnTo>
                                  <a:pt x="20472" y="2428875"/>
                                </a:lnTo>
                                <a:lnTo>
                                  <a:pt x="0" y="2449347"/>
                                </a:lnTo>
                                <a:lnTo>
                                  <a:pt x="0" y="2452916"/>
                                </a:lnTo>
                                <a:lnTo>
                                  <a:pt x="0" y="2456040"/>
                                </a:lnTo>
                                <a:lnTo>
                                  <a:pt x="20472" y="2476500"/>
                                </a:lnTo>
                                <a:lnTo>
                                  <a:pt x="27165" y="2476500"/>
                                </a:lnTo>
                                <a:lnTo>
                                  <a:pt x="47625" y="2456040"/>
                                </a:lnTo>
                                <a:lnTo>
                                  <a:pt x="47625" y="2449347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2096922"/>
                                </a:moveTo>
                                <a:lnTo>
                                  <a:pt x="27165" y="2076450"/>
                                </a:lnTo>
                                <a:lnTo>
                                  <a:pt x="20472" y="2076450"/>
                                </a:lnTo>
                                <a:lnTo>
                                  <a:pt x="0" y="2096922"/>
                                </a:lnTo>
                                <a:lnTo>
                                  <a:pt x="0" y="2100491"/>
                                </a:lnTo>
                                <a:lnTo>
                                  <a:pt x="0" y="2103615"/>
                                </a:lnTo>
                                <a:lnTo>
                                  <a:pt x="20472" y="2124075"/>
                                </a:lnTo>
                                <a:lnTo>
                                  <a:pt x="27165" y="2124075"/>
                                </a:lnTo>
                                <a:lnTo>
                                  <a:pt x="47625" y="2103615"/>
                                </a:lnTo>
                                <a:lnTo>
                                  <a:pt x="47625" y="2096922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1744497"/>
                                </a:moveTo>
                                <a:lnTo>
                                  <a:pt x="27165" y="1724025"/>
                                </a:lnTo>
                                <a:lnTo>
                                  <a:pt x="20472" y="1724025"/>
                                </a:lnTo>
                                <a:lnTo>
                                  <a:pt x="0" y="1744497"/>
                                </a:lnTo>
                                <a:lnTo>
                                  <a:pt x="0" y="1748066"/>
                                </a:lnTo>
                                <a:lnTo>
                                  <a:pt x="0" y="1751190"/>
                                </a:lnTo>
                                <a:lnTo>
                                  <a:pt x="20472" y="1771650"/>
                                </a:lnTo>
                                <a:lnTo>
                                  <a:pt x="27165" y="1771650"/>
                                </a:lnTo>
                                <a:lnTo>
                                  <a:pt x="47625" y="1751190"/>
                                </a:lnTo>
                                <a:lnTo>
                                  <a:pt x="47625" y="1744497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1239672"/>
                                </a:moveTo>
                                <a:lnTo>
                                  <a:pt x="27165" y="1219200"/>
                                </a:lnTo>
                                <a:lnTo>
                                  <a:pt x="20472" y="1219200"/>
                                </a:lnTo>
                                <a:lnTo>
                                  <a:pt x="0" y="1239672"/>
                                </a:lnTo>
                                <a:lnTo>
                                  <a:pt x="0" y="1243241"/>
                                </a:lnTo>
                                <a:lnTo>
                                  <a:pt x="0" y="1246365"/>
                                </a:lnTo>
                                <a:lnTo>
                                  <a:pt x="20472" y="1266825"/>
                                </a:lnTo>
                                <a:lnTo>
                                  <a:pt x="27165" y="1266825"/>
                                </a:lnTo>
                                <a:lnTo>
                                  <a:pt x="47625" y="1246365"/>
                                </a:lnTo>
                                <a:lnTo>
                                  <a:pt x="47625" y="1239672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877722"/>
                                </a:moveTo>
                                <a:lnTo>
                                  <a:pt x="27165" y="857250"/>
                                </a:lnTo>
                                <a:lnTo>
                                  <a:pt x="20472" y="857250"/>
                                </a:lnTo>
                                <a:lnTo>
                                  <a:pt x="0" y="877722"/>
                                </a:lnTo>
                                <a:lnTo>
                                  <a:pt x="0" y="881291"/>
                                </a:lnTo>
                                <a:lnTo>
                                  <a:pt x="0" y="884415"/>
                                </a:lnTo>
                                <a:lnTo>
                                  <a:pt x="20472" y="904875"/>
                                </a:lnTo>
                                <a:lnTo>
                                  <a:pt x="27165" y="904875"/>
                                </a:lnTo>
                                <a:lnTo>
                                  <a:pt x="47625" y="884415"/>
                                </a:lnTo>
                                <a:lnTo>
                                  <a:pt x="47625" y="877722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44005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990849"/>
                            <a:ext cx="47625" cy="450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505325">
                                <a:moveTo>
                                  <a:pt x="47625" y="4478172"/>
                                </a:moveTo>
                                <a:lnTo>
                                  <a:pt x="27165" y="4457700"/>
                                </a:lnTo>
                                <a:lnTo>
                                  <a:pt x="20472" y="4457700"/>
                                </a:lnTo>
                                <a:lnTo>
                                  <a:pt x="0" y="4478172"/>
                                </a:lnTo>
                                <a:lnTo>
                                  <a:pt x="0" y="4481741"/>
                                </a:lnTo>
                                <a:lnTo>
                                  <a:pt x="0" y="4484865"/>
                                </a:lnTo>
                                <a:lnTo>
                                  <a:pt x="20472" y="4505325"/>
                                </a:lnTo>
                                <a:lnTo>
                                  <a:pt x="27165" y="4505325"/>
                                </a:lnTo>
                                <a:lnTo>
                                  <a:pt x="47625" y="4484865"/>
                                </a:lnTo>
                                <a:lnTo>
                                  <a:pt x="47625" y="4478172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4154322"/>
                                </a:moveTo>
                                <a:lnTo>
                                  <a:pt x="27165" y="4133850"/>
                                </a:lnTo>
                                <a:lnTo>
                                  <a:pt x="20472" y="4133850"/>
                                </a:lnTo>
                                <a:lnTo>
                                  <a:pt x="0" y="4154322"/>
                                </a:lnTo>
                                <a:lnTo>
                                  <a:pt x="0" y="4157891"/>
                                </a:lnTo>
                                <a:lnTo>
                                  <a:pt x="0" y="4161015"/>
                                </a:lnTo>
                                <a:lnTo>
                                  <a:pt x="20472" y="4181475"/>
                                </a:lnTo>
                                <a:lnTo>
                                  <a:pt x="27165" y="4181475"/>
                                </a:lnTo>
                                <a:lnTo>
                                  <a:pt x="47625" y="4161015"/>
                                </a:lnTo>
                                <a:lnTo>
                                  <a:pt x="47625" y="4154322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3954297"/>
                                </a:moveTo>
                                <a:lnTo>
                                  <a:pt x="27165" y="3933825"/>
                                </a:lnTo>
                                <a:lnTo>
                                  <a:pt x="20472" y="3933825"/>
                                </a:lnTo>
                                <a:lnTo>
                                  <a:pt x="0" y="3954297"/>
                                </a:lnTo>
                                <a:lnTo>
                                  <a:pt x="0" y="3957866"/>
                                </a:lnTo>
                                <a:lnTo>
                                  <a:pt x="0" y="3960990"/>
                                </a:lnTo>
                                <a:lnTo>
                                  <a:pt x="20472" y="3981450"/>
                                </a:lnTo>
                                <a:lnTo>
                                  <a:pt x="27165" y="3981450"/>
                                </a:lnTo>
                                <a:lnTo>
                                  <a:pt x="47625" y="3960990"/>
                                </a:lnTo>
                                <a:lnTo>
                                  <a:pt x="47625" y="3954297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3125622"/>
                                </a:moveTo>
                                <a:lnTo>
                                  <a:pt x="27165" y="3105150"/>
                                </a:lnTo>
                                <a:lnTo>
                                  <a:pt x="20472" y="3105150"/>
                                </a:lnTo>
                                <a:lnTo>
                                  <a:pt x="0" y="3125622"/>
                                </a:lnTo>
                                <a:lnTo>
                                  <a:pt x="0" y="3129191"/>
                                </a:lnTo>
                                <a:lnTo>
                                  <a:pt x="0" y="3132315"/>
                                </a:lnTo>
                                <a:lnTo>
                                  <a:pt x="20472" y="3152775"/>
                                </a:lnTo>
                                <a:lnTo>
                                  <a:pt x="27165" y="3152775"/>
                                </a:lnTo>
                                <a:lnTo>
                                  <a:pt x="47625" y="3132315"/>
                                </a:lnTo>
                                <a:lnTo>
                                  <a:pt x="47625" y="3125622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5053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82400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321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6;top:6060;width:315;height:317" type="#_x0000_t75" id="docshape7" stroked="false">
                  <v:imagedata r:id="rId8" o:title=""/>
                </v:shape>
                <v:shape style="position:absolute;left:764;top:7560;width:75;height:6930" id="docshape8" coordorigin="765,7560" coordsize="75,6930" path="m840,14447l839,14442,835,14433,833,14429,826,14422,822,14420,813,14416,808,14415,797,14415,792,14416,783,14420,779,14422,772,14429,770,14433,766,14442,765,14447,765,14453,765,14458,766,14463,770,14472,772,14476,779,14483,783,14485,792,14489,797,14490,808,14490,813,14489,822,14485,826,14483,833,14476,835,14472,839,14463,840,14458,840,14447xm840,13652l839,13647,835,13638,833,13634,826,13627,822,13625,813,13621,808,13620,797,13620,792,13621,783,13625,779,13627,772,13634,770,13638,766,13647,765,13652,765,13658,765,13663,766,13668,770,13677,772,13681,779,13688,783,13690,792,13694,797,13695,808,13695,813,13694,822,13690,826,13688,833,13681,835,13677,839,13668,840,13663,840,13652xm840,13097l839,13092,835,13083,833,13079,826,13072,822,13070,813,13066,808,13065,797,13065,792,13066,783,13070,779,13072,772,13079,770,13083,766,13092,765,13097,765,13103,765,13108,766,13113,770,13122,772,13126,779,13133,783,13135,792,13139,797,13140,808,13140,813,13139,822,13135,826,13133,833,13126,835,13122,839,13113,840,13108,840,13097xm840,12542l839,12537,835,12528,833,12524,826,12517,822,12515,813,12511,808,12510,797,12510,792,12511,783,12515,779,12517,772,12524,770,12528,766,12537,765,12542,765,12548,765,12553,766,12558,770,12567,772,12571,779,12578,783,12580,792,12584,797,12585,808,12585,813,12584,822,12580,826,12578,833,12571,835,12567,839,12558,840,12553,840,12542xm840,11972l839,11967,835,11958,833,11954,826,11947,822,11945,813,11941,808,11940,797,11940,792,11941,783,11945,779,11947,772,11954,770,11958,766,11967,765,11972,765,11978,765,11983,766,11988,770,11997,772,12001,779,12008,783,12010,792,12014,797,12015,808,12015,813,12014,822,12010,826,12008,833,12001,835,11997,839,11988,840,11983,840,11972xm840,11417l839,11412,835,11403,833,11399,826,11392,822,11390,813,11386,808,11385,797,11385,792,11386,783,11390,779,11392,772,11399,770,11403,766,11412,765,11417,765,11423,765,11428,766,11433,770,11442,772,11446,779,11453,783,11455,792,11459,797,11460,808,11460,813,11459,822,11455,826,11453,833,11446,835,11442,839,11433,840,11428,840,11417xm840,10862l839,10857,835,10848,833,10844,826,10837,822,10835,813,10831,808,10830,797,10830,792,10831,783,10835,779,10837,772,10844,770,10848,766,10857,765,10862,765,10868,765,10873,766,10878,770,10887,772,10891,779,10898,783,10900,792,10904,797,10905,808,10905,813,10904,822,10900,826,10898,833,10891,835,10887,839,10878,840,10873,840,10862xm840,10307l839,10302,835,10293,833,10289,826,10282,822,10280,813,10276,808,10275,797,10275,792,10276,783,10280,779,10282,772,10289,770,10293,766,10302,765,10307,765,10313,765,10318,766,10323,770,10332,772,10336,779,10343,783,10345,792,10349,797,10350,808,10350,813,10349,822,10345,826,10343,833,10336,835,10332,839,10323,840,10318,840,10307xm840,9512l839,9507,835,9498,833,9494,826,9487,822,9485,813,9481,808,9480,797,9480,792,9481,783,9485,779,9487,772,9494,770,9498,766,9507,765,9512,765,9518,765,9523,766,9528,770,9537,772,9541,779,9548,783,9550,792,9554,797,9555,808,9555,813,9554,822,9550,826,9548,833,9541,835,9537,839,9528,840,9523,840,9512xm840,8942l839,8937,835,8928,833,8924,826,8917,822,8915,813,8911,808,8910,797,8910,792,8911,783,8915,779,8917,772,8924,770,8928,766,8937,765,8942,765,8948,765,8953,766,8958,770,8967,772,8971,779,8978,783,8980,792,8984,797,8985,808,8985,813,8984,822,8980,826,8978,833,8971,835,8967,839,8958,840,8953,840,8942xm840,8147l839,8142,835,8133,833,8129,826,8122,822,8120,813,8116,808,8115,797,8115,792,8116,783,8120,779,8122,772,8129,770,8133,766,8142,765,8147,765,8153,765,8158,766,8163,770,8172,772,8176,779,8183,783,8185,792,8189,797,8190,808,8190,813,8189,822,8185,826,8183,833,8176,835,8172,839,8163,840,8158,840,8147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710;width:75;height:7095" id="docshape9" coordorigin="5175,4710" coordsize="75,7095" path="m5250,11762l5249,11757,5245,11748,5243,11744,5236,11737,5232,11735,5223,11731,5218,11730,5207,11730,5202,11731,5193,11735,5189,11737,5182,11744,5180,11748,5176,11757,5175,11762,5175,11768,5175,11773,5176,11778,5180,11787,5182,11791,5189,11798,5193,11800,5202,11804,5207,11805,5218,11805,5223,11804,5232,11800,5236,11798,5243,11791,5245,11787,5249,11778,5250,11773,5250,11762xm5250,11252l5249,11247,5245,11238,5243,11234,5236,11227,5232,11225,5223,11221,5218,11220,5207,11220,5202,11221,5193,11225,5189,11227,5182,11234,5180,11238,5176,11247,5175,11252,5175,11258,5175,11263,5176,11268,5180,11277,5182,11281,5189,11288,5193,11290,5202,11294,5207,11295,5218,11295,5223,11294,5232,11290,5236,11288,5243,11281,5245,11277,5249,11268,5250,11263,5250,11252xm5250,10937l5249,10932,5245,10923,5243,10919,5236,10912,5232,10910,5223,10906,5218,10905,5207,10905,5202,10906,5193,10910,5189,10912,5182,10919,5180,10923,5176,10932,5175,10937,5175,10943,5175,10948,5176,10953,5180,10962,5182,10966,5189,10973,5193,10975,5202,10979,5207,10980,5218,10980,5223,10979,5232,10975,5236,10973,5243,10966,5245,10962,5249,10953,5250,10948,5250,10937xm5250,9632l5249,9627,5245,9618,5243,9614,5236,9607,5232,9605,5223,9601,5218,9600,5207,9600,5202,9601,5193,9605,5189,9607,5182,9614,5180,9618,5176,9627,5175,9632,5175,9638,5175,9643,5176,9648,5180,9657,5182,9661,5189,9668,5193,9670,5202,9674,5207,9675,5218,9675,5223,9674,5232,9670,5236,9668,5243,9661,5245,9657,5249,9648,5250,9643,5250,9632xm5250,9122l5249,9117,5245,9108,5243,9104,5236,9097,5232,9095,5223,9091,5218,9090,5207,9090,5202,9091,5193,9095,5189,9097,5182,9104,5180,9108,5176,9117,5175,9122,5175,9128,5175,9133,5176,9138,5180,9147,5182,9151,5189,9158,5193,9160,5202,9164,5207,9165,5218,9165,5223,9164,5232,9160,5236,9158,5243,9151,5245,9147,5249,9138,5250,9133,5250,9122xm5250,8612l5249,8607,5245,8598,5243,8594,5236,8587,5232,8585,5223,8581,5218,8580,5207,8580,5202,8581,5193,8585,5189,8587,5182,8594,5180,8598,5176,8607,5175,8612,5175,8618,5175,8623,5176,8628,5180,8637,5182,8641,5189,8648,5193,8650,5202,8654,5207,8655,5218,8655,5223,8654,5232,8650,5236,8648,5243,8641,5245,8637,5249,8628,5250,8623,5250,8612xm5250,8102l5249,8097,5245,8088,5243,8084,5236,8077,5232,8075,5223,8071,5218,8070,5207,8070,5202,8071,5193,8075,5189,8077,5182,8084,5180,8088,5176,8097,5175,8102,5175,8108,5175,8113,5176,8118,5180,8127,5182,8131,5189,8138,5193,8140,5202,8144,5207,8145,5218,8145,5223,8144,5232,8140,5236,8138,5243,8131,5245,8127,5249,8118,5250,8113,5250,8102xm5250,6797l5249,6792,5245,6783,5243,6779,5236,6772,5232,6770,5223,6766,5218,6765,5207,6765,5202,6766,5193,6770,5189,6772,5182,6779,5180,6783,5176,6792,5175,6797,5175,6803,5175,6808,5176,6813,5180,6822,5182,6826,5189,6833,5193,6835,5202,6839,5207,6840,5218,6840,5223,6839,5232,6835,5236,6833,5243,6826,5245,6822,5249,6813,5250,6808,5250,6797xm5250,6287l5249,6282,5245,6273,5243,6269,5236,6262,5232,6260,5223,6256,5218,6255,5207,6255,5202,6256,5193,6260,5189,6262,5182,6269,5180,6273,5176,6282,5175,6287,5175,6293,5175,6298,5176,6303,5180,6312,5182,6316,5189,6323,5193,6325,5202,6329,5207,6330,5218,6330,5223,6329,5232,6325,5236,6323,5243,6316,5245,6312,5249,6303,5250,6298,5250,6287xm5250,5771l5249,5767,5246,5760,5244,5757,5238,5751,5235,5749,5228,5746,5224,5745,5201,5745,5197,5746,5190,5749,5187,5751,5181,5757,5179,5760,5176,5767,5175,5771,5175,5775,5175,5779,5176,5783,5179,5790,5181,5793,5187,5799,5190,5801,5197,5804,5201,5805,5224,5805,5228,5804,5235,5801,5238,5799,5244,5793,5246,5790,5249,5783,5250,5779,5250,5771xm5250,5252l5249,5247,5245,5238,5243,5234,5236,5227,5232,5225,5223,5221,5218,5220,5207,5220,5202,5221,5193,5225,5189,5227,5182,5234,5180,5238,5176,5247,5175,5252,5175,5258,5175,5263,5176,5268,5180,5277,5182,5281,5189,5288,5193,5290,5202,5294,5207,5295,5218,5295,5223,5294,5232,5290,5236,5288,5243,5281,5245,5277,5249,5268,5250,5263,5250,5252xm5250,4742l5249,4737,5245,4728,5243,4724,5236,4717,5232,4715,5223,4711,5218,4710,5207,4710,5202,4711,5193,4715,5189,4717,5182,4724,5180,4728,5176,4737,5175,4742,5175,4748,5175,4753,5176,4758,5180,4767,5182,4771,5189,4778,5193,4780,5202,4784,5207,4785,5218,4785,5223,4784,5232,4780,5236,4778,5243,4771,5245,4767,5249,4758,5250,4753,5250,474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75a5af" stroked="false">
                  <v:fill type="solid"/>
                </v:rect>
                <v:shape style="position:absolute;left:720;top:765;width:2910;height:2745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line="261" w:lineRule="auto" w:before="1"/>
        <w:ind w:left="776" w:right="1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Half-court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offensive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system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design </w:t>
      </w:r>
      <w:r>
        <w:rPr>
          <w:color w:val="FFFFFF"/>
          <w:w w:val="105"/>
          <w:sz w:val="18"/>
        </w:rPr>
        <w:t>and read-and-react concepts</w:t>
      </w:r>
    </w:p>
    <w:p>
      <w:pPr>
        <w:spacing w:line="268" w:lineRule="auto" w:before="103"/>
        <w:ind w:left="776" w:right="416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Defensive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scheming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including </w:t>
      </w:r>
      <w:r>
        <w:rPr>
          <w:color w:val="FFFFFF"/>
          <w:w w:val="105"/>
          <w:sz w:val="18"/>
        </w:rPr>
        <w:t>pack-line and ball-screen </w:t>
      </w:r>
      <w:r>
        <w:rPr>
          <w:color w:val="FFFFFF"/>
          <w:spacing w:val="-2"/>
          <w:w w:val="105"/>
          <w:sz w:val="18"/>
        </w:rPr>
        <w:t>coverages</w:t>
      </w:r>
    </w:p>
    <w:p>
      <w:pPr>
        <w:spacing w:line="261" w:lineRule="auto" w:before="100"/>
        <w:ind w:left="776" w:right="148" w:firstLine="0"/>
        <w:jc w:val="left"/>
        <w:rPr>
          <w:sz w:val="18"/>
        </w:rPr>
      </w:pPr>
      <w:r>
        <w:rPr>
          <w:color w:val="FFFFFF"/>
          <w:w w:val="105"/>
          <w:sz w:val="18"/>
        </w:rPr>
        <w:t>Film breakdown and opponent scouting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using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Hudl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Synergy</w:t>
      </w:r>
    </w:p>
    <w:p>
      <w:pPr>
        <w:spacing w:line="268" w:lineRule="auto" w:before="104"/>
        <w:ind w:left="776" w:right="354" w:firstLine="0"/>
        <w:jc w:val="both"/>
        <w:rPr>
          <w:sz w:val="18"/>
        </w:rPr>
      </w:pPr>
      <w:r>
        <w:rPr>
          <w:color w:val="FFFFFF"/>
          <w:spacing w:val="-2"/>
          <w:w w:val="105"/>
          <w:sz w:val="18"/>
        </w:rPr>
        <w:t>College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recruiting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strategy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 </w:t>
      </w:r>
      <w:r>
        <w:rPr>
          <w:color w:val="FFFFFF"/>
          <w:w w:val="105"/>
          <w:sz w:val="18"/>
        </w:rPr>
        <w:t>coach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w w:val="105"/>
          <w:sz w:val="18"/>
        </w:rPr>
        <w:t>outreach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w w:val="105"/>
          <w:sz w:val="18"/>
        </w:rPr>
        <w:t>for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w w:val="105"/>
          <w:sz w:val="18"/>
        </w:rPr>
        <w:t>D1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w w:val="105"/>
          <w:sz w:val="18"/>
        </w:rPr>
        <w:t>D2 </w:t>
      </w:r>
      <w:r>
        <w:rPr>
          <w:color w:val="FFFFFF"/>
          <w:spacing w:val="-2"/>
          <w:w w:val="105"/>
          <w:sz w:val="18"/>
        </w:rPr>
        <w:t>placement</w:t>
      </w:r>
    </w:p>
    <w:p>
      <w:pPr>
        <w:spacing w:line="278" w:lineRule="auto" w:before="99"/>
        <w:ind w:left="776" w:right="1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Player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development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plans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tailored </w:t>
      </w:r>
      <w:r>
        <w:rPr>
          <w:color w:val="FFFFFF"/>
          <w:w w:val="105"/>
          <w:sz w:val="18"/>
        </w:rPr>
        <w:t>by position and grade level</w:t>
      </w:r>
    </w:p>
    <w:p>
      <w:pPr>
        <w:spacing w:line="278" w:lineRule="auto" w:before="75"/>
        <w:ind w:left="776" w:right="1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Practice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planning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seasonal periodization</w:t>
      </w:r>
    </w:p>
    <w:p>
      <w:pPr>
        <w:spacing w:line="261" w:lineRule="auto" w:before="90"/>
        <w:ind w:left="776" w:right="1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Parent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communication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 </w:t>
      </w:r>
      <w:r>
        <w:rPr>
          <w:color w:val="FFFFFF"/>
          <w:w w:val="105"/>
          <w:sz w:val="18"/>
        </w:rPr>
        <w:t>program culture building</w:t>
      </w:r>
    </w:p>
    <w:p>
      <w:pPr>
        <w:spacing w:line="261" w:lineRule="auto" w:before="104"/>
        <w:ind w:left="776" w:right="1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Staff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assistant </w:t>
      </w:r>
      <w:r>
        <w:rPr>
          <w:color w:val="FFFFFF"/>
          <w:w w:val="105"/>
          <w:sz w:val="18"/>
        </w:rPr>
        <w:t>coach development</w:t>
      </w:r>
    </w:p>
    <w:p>
      <w:pPr>
        <w:spacing w:line="278" w:lineRule="auto" w:before="103"/>
        <w:ind w:left="776" w:right="1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Academic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accountability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systems </w:t>
      </w:r>
      <w:r>
        <w:rPr>
          <w:color w:val="FFFFFF"/>
          <w:w w:val="105"/>
          <w:sz w:val="18"/>
        </w:rPr>
        <w:t>and study hall coordination</w:t>
      </w:r>
    </w:p>
    <w:p>
      <w:pPr>
        <w:spacing w:line="261" w:lineRule="auto" w:before="90"/>
        <w:ind w:left="776" w:right="1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Strength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conditioning collaboration</w:t>
      </w:r>
    </w:p>
    <w:p>
      <w:pPr>
        <w:spacing w:line="268" w:lineRule="auto" w:before="104"/>
        <w:ind w:left="776" w:right="1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Budget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for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travel, </w:t>
      </w:r>
      <w:r>
        <w:rPr>
          <w:color w:val="FFFFFF"/>
          <w:w w:val="105"/>
          <w:sz w:val="18"/>
        </w:rPr>
        <w:t>equipment, and summer </w:t>
      </w:r>
      <w:r>
        <w:rPr>
          <w:color w:val="FFFFFF"/>
          <w:spacing w:val="-2"/>
          <w:w w:val="105"/>
          <w:sz w:val="18"/>
        </w:rPr>
        <w:t>programming</w:t>
      </w:r>
    </w:p>
    <w:p>
      <w:pPr>
        <w:spacing w:line="261" w:lineRule="auto" w:before="99"/>
        <w:ind w:left="776" w:right="13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AAU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offseason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competitive scheduling</w:t>
      </w:r>
    </w:p>
    <w:p>
      <w:pPr>
        <w:pStyle w:val="BodyText"/>
        <w:spacing w:before="163"/>
        <w:ind w:left="776"/>
      </w:pPr>
      <w:r>
        <w:rPr/>
        <w:br w:type="column"/>
      </w:r>
      <w:r>
        <w:rPr>
          <w:w w:val="105"/>
        </w:rPr>
        <w:t>2016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2019</w:t>
      </w:r>
    </w:p>
    <w:p>
      <w:pPr>
        <w:pStyle w:val="BodyText"/>
        <w:spacing w:before="116"/>
        <w:ind w:left="776"/>
      </w:pPr>
      <w:r>
        <w:rPr>
          <w:spacing w:val="-2"/>
          <w:w w:val="105"/>
        </w:rPr>
        <w:t>Assistant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Varsity</w:t>
      </w:r>
      <w:r>
        <w:rPr>
          <w:w w:val="105"/>
        </w:rPr>
        <w:t> </w:t>
      </w:r>
      <w:r>
        <w:rPr>
          <w:spacing w:val="-2"/>
          <w:w w:val="105"/>
        </w:rPr>
        <w:t>Coach,</w:t>
      </w:r>
      <w:r>
        <w:rPr>
          <w:w w:val="105"/>
        </w:rPr>
        <w:t> </w:t>
      </w:r>
      <w:r>
        <w:rPr>
          <w:spacing w:val="-2"/>
          <w:w w:val="105"/>
        </w:rPr>
        <w:t>Boys'</w:t>
      </w:r>
      <w:r>
        <w:rPr>
          <w:w w:val="105"/>
        </w:rPr>
        <w:t> </w:t>
      </w:r>
      <w:r>
        <w:rPr>
          <w:spacing w:val="-2"/>
          <w:w w:val="105"/>
        </w:rPr>
        <w:t>Basketball</w:t>
      </w:r>
      <w:r>
        <w:rPr>
          <w:w w:val="105"/>
        </w:rPr>
        <w:t> </w:t>
      </w:r>
      <w:r>
        <w:rPr>
          <w:spacing w:val="-2"/>
          <w:w w:val="105"/>
        </w:rPr>
        <w:t>|</w:t>
      </w:r>
      <w:r>
        <w:rPr>
          <w:w w:val="105"/>
        </w:rPr>
        <w:t> </w:t>
      </w:r>
      <w:r>
        <w:rPr>
          <w:spacing w:val="-2"/>
          <w:w w:val="105"/>
        </w:rPr>
        <w:t>Westbrook</w:t>
      </w:r>
      <w:r>
        <w:rPr>
          <w:w w:val="105"/>
        </w:rPr>
        <w:t> </w:t>
      </w:r>
      <w:r>
        <w:rPr>
          <w:spacing w:val="-2"/>
          <w:w w:val="105"/>
        </w:rPr>
        <w:t>Academy,</w:t>
      </w:r>
      <w:r>
        <w:rPr>
          <w:w w:val="105"/>
        </w:rPr>
        <w:t> </w:t>
      </w:r>
      <w:r>
        <w:rPr>
          <w:spacing w:val="-2"/>
          <w:w w:val="105"/>
        </w:rPr>
        <w:t>Durham,</w:t>
      </w:r>
      <w:r>
        <w:rPr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37"/>
      </w:pPr>
    </w:p>
    <w:p>
      <w:pPr>
        <w:pStyle w:val="BodyText"/>
        <w:spacing w:line="273" w:lineRule="auto" w:before="0"/>
        <w:ind w:left="1446" w:right="81"/>
      </w:pPr>
      <w:r>
        <w:rPr>
          <w:w w:val="105"/>
        </w:rPr>
        <w:t>Ran post player development and rebounding schemes for a program that reached the 3A state semiﬁnal in 2018.</w:t>
      </w:r>
    </w:p>
    <w:p>
      <w:pPr>
        <w:pStyle w:val="BodyText"/>
        <w:spacing w:line="273" w:lineRule="auto" w:before="91"/>
        <w:ind w:left="1446"/>
      </w:pPr>
      <w:r>
        <w:rPr>
          <w:w w:val="105"/>
        </w:rPr>
        <w:t>Built ﬁlm breakdowns for opponent scouting using Hudl, delivering one-pagers to the head coach each Sunday.</w:t>
      </w:r>
    </w:p>
    <w:p>
      <w:pPr>
        <w:pStyle w:val="BodyText"/>
        <w:spacing w:line="273" w:lineRule="auto" w:before="90"/>
        <w:ind w:left="1446"/>
      </w:pPr>
      <w:r>
        <w:rPr>
          <w:w w:val="105"/>
        </w:rPr>
        <w:t>Coordinated summer AAU partnerships that brought 6 returning players into year-round competitive reps.</w:t>
      </w:r>
    </w:p>
    <w:p>
      <w:pPr>
        <w:pStyle w:val="BodyText"/>
        <w:spacing w:line="273" w:lineRule="auto" w:before="91"/>
        <w:ind w:left="1446"/>
      </w:pPr>
      <w:r>
        <w:rPr>
          <w:w w:val="105"/>
        </w:rPr>
        <w:t>Mentored two assistants who went on to head coaching roles at the middle school </w:t>
      </w:r>
      <w:r>
        <w:rPr>
          <w:spacing w:val="-2"/>
          <w:w w:val="105"/>
        </w:rPr>
        <w:t>level.</w:t>
      </w:r>
    </w:p>
    <w:p>
      <w:pPr>
        <w:pStyle w:val="BodyText"/>
        <w:spacing w:before="11"/>
      </w:pPr>
    </w:p>
    <w:p>
      <w:pPr>
        <w:pStyle w:val="BodyText"/>
        <w:spacing w:before="0"/>
        <w:ind w:left="776"/>
      </w:pPr>
      <w:r>
        <w:rPr>
          <w:w w:val="105"/>
        </w:rPr>
        <w:t>2014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2016</w:t>
      </w:r>
    </w:p>
    <w:p>
      <w:pPr>
        <w:pStyle w:val="BodyText"/>
        <w:spacing w:before="116"/>
        <w:ind w:left="776"/>
      </w:pPr>
      <w:r>
        <w:rPr>
          <w:w w:val="105"/>
        </w:rPr>
        <w:t>Physical</w:t>
      </w:r>
      <w:r>
        <w:rPr>
          <w:spacing w:val="-12"/>
          <w:w w:val="105"/>
        </w:rPr>
        <w:t> </w:t>
      </w:r>
      <w:r>
        <w:rPr>
          <w:w w:val="105"/>
        </w:rPr>
        <w:t>Education</w:t>
      </w:r>
      <w:r>
        <w:rPr>
          <w:spacing w:val="-12"/>
          <w:w w:val="105"/>
        </w:rPr>
        <w:t> </w:t>
      </w:r>
      <w:r>
        <w:rPr>
          <w:w w:val="105"/>
        </w:rPr>
        <w:t>Teacher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JV</w:t>
      </w:r>
      <w:r>
        <w:rPr>
          <w:spacing w:val="-10"/>
          <w:w w:val="105"/>
        </w:rPr>
        <w:t> </w:t>
      </w:r>
      <w:r>
        <w:rPr>
          <w:w w:val="105"/>
        </w:rPr>
        <w:t>Coach</w:t>
      </w:r>
      <w:r>
        <w:rPr>
          <w:spacing w:val="-11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Carver</w:t>
      </w:r>
      <w:r>
        <w:rPr>
          <w:spacing w:val="-11"/>
          <w:w w:val="105"/>
        </w:rPr>
        <w:t> </w:t>
      </w:r>
      <w:r>
        <w:rPr>
          <w:w w:val="105"/>
        </w:rPr>
        <w:t>Middle</w:t>
      </w:r>
      <w:r>
        <w:rPr>
          <w:spacing w:val="-11"/>
          <w:w w:val="105"/>
        </w:rPr>
        <w:t> </w:t>
      </w:r>
      <w:r>
        <w:rPr>
          <w:w w:val="105"/>
        </w:rPr>
        <w:t>School,</w:t>
      </w:r>
      <w:r>
        <w:rPr>
          <w:spacing w:val="-10"/>
          <w:w w:val="105"/>
        </w:rPr>
        <w:t> </w:t>
      </w:r>
      <w:r>
        <w:rPr>
          <w:w w:val="105"/>
        </w:rPr>
        <w:t>Cary,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22"/>
      </w:pPr>
    </w:p>
    <w:p>
      <w:pPr>
        <w:pStyle w:val="BodyText"/>
        <w:spacing w:before="0"/>
        <w:ind w:left="1446"/>
      </w:pPr>
      <w:r>
        <w:rPr>
          <w:w w:val="105"/>
        </w:rPr>
        <w:t>Coached</w:t>
      </w:r>
      <w:r>
        <w:rPr>
          <w:spacing w:val="-1"/>
          <w:w w:val="105"/>
        </w:rPr>
        <w:t> </w:t>
      </w:r>
      <w:r>
        <w:rPr>
          <w:w w:val="105"/>
        </w:rPr>
        <w:t>7th and 8th grade boys'</w:t>
      </w:r>
      <w:r>
        <w:rPr>
          <w:spacing w:val="-1"/>
          <w:w w:val="105"/>
        </w:rPr>
        <w:t> </w:t>
      </w:r>
      <w:r>
        <w:rPr>
          <w:w w:val="105"/>
        </w:rPr>
        <w:t>basketball, ﬁnishing 22-4 across two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seasons.</w:t>
      </w:r>
    </w:p>
    <w:p>
      <w:pPr>
        <w:pStyle w:val="BodyText"/>
        <w:spacing w:line="273" w:lineRule="auto" w:before="132"/>
        <w:ind w:left="1446"/>
      </w:pPr>
      <w:r>
        <w:rPr>
          <w:w w:val="105"/>
        </w:rPr>
        <w:t>Taught</w:t>
      </w:r>
      <w:r>
        <w:rPr>
          <w:spacing w:val="-3"/>
          <w:w w:val="105"/>
        </w:rPr>
        <w:t> </w:t>
      </w:r>
      <w:r>
        <w:rPr>
          <w:w w:val="105"/>
        </w:rPr>
        <w:t>ﬁve</w:t>
      </w:r>
      <w:r>
        <w:rPr>
          <w:spacing w:val="-3"/>
          <w:w w:val="105"/>
        </w:rPr>
        <w:t> </w:t>
      </w:r>
      <w:r>
        <w:rPr>
          <w:w w:val="105"/>
        </w:rPr>
        <w:t>PE</w:t>
      </w:r>
      <w:r>
        <w:rPr>
          <w:spacing w:val="-3"/>
          <w:w w:val="105"/>
        </w:rPr>
        <w:t> </w:t>
      </w:r>
      <w:r>
        <w:rPr>
          <w:w w:val="105"/>
        </w:rPr>
        <w:t>sections</w:t>
      </w:r>
      <w:r>
        <w:rPr>
          <w:spacing w:val="-3"/>
          <w:w w:val="105"/>
        </w:rPr>
        <w:t> </w:t>
      </w:r>
      <w:r>
        <w:rPr>
          <w:w w:val="105"/>
        </w:rPr>
        <w:t>daily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emphasis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movement</w:t>
      </w:r>
      <w:r>
        <w:rPr>
          <w:spacing w:val="-3"/>
          <w:w w:val="105"/>
        </w:rPr>
        <w:t> </w:t>
      </w:r>
      <w:r>
        <w:rPr>
          <w:w w:val="105"/>
        </w:rPr>
        <w:t>literacy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small-sided </w:t>
      </w:r>
      <w:r>
        <w:rPr>
          <w:spacing w:val="-2"/>
          <w:w w:val="105"/>
        </w:rPr>
        <w:t>games.</w:t>
      </w:r>
    </w:p>
    <w:p>
      <w:pPr>
        <w:pStyle w:val="BodyText"/>
        <w:spacing w:line="273" w:lineRule="auto" w:before="90"/>
        <w:ind w:left="1446"/>
      </w:pPr>
      <w:r>
        <w:rPr>
          <w:w w:val="105"/>
        </w:rPr>
        <w:t>Started a girls' open gym that grew from 8 participants to a regular group of 30 by year two.</w:t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2857499</wp:posOffset>
                </wp:positionH>
                <wp:positionV relativeFrom="paragraph">
                  <wp:posOffset>162508</wp:posOffset>
                </wp:positionV>
                <wp:extent cx="4524375" cy="266700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999985pt;margin-top:12.795913pt;width:356.25pt;height:21pt;mso-position-horizontal-relative:page;mso-position-vertical-relative:paragraph;z-index:-15728128;mso-wrap-distance-left:0;mso-wrap-distance-right:0" type="#_x0000_t202" id="docshape12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80"/>
        <w:ind w:left="776"/>
      </w:pPr>
      <w:r>
        <w:rPr>
          <w:spacing w:val="-2"/>
          <w:w w:val="105"/>
        </w:rPr>
        <w:t>M.Ed.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Sport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Administration,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North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Carolina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36"/>
      </w:pPr>
    </w:p>
    <w:p>
      <w:pPr>
        <w:pStyle w:val="BodyText"/>
        <w:spacing w:line="508" w:lineRule="auto"/>
        <w:ind w:left="776" w:right="1300"/>
      </w:pPr>
      <w:r>
        <w:rPr>
          <w:w w:val="105"/>
        </w:rPr>
        <w:t>B.S.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Physical</w:t>
      </w:r>
      <w:r>
        <w:rPr>
          <w:spacing w:val="-8"/>
          <w:w w:val="105"/>
        </w:rPr>
        <w:t> </w:t>
      </w:r>
      <w:r>
        <w:rPr>
          <w:w w:val="105"/>
        </w:rPr>
        <w:t>Education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Health,</w:t>
      </w:r>
      <w:r>
        <w:rPr>
          <w:spacing w:val="-8"/>
          <w:w w:val="105"/>
        </w:rPr>
        <w:t> </w:t>
      </w:r>
      <w:r>
        <w:rPr>
          <w:w w:val="105"/>
        </w:rPr>
        <w:t>East</w:t>
      </w:r>
      <w:r>
        <w:rPr>
          <w:spacing w:val="-8"/>
          <w:w w:val="105"/>
        </w:rPr>
        <w:t> </w:t>
      </w:r>
      <w:r>
        <w:rPr>
          <w:w w:val="105"/>
        </w:rPr>
        <w:t>Carolina</w:t>
      </w:r>
      <w:r>
        <w:rPr>
          <w:spacing w:val="-8"/>
          <w:w w:val="105"/>
        </w:rPr>
        <w:t> </w:t>
      </w:r>
      <w:r>
        <w:rPr>
          <w:w w:val="105"/>
        </w:rPr>
        <w:t>University,</w:t>
      </w:r>
      <w:r>
        <w:rPr>
          <w:spacing w:val="-8"/>
          <w:w w:val="105"/>
        </w:rPr>
        <w:t> </w:t>
      </w:r>
      <w:r>
        <w:rPr>
          <w:w w:val="105"/>
        </w:rPr>
        <w:t>2013 NFHS Coaching Certiﬁcation, Levels 1 and 2</w:t>
      </w:r>
    </w:p>
    <w:p>
      <w:pPr>
        <w:pStyle w:val="BodyText"/>
        <w:spacing w:before="0"/>
        <w:ind w:left="776"/>
      </w:pPr>
      <w:r>
        <w:rPr>
          <w:spacing w:val="-2"/>
          <w:w w:val="105"/>
        </w:rPr>
        <w:t>USA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Basketball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Gold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License,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renewed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36"/>
      </w:pPr>
    </w:p>
    <w:p>
      <w:pPr>
        <w:pStyle w:val="BodyText"/>
        <w:ind w:left="776"/>
      </w:pPr>
      <w:r>
        <w:rPr>
          <w:spacing w:val="-2"/>
          <w:w w:val="105"/>
        </w:rPr>
        <w:t>CPR,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First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Aid,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AED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Certiﬁcation,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American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Red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Cross</w:t>
      </w:r>
    </w:p>
    <w:sectPr>
      <w:type w:val="continuous"/>
      <w:pgSz w:w="11920" w:h="16860"/>
      <w:pgMar w:top="800" w:bottom="280" w:left="283" w:right="283"/>
      <w:cols w:num="2" w:equalWidth="0">
        <w:col w:w="3655" w:space="84"/>
        <w:col w:w="761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61" w:right="56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8"/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delgado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2026-07-18T11:57:22Z</dcterms:created>
  <dcterms:modified xsi:type="dcterms:W3CDTF">2026-07-18T11:57:22Z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2026-07-18T00:00:00Z</vt:filetime>
  </property>
  <property fmtid="{D5CDD505-2E9C-101B-9397-08002B2CF9AE}" pid="5" name="Producer">
    <vt:lpwstr>Skia/PDF m121</vt:lpwstr>
  </property>
</Properties>
</file>