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Amanda</w:t>
      </w:r>
      <w:r>
        <w:rPr>
          <w:color w:val="424242"/>
          <w:spacing w:val="-6"/>
        </w:rPr>
        <w:t> </w:t>
      </w:r>
      <w:r>
        <w:rPr>
          <w:color w:val="B45D08"/>
          <w:spacing w:val="-2"/>
        </w:rPr>
        <w:t>Walker</w:t>
      </w:r>
    </w:p>
    <w:p>
      <w:pPr>
        <w:pStyle w:val="Heading2"/>
        <w:spacing w:before="207"/>
        <w:ind w:left="3261"/>
        <w:jc w:val="center"/>
      </w:pPr>
      <w:r>
        <w:rPr>
          <w:color w:val="424242"/>
        </w:rPr>
        <w:t>Massage</w:t>
      </w:r>
      <w:r>
        <w:rPr>
          <w:color w:val="424242"/>
          <w:spacing w:val="3"/>
        </w:rPr>
        <w:t> </w:t>
      </w:r>
      <w:r>
        <w:rPr>
          <w:color w:val="424242"/>
          <w:spacing w:val="-2"/>
        </w:rPr>
        <w:t>Therapist</w:t>
      </w:r>
    </w:p>
    <w:p>
      <w:pPr>
        <w:spacing w:line="273" w:lineRule="auto" w:before="178"/>
        <w:ind w:left="3592" w:right="332" w:hanging="1"/>
        <w:jc w:val="center"/>
        <w:rPr>
          <w:sz w:val="16"/>
        </w:rPr>
      </w:pPr>
      <w:r>
        <w:rPr>
          <w:color w:val="424242"/>
          <w:w w:val="105"/>
          <w:sz w:val="16"/>
        </w:rPr>
        <w:t>Licensed massage therapist with 6 years of clinical and spa experience across deep tissue,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myofascial release, and prenatal modalities. Known for steady client retention and clear SOAP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documentation that supports referring chiropractors and PT clinics.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spacing w:line="261" w:lineRule="auto"/>
        <w:ind w:left="3711" w:right="93"/>
      </w:pPr>
      <w:r>
        <w:rPr>
          <w:spacing w:val="-2"/>
          <w:w w:val="105"/>
        </w:rPr>
        <w:t>LEAD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MASSAGE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THERAPIST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CEDAR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STONE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WELLNESS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STUDIO,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PORTLAND, </w:t>
      </w:r>
      <w:r>
        <w:rPr>
          <w:spacing w:val="-6"/>
          <w:w w:val="105"/>
        </w:rPr>
        <w:t>OR</w:t>
      </w:r>
    </w:p>
    <w:p>
      <w:pPr>
        <w:pStyle w:val="BodyText"/>
        <w:spacing w:before="14"/>
        <w:ind w:left="3711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Deep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tissue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trigger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point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0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Myofascial</w:t>
      </w:r>
      <w:r>
        <w:rPr>
          <w:color w:val="F5F5F5"/>
          <w:spacing w:val="17"/>
          <w:sz w:val="18"/>
        </w:rPr>
        <w:t> </w:t>
      </w:r>
      <w:r>
        <w:rPr>
          <w:color w:val="F5F5F5"/>
          <w:spacing w:val="-2"/>
          <w:sz w:val="18"/>
        </w:rPr>
        <w:t>release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01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Prenatal</w:t>
      </w:r>
      <w:r>
        <w:rPr>
          <w:color w:val="F5F5F5"/>
          <w:spacing w:val="14"/>
          <w:sz w:val="18"/>
        </w:rPr>
        <w:t> </w:t>
      </w:r>
      <w:r>
        <w:rPr>
          <w:color w:val="F5F5F5"/>
          <w:spacing w:val="-2"/>
          <w:sz w:val="18"/>
        </w:rPr>
        <w:t>massage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94" w:after="0"/>
        <w:ind w:left="382" w:right="54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Manage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book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28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standing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clients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92%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rebook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12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62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complex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referred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chiropractors,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post-MVA soft tissue work and chronic low back patterns.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76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newer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therapists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interviewing,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draping,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pressure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calibration during their ﬁrst 90 days.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613" w:hanging="298"/>
        <w:jc w:val="left"/>
        <w:rPr>
          <w:position w:val="-4"/>
          <w:sz w:val="31"/>
        </w:rPr>
      </w:pPr>
      <w:r>
        <w:rPr>
          <w:w w:val="105"/>
          <w:sz w:val="18"/>
        </w:rPr>
        <w:t>Rewrote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studio's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intake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ﬂag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contraindications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earlier,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mid-session reschedules.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97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Cross-trained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front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desk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package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pricing,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lifted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membership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conversions during the 2023 fall promo.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799" w:space="1069"/>
            <w:col w:w="7345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SOAP</w:t>
      </w:r>
      <w:r>
        <w:rPr>
          <w:color w:val="F5F5F5"/>
          <w:spacing w:val="10"/>
          <w:sz w:val="18"/>
        </w:rPr>
        <w:t> </w:t>
      </w:r>
      <w:r>
        <w:rPr>
          <w:color w:val="F5F5F5"/>
          <w:spacing w:val="-2"/>
          <w:sz w:val="18"/>
        </w:rPr>
        <w:t>charting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16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Hot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w w:val="105"/>
          <w:sz w:val="18"/>
        </w:rPr>
        <w:t>stone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aromatherapy</w:t>
      </w:r>
    </w:p>
    <w:p>
      <w:pPr>
        <w:pStyle w:val="BodyText"/>
        <w:spacing w:before="192"/>
        <w:ind w:left="84"/>
      </w:pPr>
      <w:r>
        <w:rPr/>
        <w:br w:type="column"/>
      </w:r>
      <w:r>
        <w:rPr/>
        <w:t>MASSAGE</w:t>
      </w:r>
      <w:r>
        <w:rPr>
          <w:spacing w:val="6"/>
        </w:rPr>
        <w:t> </w:t>
      </w:r>
      <w:r>
        <w:rPr/>
        <w:t>THERAPIST</w:t>
      </w:r>
      <w:r>
        <w:rPr>
          <w:spacing w:val="15"/>
        </w:rPr>
        <w:t> </w:t>
      </w:r>
      <w:r>
        <w:rPr/>
        <w:t>|</w:t>
      </w:r>
      <w:r>
        <w:rPr>
          <w:spacing w:val="15"/>
        </w:rPr>
        <w:t> </w:t>
      </w:r>
      <w:r>
        <w:rPr/>
        <w:t>RIVERMARK</w:t>
      </w:r>
      <w:r>
        <w:rPr>
          <w:spacing w:val="10"/>
        </w:rPr>
        <w:t> </w:t>
      </w:r>
      <w:r>
        <w:rPr/>
        <w:t>SPA</w:t>
      </w:r>
      <w:r>
        <w:rPr>
          <w:spacing w:val="-1"/>
        </w:rPr>
        <w:t> </w:t>
      </w:r>
      <w:r>
        <w:rPr/>
        <w:t>&amp;</w:t>
      </w:r>
      <w:r>
        <w:rPr>
          <w:spacing w:val="10"/>
        </w:rPr>
        <w:t> </w:t>
      </w:r>
      <w:r>
        <w:rPr/>
        <w:t>RESORT,</w:t>
      </w:r>
      <w:r>
        <w:rPr>
          <w:spacing w:val="10"/>
        </w:rPr>
        <w:t> </w:t>
      </w:r>
      <w:r>
        <w:rPr/>
        <w:t>HOOD</w:t>
      </w:r>
      <w:r>
        <w:rPr>
          <w:spacing w:val="10"/>
        </w:rPr>
        <w:t> </w:t>
      </w:r>
      <w:r>
        <w:rPr/>
        <w:t>RIVER,</w:t>
      </w:r>
      <w:r>
        <w:rPr>
          <w:spacing w:val="11"/>
        </w:rPr>
        <w:t> </w:t>
      </w:r>
      <w:r>
        <w:rPr>
          <w:spacing w:val="-5"/>
        </w:rPr>
        <w:t>OR</w:t>
      </w:r>
    </w:p>
    <w:p>
      <w:pPr>
        <w:pStyle w:val="BodyText"/>
        <w:spacing w:before="18"/>
        <w:ind w:left="84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778" w:space="848"/>
            <w:col w:w="7587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39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Client intake and </w:t>
      </w:r>
      <w:r>
        <w:rPr>
          <w:color w:val="F5F5F5"/>
          <w:spacing w:val="-2"/>
          <w:w w:val="105"/>
          <w:sz w:val="18"/>
        </w:rPr>
        <w:t>contraindication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screening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44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Cupping</w:t>
      </w:r>
      <w:r>
        <w:rPr>
          <w:color w:val="F5F5F5"/>
          <w:spacing w:val="15"/>
          <w:sz w:val="18"/>
        </w:rPr>
        <w:t> </w:t>
      </w:r>
      <w:r>
        <w:rPr>
          <w:color w:val="F5F5F5"/>
          <w:spacing w:val="-2"/>
          <w:sz w:val="18"/>
        </w:rPr>
        <w:t>(silicone)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25" w:after="0"/>
        <w:ind w:left="382" w:right="389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Mindbody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Booker scheduling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79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sz w:val="18"/>
        </w:rPr>
        <w:t>HIPAA-compliant </w:t>
      </w:r>
      <w:r>
        <w:rPr>
          <w:color w:val="F5F5F5"/>
          <w:spacing w:val="-2"/>
          <w:w w:val="105"/>
          <w:sz w:val="18"/>
        </w:rPr>
        <w:t>documentation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59" w:after="0"/>
        <w:ind w:left="382" w:right="60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Performed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25-30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sessions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week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Swedish,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hot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stone,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couples </w:t>
      </w:r>
      <w:r>
        <w:rPr>
          <w:spacing w:val="-2"/>
          <w:w w:val="105"/>
          <w:sz w:val="18"/>
        </w:rPr>
        <w:t>treatments.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6" w:lineRule="exact" w:before="59" w:after="0"/>
        <w:ind w:left="38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Earned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4.9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guest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180+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post-stay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surveys.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22" w:lineRule="exact" w:before="0" w:after="0"/>
        <w:ind w:left="380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Trained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seasonal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therapists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resort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ﬂow 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gratuity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etiquette.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25" w:after="0"/>
        <w:ind w:left="382" w:right="23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quiet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repeat-guest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pipeline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sending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handwritten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follow-ups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weekend </w:t>
      </w:r>
      <w:r>
        <w:rPr>
          <w:spacing w:val="-2"/>
          <w:w w:val="105"/>
          <w:sz w:val="18"/>
        </w:rPr>
        <w:t>visitors.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582" w:space="1286"/>
            <w:col w:w="7345"/>
          </w:cols>
        </w:sectPr>
      </w:pPr>
    </w:p>
    <w:p>
      <w:pPr>
        <w:pStyle w:val="Heading2"/>
        <w:spacing w:before="1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343400"/>
                                </a:moveTo>
                                <a:lnTo>
                                  <a:pt x="0" y="4343400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343400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057650"/>
                                </a:lnTo>
                                <a:lnTo>
                                  <a:pt x="2409812" y="4057650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90" y="3209924"/>
                            <a:ext cx="200739" cy="231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09975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057649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0328" y="3652377"/>
                            <a:ext cx="105600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Portland,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0328" y="3271377"/>
                            <a:ext cx="150368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marisol.vega@example.com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0328" y="2890377"/>
                            <a:ext cx="82041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(503)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412-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8867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AW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87008" id="docshapegroup2" coordorigin="0,0" coordsize="3945,16860">
                <v:shape style="position:absolute;left:0;top:0;width:3795;height:16860" id="docshape3" coordorigin="0,0" coordsize="3795,16860" path="m3795,6840l0,6840,0,16860,3795,16860,3795,6840xm3795,4215l0,4215,0,6390,3795,6390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055;width:317;height:365" type="#_x0000_t75" id="docshape5" stroked="false">
                  <v:imagedata r:id="rId6" o:title=""/>
                </v:shape>
                <v:shape style="position:absolute;left:645;top:5685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390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34;top:5751;width:1663;height:186" type="#_x0000_t202" id="docshape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Portland,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134;top:5151;width:2368;height:18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marisol.vega@example.com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134;top:4551;width:1292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(503)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412-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8867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2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AW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2"/>
        </w:rPr>
        <w:t>EDUCATION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spacing w:line="643" w:lineRule="auto"/>
        <w:ind w:left="3711" w:right="457"/>
      </w:pPr>
      <w:r>
        <w:rPr>
          <w:w w:val="105"/>
        </w:rPr>
        <w:t>Diploma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Therapeutic</w:t>
      </w:r>
      <w:r>
        <w:rPr>
          <w:spacing w:val="-11"/>
          <w:w w:val="105"/>
        </w:rPr>
        <w:t> </w:t>
      </w:r>
      <w:r>
        <w:rPr>
          <w:w w:val="105"/>
        </w:rPr>
        <w:t>Massage,</w:t>
      </w:r>
      <w:r>
        <w:rPr>
          <w:spacing w:val="-11"/>
          <w:w w:val="105"/>
        </w:rPr>
        <w:t> </w:t>
      </w:r>
      <w:r>
        <w:rPr>
          <w:w w:val="105"/>
        </w:rPr>
        <w:t>East</w:t>
      </w:r>
      <w:r>
        <w:rPr>
          <w:spacing w:val="-11"/>
          <w:w w:val="105"/>
        </w:rPr>
        <w:t> </w:t>
      </w:r>
      <w:r>
        <w:rPr>
          <w:w w:val="105"/>
        </w:rPr>
        <w:t>West</w:t>
      </w:r>
      <w:r>
        <w:rPr>
          <w:spacing w:val="-11"/>
          <w:w w:val="105"/>
        </w:rPr>
        <w:t> </w:t>
      </w:r>
      <w:r>
        <w:rPr>
          <w:w w:val="105"/>
        </w:rPr>
        <w:t>College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Healing</w:t>
      </w:r>
      <w:r>
        <w:rPr>
          <w:spacing w:val="-11"/>
          <w:w w:val="105"/>
        </w:rPr>
        <w:t> </w:t>
      </w:r>
      <w:r>
        <w:rPr>
          <w:w w:val="105"/>
        </w:rPr>
        <w:t>Arts,</w:t>
      </w:r>
      <w:r>
        <w:rPr>
          <w:spacing w:val="-11"/>
          <w:w w:val="105"/>
        </w:rPr>
        <w:t> </w:t>
      </w:r>
      <w:r>
        <w:rPr>
          <w:w w:val="105"/>
        </w:rPr>
        <w:t>2019 Oregon LMT License #24115, MBLEx Passed 2019</w:t>
      </w:r>
    </w:p>
    <w:p>
      <w:pPr>
        <w:pStyle w:val="BodyText"/>
        <w:ind w:left="3711"/>
      </w:pPr>
      <w:r>
        <w:rPr>
          <w:spacing w:val="-2"/>
          <w:w w:val="105"/>
        </w:rPr>
        <w:t>CEU: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Myofascial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Release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Level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(2022)</w:t>
      </w:r>
    </w:p>
    <w:sectPr>
      <w:type w:val="continuous"/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0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8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1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6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arisol.vega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2026-07-07T15:01:08Z</dcterms:created>
  <dcterms:modified xsi:type="dcterms:W3CDTF">2026-07-07T15:01:08Z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