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14"/>
        <w:rPr>
          <w:rFonts w:ascii="Times New Roman"/>
          <w:sz w:val="89"/>
        </w:rPr>
      </w:pPr>
    </w:p>
    <w:p>
      <w:pPr>
        <w:pStyle w:val="Heading1"/>
      </w:pPr>
      <w:r>
        <w:rPr>
          <w:color w:val="FFFFFF"/>
          <w:spacing w:val="12"/>
        </w:rPr>
        <w:t>MICHELLE</w:t>
      </w:r>
    </w:p>
    <w:p>
      <w:pPr>
        <w:spacing w:line="1022" w:lineRule="exact" w:before="0"/>
        <w:ind w:left="4159" w:right="18" w:firstLine="0"/>
        <w:jc w:val="center"/>
        <w:rPr>
          <w:sz w:val="89"/>
        </w:rPr>
      </w:pPr>
      <w:r>
        <w:rPr>
          <w:color w:val="FFFFFF"/>
          <w:spacing w:val="11"/>
          <w:sz w:val="89"/>
        </w:rPr>
        <w:t>LEWIS</w:t>
      </w:r>
    </w:p>
    <w:p>
      <w:pPr>
        <w:spacing w:before="194"/>
        <w:ind w:left="4159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Personal</w:t>
      </w:r>
      <w:r>
        <w:rPr>
          <w:b/>
          <w:color w:val="FFFFFF"/>
          <w:spacing w:val="2"/>
          <w:sz w:val="20"/>
        </w:rPr>
        <w:t> </w:t>
      </w:r>
      <w:r>
        <w:rPr>
          <w:b/>
          <w:color w:val="FFFFFF"/>
          <w:spacing w:val="-2"/>
          <w:sz w:val="20"/>
        </w:rPr>
        <w:t>Assistant</w:t>
      </w: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0"/>
        <w:ind w:left="7164" w:right="0" w:firstLine="0"/>
        <w:jc w:val="left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0528">
                <wp:simplePos x="0" y="0"/>
                <wp:positionH relativeFrom="page">
                  <wp:posOffset>2447924</wp:posOffset>
                </wp:positionH>
                <wp:positionV relativeFrom="paragraph">
                  <wp:posOffset>71533</wp:posOffset>
                </wp:positionV>
                <wp:extent cx="9525" cy="79533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525" cy="7953375"/>
                          <a:chExt cx="9525" cy="79533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7629525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9525" cy="762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29525">
                                <a:moveTo>
                                  <a:pt x="9524" y="7629524"/>
                                </a:moveTo>
                                <a:lnTo>
                                  <a:pt x="0" y="76295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2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5.63258pt;width:.75pt;height:626.25pt;mso-position-horizontal-relative:page;mso-position-vertical-relative:paragraph;z-index:-15805952" id="docshapegroup1" coordorigin="3855,113" coordsize="15,12525">
                <v:rect style="position:absolute;left:3855;top:12127;width:15;height:510" id="docshape2" filled="true" fillcolor="#1f1f1f" stroked="false">
                  <v:fill opacity="15420f" type="solid"/>
                </v:rect>
                <v:rect style="position:absolute;left:3855;top:112;width:15;height:12015" id="docshape3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  <w:r>
        <w:rPr>
          <w:b/>
          <w:color w:val="7D7D7D"/>
          <w:sz w:val="20"/>
        </w:rPr>
        <w:t>ABOUT</w:t>
      </w:r>
      <w:r>
        <w:rPr>
          <w:b/>
          <w:color w:val="7D7D7D"/>
          <w:spacing w:val="11"/>
          <w:sz w:val="20"/>
        </w:rPr>
        <w:t> </w:t>
      </w:r>
      <w:r>
        <w:rPr>
          <w:b/>
          <w:color w:val="7D7D7D"/>
          <w:spacing w:val="-5"/>
          <w:sz w:val="20"/>
        </w:rPr>
        <w:t>ME</w:t>
      </w:r>
    </w:p>
    <w:p>
      <w:pPr>
        <w:pStyle w:val="BodyText"/>
        <w:spacing w:before="5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0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CONTACT</w:t>
      </w:r>
      <w:r>
        <w:rPr>
          <w:b/>
          <w:color w:val="7D7D7D"/>
          <w:spacing w:val="-1"/>
          <w:sz w:val="20"/>
        </w:rPr>
        <w:t> </w:t>
      </w:r>
      <w:r>
        <w:rPr>
          <w:b/>
          <w:color w:val="7D7D7D"/>
          <w:spacing w:val="-2"/>
          <w:sz w:val="20"/>
        </w:rPr>
        <w:t>INFORMATION</w:t>
      </w:r>
    </w:p>
    <w:p>
      <w:pPr>
        <w:pStyle w:val="BodyText"/>
        <w:spacing w:before="12"/>
        <w:rPr>
          <w:b/>
          <w:sz w:val="20"/>
        </w:rPr>
      </w:pPr>
    </w:p>
    <w:p>
      <w:pPr>
        <w:pStyle w:val="BodyText"/>
        <w:tabs>
          <w:tab w:pos="957" w:val="left" w:leader="none"/>
        </w:tabs>
        <w:spacing w:before="0"/>
        <w:ind w:left="399"/>
      </w:pPr>
      <w:r>
        <w:rPr>
          <w:position w:val="-10"/>
        </w:rPr>
        <w:drawing>
          <wp:inline distT="0" distB="0" distL="0" distR="0">
            <wp:extent cx="200766" cy="20076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766" cy="200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0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(503)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0167</w:t>
      </w:r>
    </w:p>
    <w:p>
      <w:pPr>
        <w:pStyle w:val="BodyText"/>
        <w:spacing w:line="295" w:lineRule="auto" w:before="100"/>
        <w:ind w:left="957" w:right="47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356155</wp:posOffset>
            </wp:positionH>
            <wp:positionV relativeFrom="paragraph">
              <wp:posOffset>133113</wp:posOffset>
            </wp:positionV>
            <wp:extent cx="174258" cy="200679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258" cy="200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7">
        <w:r>
          <w:rPr>
            <w:color w:val="1F1F1F"/>
            <w:spacing w:val="-2"/>
          </w:rPr>
          <w:t>marcus.deleon@example.co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tabs>
          <w:tab w:pos="957" w:val="left" w:leader="none"/>
        </w:tabs>
        <w:spacing w:before="110"/>
        <w:ind w:left="400"/>
      </w:pPr>
      <w:r>
        <w:rPr>
          <w:position w:val="-11"/>
        </w:rPr>
        <w:drawing>
          <wp:inline distT="0" distB="0" distL="0" distR="0">
            <wp:extent cx="199480" cy="200769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9480" cy="20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1"/>
        </w:rPr>
      </w:r>
      <w:r>
        <w:rPr>
          <w:rFonts w:ascii="Times New Roman"/>
          <w:sz w:val="20"/>
        </w:rPr>
        <w:tab/>
      </w:r>
      <w:r>
        <w:rPr>
          <w:color w:val="1F1F1F"/>
        </w:rPr>
        <w:t>Portland,</w:t>
      </w:r>
      <w:r>
        <w:rPr>
          <w:color w:val="1F1F1F"/>
          <w:spacing w:val="7"/>
        </w:rPr>
        <w:t> </w:t>
      </w:r>
      <w:r>
        <w:rPr>
          <w:color w:val="1F1F1F"/>
        </w:rPr>
        <w:t>OR</w:t>
      </w:r>
      <w:r>
        <w:rPr>
          <w:color w:val="1F1F1F"/>
          <w:spacing w:val="8"/>
        </w:rPr>
        <w:t> </w:t>
      </w:r>
      <w:r>
        <w:rPr>
          <w:color w:val="1F1F1F"/>
          <w:spacing w:val="-2"/>
        </w:rPr>
        <w:t>12345</w:t>
      </w:r>
    </w:p>
    <w:p>
      <w:pPr>
        <w:pStyle w:val="BodyText"/>
        <w:spacing w:before="0"/>
      </w:pPr>
    </w:p>
    <w:p>
      <w:pPr>
        <w:pStyle w:val="BodyText"/>
        <w:spacing w:before="12"/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KEY</w:t>
      </w:r>
      <w:r>
        <w:rPr>
          <w:b/>
          <w:color w:val="7D7D7D"/>
          <w:spacing w:val="3"/>
          <w:sz w:val="20"/>
        </w:rPr>
        <w:t> </w:t>
      </w:r>
      <w:r>
        <w:rPr>
          <w:b/>
          <w:color w:val="7D7D7D"/>
          <w:spacing w:val="-2"/>
          <w:sz w:val="20"/>
        </w:rPr>
        <w:t>SKILLS</w:t>
      </w:r>
    </w:p>
    <w:p>
      <w:pPr>
        <w:pStyle w:val="BodyText"/>
        <w:tabs>
          <w:tab w:pos="696" w:val="left" w:leader="none"/>
        </w:tabs>
        <w:spacing w:before="224"/>
        <w:ind w:left="3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 w:hAnsi="Times New Roman"/>
          <w:sz w:val="20"/>
        </w:rPr>
        <w:tab/>
      </w:r>
      <w:r>
        <w:rPr>
          <w:color w:val="1F1F1F"/>
          <w:spacing w:val="-2"/>
          <w:w w:val="105"/>
        </w:rPr>
        <w:t>Family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ofﬁce</w:t>
      </w:r>
      <w:r>
        <w:rPr>
          <w:color w:val="1F1F1F"/>
          <w:spacing w:val="-6"/>
          <w:w w:val="105"/>
        </w:rPr>
        <w:t> </w:t>
      </w:r>
      <w:r>
        <w:rPr>
          <w:color w:val="1F1F1F"/>
          <w:spacing w:val="-2"/>
          <w:w w:val="105"/>
        </w:rPr>
        <w:t>coordination</w:t>
      </w:r>
    </w:p>
    <w:p>
      <w:pPr>
        <w:pStyle w:val="BodyText"/>
        <w:tabs>
          <w:tab w:pos="696" w:val="left" w:leader="none"/>
        </w:tabs>
        <w:spacing w:line="295" w:lineRule="auto" w:before="138"/>
        <w:ind w:left="696" w:right="263" w:hanging="2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1F1F1F"/>
          <w:spacing w:val="-2"/>
          <w:w w:val="105"/>
        </w:rPr>
        <w:t>Private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aviation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booking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2"/>
          <w:w w:val="105"/>
        </w:rPr>
        <w:t>(XO, </w:t>
      </w:r>
      <w:r>
        <w:rPr>
          <w:color w:val="1F1F1F"/>
          <w:w w:val="105"/>
        </w:rPr>
        <w:t>NetJets, VistaJet)</w:t>
      </w:r>
    </w:p>
    <w:p>
      <w:pPr>
        <w:pStyle w:val="BodyText"/>
        <w:tabs>
          <w:tab w:pos="696" w:val="left" w:leader="none"/>
        </w:tabs>
        <w:ind w:left="398"/>
      </w:pPr>
      <w:r>
        <w:rPr>
          <w:position w:val="2"/>
        </w:rPr>
        <w:drawing>
          <wp:inline distT="0" distB="0" distL="0" distR="0">
            <wp:extent cx="47624" cy="47624"/>
            <wp:effectExtent l="0" t="0" r="0" b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1F1F1F"/>
          <w:spacing w:val="-2"/>
          <w:w w:val="105"/>
        </w:rPr>
        <w:t>Vendor contract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2"/>
          <w:w w:val="105"/>
        </w:rPr>
        <w:t>management</w:t>
      </w:r>
    </w:p>
    <w:p>
      <w:pPr>
        <w:pStyle w:val="BodyText"/>
        <w:tabs>
          <w:tab w:pos="696" w:val="left" w:leader="none"/>
        </w:tabs>
        <w:spacing w:line="295" w:lineRule="auto" w:before="138"/>
        <w:ind w:left="696" w:right="492" w:hanging="298"/>
      </w:pPr>
      <w:r>
        <w:rPr>
          <w:position w:val="2"/>
        </w:rPr>
        <w:drawing>
          <wp:inline distT="0" distB="0" distL="0" distR="0">
            <wp:extent cx="47624" cy="38099"/>
            <wp:effectExtent l="0" t="0" r="0" b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38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</w:rPr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Philanthropy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donation </w:t>
      </w:r>
      <w:r>
        <w:rPr>
          <w:color w:val="1F1F1F"/>
          <w:spacing w:val="-2"/>
          <w:w w:val="105"/>
        </w:rPr>
        <w:t>tracking</w:t>
      </w:r>
    </w:p>
    <w:p>
      <w:pPr>
        <w:pStyle w:val="BodyText"/>
        <w:tabs>
          <w:tab w:pos="696" w:val="left" w:leader="none"/>
        </w:tabs>
        <w:ind w:left="398"/>
      </w:pPr>
      <w:r>
        <w:rPr/>
        <w:drawing>
          <wp:inline distT="0" distB="0" distL="0" distR="0">
            <wp:extent cx="47624" cy="47624"/>
            <wp:effectExtent l="0" t="0" r="0" b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School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tutor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liaison</w:t>
      </w:r>
    </w:p>
    <w:p>
      <w:pPr>
        <w:pStyle w:val="BodyText"/>
        <w:tabs>
          <w:tab w:pos="696" w:val="left" w:leader="none"/>
        </w:tabs>
        <w:spacing w:before="138"/>
        <w:ind w:left="398"/>
      </w:pPr>
      <w:r>
        <w:rPr/>
        <w:drawing>
          <wp:inline distT="0" distB="0" distL="0" distR="0">
            <wp:extent cx="47624" cy="47624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Household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budget</w:t>
      </w:r>
      <w:r>
        <w:rPr>
          <w:color w:val="1F1F1F"/>
          <w:spacing w:val="-1"/>
          <w:w w:val="105"/>
        </w:rPr>
        <w:t> </w:t>
      </w:r>
      <w:r>
        <w:rPr>
          <w:color w:val="1F1F1F"/>
          <w:w w:val="105"/>
        </w:rPr>
        <w:t>and bill</w:t>
      </w:r>
      <w:r>
        <w:rPr>
          <w:color w:val="1F1F1F"/>
          <w:spacing w:val="-1"/>
          <w:w w:val="105"/>
        </w:rPr>
        <w:t> </w:t>
      </w:r>
      <w:r>
        <w:rPr>
          <w:color w:val="1F1F1F"/>
          <w:spacing w:val="-5"/>
          <w:w w:val="105"/>
        </w:rPr>
        <w:t>pay</w:t>
      </w:r>
    </w:p>
    <w:p>
      <w:pPr>
        <w:pStyle w:val="BodyText"/>
        <w:tabs>
          <w:tab w:pos="696" w:val="left" w:leader="none"/>
        </w:tabs>
        <w:spacing w:before="138"/>
        <w:ind w:left="398"/>
      </w:pPr>
      <w:r>
        <w:rPr/>
        <w:drawing>
          <wp:inline distT="0" distB="0" distL="0" distR="0">
            <wp:extent cx="47624" cy="47624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 w:hAnsi="Times New Roman"/>
          <w:sz w:val="20"/>
        </w:rPr>
        <w:tab/>
      </w:r>
      <w:r>
        <w:rPr>
          <w:color w:val="1F1F1F"/>
          <w:w w:val="105"/>
        </w:rPr>
        <w:t>CPR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pediatric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ﬁrst</w:t>
      </w:r>
      <w:r>
        <w:rPr>
          <w:color w:val="1F1F1F"/>
          <w:spacing w:val="-9"/>
          <w:w w:val="105"/>
        </w:rPr>
        <w:t> </w:t>
      </w:r>
      <w:r>
        <w:rPr>
          <w:color w:val="1F1F1F"/>
          <w:spacing w:val="-5"/>
          <w:w w:val="105"/>
        </w:rPr>
        <w:t>aid</w:t>
      </w:r>
    </w:p>
    <w:p>
      <w:pPr>
        <w:pStyle w:val="BodyText"/>
        <w:tabs>
          <w:tab w:pos="696" w:val="left" w:leader="none"/>
        </w:tabs>
        <w:spacing w:line="295" w:lineRule="auto" w:before="138"/>
        <w:ind w:left="696" w:right="865" w:hanging="298"/>
      </w:pPr>
      <w:r>
        <w:rPr/>
        <w:drawing>
          <wp:inline distT="0" distB="0" distL="0" distR="0">
            <wp:extent cx="47624" cy="47624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spacing w:val="-2"/>
          <w:w w:val="105"/>
        </w:rPr>
        <w:t>Microsoft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365,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Asana, </w:t>
      </w:r>
      <w:r>
        <w:rPr>
          <w:color w:val="1F1F1F"/>
          <w:w w:val="105"/>
        </w:rPr>
        <w:t>1Password Families</w:t>
      </w:r>
    </w:p>
    <w:p>
      <w:pPr>
        <w:pStyle w:val="BodyText"/>
        <w:tabs>
          <w:tab w:pos="696" w:val="left" w:leader="none"/>
        </w:tabs>
        <w:ind w:left="398"/>
      </w:pPr>
      <w:r>
        <w:rPr/>
        <w:drawing>
          <wp:inline distT="0" distB="0" distL="0" distR="0">
            <wp:extent cx="47624" cy="47624"/>
            <wp:effectExtent l="0" t="0" r="0" b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4" cy="47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rFonts w:ascii="Times New Roman"/>
          <w:sz w:val="20"/>
        </w:rPr>
        <w:tab/>
      </w:r>
      <w:r>
        <w:rPr>
          <w:color w:val="1F1F1F"/>
          <w:w w:val="105"/>
        </w:rPr>
        <w:t>Discretion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0"/>
          <w:w w:val="105"/>
        </w:rPr>
        <w:t> </w:t>
      </w:r>
      <w:r>
        <w:rPr>
          <w:color w:val="1F1F1F"/>
          <w:w w:val="105"/>
        </w:rPr>
        <w:t>NDA</w:t>
      </w:r>
      <w:r>
        <w:rPr>
          <w:color w:val="1F1F1F"/>
          <w:spacing w:val="-10"/>
          <w:w w:val="105"/>
        </w:rPr>
        <w:t> </w:t>
      </w:r>
      <w:r>
        <w:rPr>
          <w:color w:val="1F1F1F"/>
          <w:spacing w:val="-2"/>
          <w:w w:val="105"/>
        </w:rPr>
        <w:t>experience</w:t>
      </w:r>
    </w:p>
    <w:p>
      <w:pPr>
        <w:spacing w:line="292" w:lineRule="auto" w:before="70"/>
        <w:ind w:left="214" w:right="0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Personal Assistant with 5 years supporting a venture capital partner and his family of four. Run point on travel, household vendors, philanthropy logistics, and the kids' school calendars. Trained in confidentiality and comfortable working alongside a chief of staff and family office team.</w:t>
      </w:r>
    </w:p>
    <w:p>
      <w:pPr>
        <w:pStyle w:val="BodyText"/>
        <w:spacing w:before="8"/>
        <w:rPr>
          <w:sz w:val="15"/>
        </w:rPr>
      </w:pPr>
      <w:r>
        <w:rPr>
          <w:sz w:val="15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2619374</wp:posOffset>
                </wp:positionH>
                <wp:positionV relativeFrom="paragraph">
                  <wp:posOffset>130420</wp:posOffset>
                </wp:positionV>
                <wp:extent cx="4629150" cy="9525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629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29150" h="9525">
                              <a:moveTo>
                                <a:pt x="4629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4629149" y="0"/>
                              </a:lnTo>
                              <a:lnTo>
                                <a:pt x="4629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F1F1F">
                            <a:alpha val="3607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206.249985pt;margin-top:10.269292pt;width:364.499971pt;height:.75pt;mso-position-horizontal-relative:page;mso-position-vertical-relative:paragraph;z-index:-15728640;mso-wrap-distance-left:0;mso-wrap-distance-right:0" id="docshape4" filled="true" fillcolor="#1f1f1f" stroked="false">
                <v:fill opacity="23645f"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182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7D7D7D"/>
          <w:sz w:val="20"/>
        </w:rPr>
        <w:t>PROFESSIONAL</w:t>
      </w:r>
      <w:r>
        <w:rPr>
          <w:b/>
          <w:color w:val="7D7D7D"/>
          <w:spacing w:val="17"/>
          <w:sz w:val="20"/>
        </w:rPr>
        <w:t> </w:t>
      </w:r>
      <w:r>
        <w:rPr>
          <w:b/>
          <w:color w:val="7D7D7D"/>
          <w:spacing w:val="-2"/>
          <w:sz w:val="20"/>
        </w:rPr>
        <w:t>EXPERIENCE</w:t>
      </w:r>
    </w:p>
    <w:p>
      <w:pPr>
        <w:spacing w:before="205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Personal</w:t>
      </w:r>
      <w:r>
        <w:rPr>
          <w:color w:val="1F1F1F"/>
          <w:spacing w:val="-3"/>
          <w:sz w:val="20"/>
        </w:rPr>
        <w:t> </w:t>
      </w:r>
      <w:r>
        <w:rPr>
          <w:color w:val="1F1F1F"/>
          <w:spacing w:val="-2"/>
          <w:sz w:val="20"/>
        </w:rPr>
        <w:t>Assistant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Whitmore</w:t>
      </w:r>
      <w:r>
        <w:rPr>
          <w:spacing w:val="2"/>
          <w:sz w:val="20"/>
        </w:rPr>
        <w:t> </w:t>
      </w:r>
      <w:r>
        <w:rPr>
          <w:sz w:val="20"/>
        </w:rPr>
        <w:t>Family</w:t>
      </w:r>
      <w:r>
        <w:rPr>
          <w:spacing w:val="2"/>
          <w:sz w:val="20"/>
        </w:rPr>
        <w:t> </w:t>
      </w:r>
      <w:r>
        <w:rPr>
          <w:sz w:val="20"/>
        </w:rPr>
        <w:t>Ofﬁce,</w:t>
      </w:r>
      <w:r>
        <w:rPr>
          <w:spacing w:val="3"/>
          <w:sz w:val="20"/>
        </w:rPr>
        <w:t> </w:t>
      </w:r>
      <w:r>
        <w:rPr>
          <w:sz w:val="20"/>
        </w:rPr>
        <w:t>Portland,</w:t>
      </w:r>
      <w:r>
        <w:rPr>
          <w:spacing w:val="2"/>
          <w:sz w:val="20"/>
        </w:rPr>
        <w:t> </w:t>
      </w:r>
      <w:r>
        <w:rPr>
          <w:sz w:val="20"/>
        </w:rPr>
        <w:t>OR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3"/>
          <w:sz w:val="20"/>
        </w:rPr>
        <w:t> </w:t>
      </w:r>
      <w:r>
        <w:rPr>
          <w:sz w:val="20"/>
        </w:rPr>
        <w:t>2020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134" w:after="0"/>
        <w:ind w:left="975" w:right="147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Manage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personal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calendar,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travel,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correspondence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VC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partner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and his spouse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506" w:hanging="302"/>
        <w:jc w:val="left"/>
        <w:rPr>
          <w:sz w:val="18"/>
        </w:rPr>
      </w:pPr>
      <w:r>
        <w:rPr>
          <w:color w:val="1F1F1F"/>
          <w:w w:val="105"/>
          <w:sz w:val="18"/>
        </w:rPr>
        <w:t>Plan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25-30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domestic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international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trips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per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year,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including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private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jet coordination through XO and NetJets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191" w:hanging="302"/>
        <w:jc w:val="left"/>
        <w:rPr>
          <w:sz w:val="18"/>
        </w:rPr>
      </w:pPr>
      <w:r>
        <w:rPr>
          <w:color w:val="1F1F1F"/>
          <w:w w:val="105"/>
          <w:sz w:val="18"/>
        </w:rPr>
        <w:t>Oversee 9 household vendors (landscaping, pool, HVAC, security, art conservator,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others)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renegotiated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contracts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to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save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$8,650</w:t>
      </w:r>
      <w:r>
        <w:rPr>
          <w:color w:val="1F1F1F"/>
          <w:spacing w:val="-11"/>
          <w:w w:val="105"/>
          <w:sz w:val="18"/>
        </w:rPr>
        <w:t> </w:t>
      </w:r>
      <w:r>
        <w:rPr>
          <w:color w:val="1F1F1F"/>
          <w:w w:val="105"/>
          <w:sz w:val="18"/>
        </w:rPr>
        <w:t>annually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0" w:after="0"/>
        <w:ind w:left="975" w:right="161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Coordinate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family's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annual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giving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calendar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across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14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nonproﬁts,</w:t>
      </w:r>
      <w:r>
        <w:rPr>
          <w:color w:val="1F1F1F"/>
          <w:spacing w:val="-6"/>
          <w:w w:val="105"/>
          <w:sz w:val="18"/>
        </w:rPr>
        <w:t> </w:t>
      </w:r>
      <w:r>
        <w:rPr>
          <w:color w:val="1F1F1F"/>
          <w:w w:val="105"/>
          <w:sz w:val="18"/>
        </w:rPr>
        <w:t>tracking pledges and event invitations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58" w:hanging="302"/>
        <w:jc w:val="left"/>
        <w:rPr>
          <w:sz w:val="18"/>
        </w:rPr>
      </w:pPr>
      <w:r>
        <w:rPr>
          <w:color w:val="1F1F1F"/>
          <w:w w:val="105"/>
          <w:sz w:val="18"/>
        </w:rPr>
        <w:t>Serve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primary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contact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two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school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heads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three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tutors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the</w:t>
      </w:r>
      <w:r>
        <w:rPr>
          <w:color w:val="1F1F1F"/>
          <w:spacing w:val="-7"/>
          <w:w w:val="105"/>
          <w:sz w:val="18"/>
        </w:rPr>
        <w:t> </w:t>
      </w:r>
      <w:r>
        <w:rPr>
          <w:color w:val="1F1F1F"/>
          <w:w w:val="105"/>
          <w:sz w:val="18"/>
        </w:rPr>
        <w:t>family's twin 10-year-olds</w:t>
      </w:r>
    </w:p>
    <w:p>
      <w:pPr>
        <w:spacing w:before="177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Personal</w:t>
      </w:r>
      <w:r>
        <w:rPr>
          <w:color w:val="1F1F1F"/>
          <w:spacing w:val="-5"/>
          <w:sz w:val="20"/>
        </w:rPr>
        <w:t> </w:t>
      </w:r>
      <w:r>
        <w:rPr>
          <w:color w:val="1F1F1F"/>
          <w:sz w:val="20"/>
        </w:rPr>
        <w:t>Assistant</w:t>
      </w:r>
      <w:r>
        <w:rPr>
          <w:color w:val="1F1F1F"/>
          <w:spacing w:val="8"/>
          <w:sz w:val="20"/>
        </w:rPr>
        <w:t> </w:t>
      </w:r>
      <w:r>
        <w:rPr>
          <w:color w:val="1F1F1F"/>
          <w:sz w:val="20"/>
        </w:rPr>
        <w:t>and</w:t>
      </w:r>
      <w:r>
        <w:rPr>
          <w:color w:val="1F1F1F"/>
          <w:spacing w:val="9"/>
          <w:sz w:val="20"/>
        </w:rPr>
        <w:t> </w:t>
      </w:r>
      <w:r>
        <w:rPr>
          <w:color w:val="1F1F1F"/>
          <w:spacing w:val="-2"/>
          <w:sz w:val="20"/>
        </w:rPr>
        <w:t>Nanny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Solberg</w:t>
      </w:r>
      <w:r>
        <w:rPr>
          <w:spacing w:val="7"/>
          <w:sz w:val="20"/>
        </w:rPr>
        <w:t> </w:t>
      </w:r>
      <w:r>
        <w:rPr>
          <w:sz w:val="20"/>
        </w:rPr>
        <w:t>Household,</w:t>
      </w:r>
      <w:r>
        <w:rPr>
          <w:spacing w:val="8"/>
          <w:sz w:val="20"/>
        </w:rPr>
        <w:t> </w:t>
      </w:r>
      <w:r>
        <w:rPr>
          <w:sz w:val="20"/>
        </w:rPr>
        <w:t>Beaverton,</w:t>
      </w:r>
      <w:r>
        <w:rPr>
          <w:spacing w:val="8"/>
          <w:sz w:val="20"/>
        </w:rPr>
        <w:t> </w:t>
      </w:r>
      <w:r>
        <w:rPr>
          <w:sz w:val="20"/>
        </w:rPr>
        <w:t>OR</w:t>
      </w:r>
      <w:r>
        <w:rPr>
          <w:spacing w:val="8"/>
          <w:sz w:val="20"/>
        </w:rPr>
        <w:t> </w:t>
      </w:r>
      <w:r>
        <w:rPr>
          <w:sz w:val="20"/>
        </w:rPr>
        <w:t>|</w:t>
      </w:r>
      <w:r>
        <w:rPr>
          <w:spacing w:val="8"/>
          <w:sz w:val="20"/>
        </w:rPr>
        <w:t> </w:t>
      </w:r>
      <w:r>
        <w:rPr>
          <w:sz w:val="20"/>
        </w:rPr>
        <w:t>2018</w:t>
      </w:r>
      <w:r>
        <w:rPr>
          <w:spacing w:val="8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4"/>
          <w:sz w:val="20"/>
        </w:rPr>
        <w:t>2020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134" w:after="0"/>
        <w:ind w:left="975" w:right="37" w:hanging="302"/>
        <w:jc w:val="left"/>
        <w:rPr>
          <w:sz w:val="18"/>
        </w:rPr>
      </w:pPr>
      <w:r>
        <w:rPr>
          <w:color w:val="1F1F1F"/>
          <w:w w:val="105"/>
          <w:sz w:val="18"/>
        </w:rPr>
        <w:t>Combined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nanny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PA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role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for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dual-physician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household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two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children under 6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498" w:hanging="302"/>
        <w:jc w:val="left"/>
        <w:rPr>
          <w:sz w:val="18"/>
        </w:rPr>
      </w:pPr>
      <w:r>
        <w:rPr>
          <w:color w:val="1F1F1F"/>
          <w:w w:val="105"/>
          <w:sz w:val="18"/>
        </w:rPr>
        <w:t>Built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morning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evening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routines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that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reduced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late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school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arrivals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from weekly to roughly twice per year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55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Managed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grocery,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meal-prep,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pharmacy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runs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alongside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calendar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1"/>
          <w:w w:val="105"/>
          <w:sz w:val="18"/>
        </w:rPr>
        <w:t> </w:t>
      </w:r>
      <w:r>
        <w:rPr>
          <w:color w:val="1F1F1F"/>
          <w:w w:val="105"/>
          <w:sz w:val="18"/>
        </w:rPr>
        <w:t>bill pay duties</w:t>
      </w:r>
    </w:p>
    <w:p>
      <w:pPr>
        <w:pStyle w:val="ListParagraph"/>
        <w:numPr>
          <w:ilvl w:val="0"/>
          <w:numId w:val="1"/>
        </w:numPr>
        <w:tabs>
          <w:tab w:pos="975" w:val="left" w:leader="none"/>
        </w:tabs>
        <w:spacing w:line="295" w:lineRule="auto" w:before="91" w:after="0"/>
        <w:ind w:left="975" w:right="850" w:hanging="302"/>
        <w:jc w:val="left"/>
        <w:rPr>
          <w:sz w:val="18"/>
        </w:rPr>
      </w:pPr>
      <w:r>
        <w:rPr>
          <w:color w:val="1F1F1F"/>
          <w:w w:val="105"/>
          <w:sz w:val="18"/>
        </w:rPr>
        <w:t>Trained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two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backup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sitters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on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house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rules,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allergies,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emergency </w:t>
      </w:r>
      <w:r>
        <w:rPr>
          <w:color w:val="1F1F1F"/>
          <w:spacing w:val="-2"/>
          <w:w w:val="105"/>
          <w:sz w:val="18"/>
        </w:rPr>
        <w:t>procedures</w:t>
      </w:r>
    </w:p>
    <w:p>
      <w:pPr>
        <w:pStyle w:val="ListParagraph"/>
        <w:spacing w:after="0" w:line="295" w:lineRule="auto"/>
        <w:jc w:val="left"/>
        <w:rPr>
          <w:sz w:val="18"/>
        </w:rPr>
        <w:sectPr>
          <w:type w:val="continuous"/>
          <w:pgSz w:w="11920" w:h="16860"/>
          <w:pgMar w:top="0" w:bottom="0" w:left="141" w:right="425"/>
          <w:cols w:num="2" w:equalWidth="0">
            <w:col w:w="3368" w:space="482"/>
            <w:col w:w="7504"/>
          </w:cols>
        </w:sectPr>
      </w:pPr>
    </w:p>
    <w:p>
      <w:pPr>
        <w:spacing w:before="192"/>
        <w:ind w:left="39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00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06464" id="docshape5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1040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2971800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7722234" cy="2971800"/>
                          <a:chExt cx="7722234" cy="297180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2524931" y="380999"/>
                            <a:ext cx="9525" cy="2114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2114550">
                                <a:moveTo>
                                  <a:pt x="0" y="2114550"/>
                                </a:moveTo>
                                <a:lnTo>
                                  <a:pt x="9524" y="2114550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4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D7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50899"/>
                            <a:ext cx="2124074" cy="2120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234pt;mso-position-horizontal-relative:page;mso-position-vertical-relative:page;z-index:-15805440" id="docshapegroup6" coordorigin="-121,0" coordsize="12161,4680">
                <v:rect style="position:absolute;left:3855;top:600;width:15;height:3330" id="docshape7" filled="true" fillcolor="#1f1f1f" stroked="false">
                  <v:fill opacity="15420f" type="solid"/>
                </v:rect>
                <v:rect style="position:absolute;left:0;top:0;width:11919;height:3930" id="docshape8" filled="true" fillcolor="#7d7d7d" stroked="false">
                  <v:fill opacity="32899f" type="solid"/>
                </v:rect>
                <v:shape style="position:absolute;left:0;top:419;width:11919;height:3430" id="docshape9" coordorigin="0,420" coordsize="11919,3430" path="m11918,3849l0,3849,0,979,11918,420,11918,3849xe" filled="true" fillcolor="#7d7d7d" stroked="false">
                  <v:path arrowok="t"/>
                  <v:fill type="solid"/>
                </v:shape>
                <v:rect style="position:absolute;left:0;top:3727;width:11919;height:243" id="docshape10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390;top:1340;width:3345;height:3340" type="#_x0000_t75" id="docshape11" stroked="false">
                  <v:imagedata r:id="rId12" o:title="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Administrative</w:t>
      </w:r>
      <w:r>
        <w:rPr>
          <w:color w:val="1F1F1F"/>
          <w:spacing w:val="1"/>
          <w:sz w:val="20"/>
        </w:rPr>
        <w:t> </w:t>
      </w:r>
      <w:r>
        <w:rPr>
          <w:color w:val="1F1F1F"/>
          <w:spacing w:val="-2"/>
          <w:sz w:val="20"/>
        </w:rPr>
        <w:t>Assistant</w:t>
      </w:r>
    </w:p>
    <w:p>
      <w:pPr>
        <w:spacing w:before="115"/>
        <w:ind w:left="3989" w:right="0" w:firstLine="0"/>
        <w:jc w:val="left"/>
        <w:rPr>
          <w:sz w:val="20"/>
        </w:rPr>
      </w:pPr>
      <w:r>
        <w:rPr>
          <w:sz w:val="20"/>
        </w:rPr>
        <w:t>Cascade</w:t>
      </w:r>
      <w:r>
        <w:rPr>
          <w:spacing w:val="5"/>
          <w:sz w:val="20"/>
        </w:rPr>
        <w:t> </w:t>
      </w:r>
      <w:r>
        <w:rPr>
          <w:sz w:val="20"/>
        </w:rPr>
        <w:t>Legal</w:t>
      </w:r>
      <w:r>
        <w:rPr>
          <w:spacing w:val="6"/>
          <w:sz w:val="20"/>
        </w:rPr>
        <w:t> </w:t>
      </w:r>
      <w:r>
        <w:rPr>
          <w:sz w:val="20"/>
        </w:rPr>
        <w:t>Counsel</w:t>
      </w:r>
      <w:r>
        <w:rPr>
          <w:spacing w:val="6"/>
          <w:sz w:val="20"/>
        </w:rPr>
        <w:t> </w:t>
      </w:r>
      <w:r>
        <w:rPr>
          <w:sz w:val="20"/>
        </w:rPr>
        <w:t>PLLC,</w:t>
      </w:r>
      <w:r>
        <w:rPr>
          <w:spacing w:val="5"/>
          <w:sz w:val="20"/>
        </w:rPr>
        <w:t> </w:t>
      </w:r>
      <w:r>
        <w:rPr>
          <w:sz w:val="20"/>
        </w:rPr>
        <w:t>Salem,</w:t>
      </w:r>
      <w:r>
        <w:rPr>
          <w:spacing w:val="6"/>
          <w:sz w:val="20"/>
        </w:rPr>
        <w:t> </w:t>
      </w:r>
      <w:r>
        <w:rPr>
          <w:sz w:val="20"/>
        </w:rPr>
        <w:t>OR</w:t>
      </w:r>
      <w:r>
        <w:rPr>
          <w:spacing w:val="5"/>
          <w:sz w:val="20"/>
        </w:rPr>
        <w:t> </w:t>
      </w:r>
      <w:r>
        <w:rPr>
          <w:sz w:val="20"/>
        </w:rPr>
        <w:t>|</w:t>
      </w:r>
      <w:r>
        <w:rPr>
          <w:spacing w:val="6"/>
          <w:sz w:val="20"/>
        </w:rPr>
        <w:t> </w:t>
      </w:r>
      <w:r>
        <w:rPr>
          <w:sz w:val="20"/>
        </w:rPr>
        <w:t>2017</w:t>
      </w:r>
      <w:r>
        <w:rPr>
          <w:spacing w:val="6"/>
          <w:sz w:val="20"/>
        </w:rPr>
        <w:t> </w:t>
      </w:r>
      <w:r>
        <w:rPr>
          <w:sz w:val="20"/>
        </w:rPr>
        <w:t>-</w:t>
      </w:r>
      <w:r>
        <w:rPr>
          <w:spacing w:val="5"/>
          <w:sz w:val="20"/>
        </w:rPr>
        <w:t> </w:t>
      </w:r>
      <w:r>
        <w:rPr>
          <w:spacing w:val="-4"/>
          <w:sz w:val="20"/>
        </w:rPr>
        <w:t>2018</w:t>
      </w:r>
    </w:p>
    <w:p>
      <w:pPr>
        <w:pStyle w:val="ListParagraph"/>
        <w:numPr>
          <w:ilvl w:val="1"/>
          <w:numId w:val="1"/>
        </w:numPr>
        <w:tabs>
          <w:tab w:pos="4825" w:val="left" w:leader="none"/>
        </w:tabs>
        <w:spacing w:line="240" w:lineRule="auto" w:before="148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Supported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three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attorneys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with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scheduling,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client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intake,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8"/>
          <w:w w:val="105"/>
          <w:sz w:val="18"/>
        </w:rPr>
        <w:t> </w:t>
      </w:r>
      <w:r>
        <w:rPr>
          <w:color w:val="1F1F1F"/>
          <w:w w:val="105"/>
          <w:sz w:val="18"/>
        </w:rPr>
        <w:t>document</w:t>
      </w:r>
      <w:r>
        <w:rPr>
          <w:color w:val="1F1F1F"/>
          <w:spacing w:val="-9"/>
          <w:w w:val="105"/>
          <w:sz w:val="18"/>
        </w:rPr>
        <w:t> </w:t>
      </w:r>
      <w:r>
        <w:rPr>
          <w:color w:val="1F1F1F"/>
          <w:spacing w:val="-4"/>
          <w:w w:val="105"/>
          <w:sz w:val="18"/>
        </w:rPr>
        <w:t>prep</w:t>
      </w:r>
    </w:p>
    <w:p>
      <w:pPr>
        <w:pStyle w:val="ListParagraph"/>
        <w:numPr>
          <w:ilvl w:val="1"/>
          <w:numId w:val="1"/>
        </w:numPr>
        <w:tabs>
          <w:tab w:pos="4825" w:val="left" w:leader="none"/>
        </w:tabs>
        <w:spacing w:line="240" w:lineRule="auto" w:before="138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Drafted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proofed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correspondence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and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ﬁlings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under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tight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w w:val="105"/>
          <w:sz w:val="18"/>
        </w:rPr>
        <w:t>court</w:t>
      </w:r>
      <w:r>
        <w:rPr>
          <w:color w:val="1F1F1F"/>
          <w:spacing w:val="-3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deadlines</w:t>
      </w:r>
    </w:p>
    <w:p>
      <w:pPr>
        <w:pStyle w:val="ListParagraph"/>
        <w:numPr>
          <w:ilvl w:val="1"/>
          <w:numId w:val="1"/>
        </w:numPr>
        <w:tabs>
          <w:tab w:pos="4825" w:val="left" w:leader="none"/>
        </w:tabs>
        <w:spacing w:line="240" w:lineRule="auto" w:before="138" w:after="0"/>
        <w:ind w:left="4825" w:right="0" w:hanging="302"/>
        <w:jc w:val="left"/>
        <w:rPr>
          <w:sz w:val="18"/>
        </w:rPr>
      </w:pPr>
      <w:r>
        <w:rPr>
          <w:color w:val="1F1F1F"/>
          <w:w w:val="105"/>
          <w:sz w:val="18"/>
        </w:rPr>
        <w:t>Maintained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client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conﬁdentiality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under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attorney-client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w w:val="105"/>
          <w:sz w:val="18"/>
        </w:rPr>
        <w:t>privilege</w:t>
      </w:r>
      <w:r>
        <w:rPr>
          <w:color w:val="1F1F1F"/>
          <w:spacing w:val="-12"/>
          <w:w w:val="105"/>
          <w:sz w:val="18"/>
        </w:rPr>
        <w:t> </w:t>
      </w:r>
      <w:r>
        <w:rPr>
          <w:color w:val="1F1F1F"/>
          <w:spacing w:val="-2"/>
          <w:w w:val="105"/>
          <w:sz w:val="18"/>
        </w:rPr>
        <w:t>standards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type w:val="continuous"/>
          <w:pgSz w:w="11920" w:h="16860"/>
          <w:pgMar w:top="0" w:bottom="0" w:left="141" w:right="425"/>
        </w:sectPr>
      </w:pPr>
    </w:p>
    <w:p>
      <w:pPr>
        <w:pStyle w:val="BodyText"/>
        <w:spacing w:before="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120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804416" id="docshape12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2447924</wp:posOffset>
                </wp:positionH>
                <wp:positionV relativeFrom="page">
                  <wp:posOffset>0</wp:posOffset>
                </wp:positionV>
                <wp:extent cx="9525" cy="10706100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9525" cy="10706100"/>
                          <a:chExt cx="9525" cy="107061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-12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5" y="1476375"/>
                                </a:moveTo>
                                <a:lnTo>
                                  <a:pt x="0" y="1476375"/>
                                </a:lnTo>
                                <a:lnTo>
                                  <a:pt x="0" y="10706087"/>
                                </a:lnTo>
                                <a:lnTo>
                                  <a:pt x="9525" y="10706087"/>
                                </a:lnTo>
                                <a:lnTo>
                                  <a:pt x="9525" y="1476375"/>
                                </a:lnTo>
                                <a:close/>
                              </a:path>
                              <a:path w="9525" h="10706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25" y="3238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323849"/>
                            <a:ext cx="9525" cy="1152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152525">
                                <a:moveTo>
                                  <a:pt x="9524" y="1152524"/>
                                </a:moveTo>
                                <a:lnTo>
                                  <a:pt x="0" y="1152524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1152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.000005pt;width:.75pt;height:843pt;mso-position-horizontal-relative:page;mso-position-vertical-relative:page;z-index:15731712" id="docshapegroup13" coordorigin="3855,0" coordsize="15,16860">
                <v:shape style="position:absolute;left:3854;top:0;width:15;height:16860" id="docshape14" coordorigin="3855,0" coordsize="15,16860" path="m3870,2325l3855,2325,3855,16860,3870,16860,3870,2325xm3870,0l3855,0,3855,510,3870,510,3870,0xe" filled="true" fillcolor="#1f1f1f" stroked="false">
                  <v:path arrowok="t"/>
                  <v:fill opacity="15420f" type="solid"/>
                </v:shape>
                <v:rect style="position:absolute;left:3855;top:510;width:15;height:1815" id="docshape15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4"/>
        <w:rPr>
          <w:sz w:val="20"/>
        </w:rPr>
      </w:pPr>
    </w:p>
    <w:p>
      <w:pPr>
        <w:spacing w:before="1"/>
        <w:ind w:left="0" w:right="2172" w:firstLine="0"/>
        <w:jc w:val="center"/>
        <w:rPr>
          <w:b/>
          <w:sz w:val="20"/>
        </w:rPr>
      </w:pPr>
      <w:r>
        <w:rPr>
          <w:b/>
          <w:color w:val="7D7D7D"/>
          <w:spacing w:val="-2"/>
          <w:sz w:val="20"/>
        </w:rPr>
        <w:t>EDUCATION</w:t>
      </w:r>
    </w:p>
    <w:p>
      <w:pPr>
        <w:spacing w:line="453" w:lineRule="auto" w:before="220"/>
        <w:ind w:left="3989" w:right="1237" w:firstLine="0"/>
        <w:jc w:val="left"/>
        <w:rPr>
          <w:sz w:val="20"/>
        </w:rPr>
      </w:pPr>
      <w:r>
        <w:rPr>
          <w:color w:val="1F1F1F"/>
          <w:sz w:val="20"/>
        </w:rPr>
        <w:t>A.A. Business Administration, Portland Community College, 2017 Red Cross Adult and Pediatric CPR/First Aid, current</w:t>
      </w:r>
    </w:p>
    <w:sectPr>
      <w:pgSz w:w="11920" w:h="16860"/>
      <w:pgMar w:top="0" w:bottom="0" w:left="141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7.500000pt;height:7.500000pt" o:bullet="t">
        <v:imagedata r:id="rId1" o:title="image5.png"/>
      </v:shape>
    </w:pict>
  </w:numPicBullet>
  <w:numPicBullet w:numPicBulletId="1">
    <w:pict>
      <v:shape id="_x0000_i1076" type="#_x0000_t75" style="width:7.500000pt;height:7.500000pt" o:bullet="t">
        <v:imagedata r:id="rId1" o:title="image5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97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12"/>
        <w:szCs w:val="12"/>
        <w:lang w:val="en-US" w:eastAsia="en-US" w:bidi="ar-SA"/>
      </w:rPr>
    </w:lvl>
    <w:lvl w:ilvl="1">
      <w:start w:val="0"/>
      <w:numFmt w:val="bullet"/>
      <w:lvlText w:val="&amp;"/>
      <w:lvlPicBulletId w:val="1"/>
      <w:lvlJc w:val="left"/>
      <w:pPr>
        <w:ind w:left="4825" w:hanging="30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2"/>
        <w:sz w:val="12"/>
        <w:szCs w:val="12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118" w:hanging="30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5416" w:hanging="30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14" w:hanging="30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12" w:hanging="30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10" w:hanging="30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608" w:hanging="30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906" w:hanging="30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91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1022" w:lineRule="exact"/>
      <w:ind w:left="4159" w:right="18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91"/>
      <w:ind w:left="975" w:hanging="302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mailto:marcus.deleon@example.co" TargetMode="Externa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2026-07-08T20:12:39Z</dcterms:created>
  <dcterms:modified xsi:type="dcterms:W3CDTF">2026-07-08T20:12:39Z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2026-07-08T00:00:00Z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2026-07-08T00:00:00Z</vt:filetime>
  </property>
  <property fmtid="{D5CDD505-2E9C-101B-9397-08002B2CF9AE}" pid="5" name="Producer">
    <vt:lpwstr>pdf-merger-js</vt:lpwstr>
  </property>
</Properties>
</file>