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1137" w:right="15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2396073</wp:posOffset>
                </wp:positionH>
                <wp:positionV relativeFrom="page">
                  <wp:posOffset>10382250</wp:posOffset>
                </wp:positionV>
                <wp:extent cx="5172710" cy="32258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172710" cy="322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72710" h="322580">
                              <a:moveTo>
                                <a:pt x="0" y="322326"/>
                              </a:moveTo>
                              <a:lnTo>
                                <a:pt x="5172110" y="322326"/>
                              </a:lnTo>
                              <a:lnTo>
                                <a:pt x="5172110" y="0"/>
                              </a:lnTo>
                              <a:lnTo>
                                <a:pt x="0" y="0"/>
                              </a:lnTo>
                              <a:lnTo>
                                <a:pt x="0" y="3223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F00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8.667221pt;margin-top:817.5pt;width:407.252761pt;height:25.380013pt;mso-position-horizontal-relative:page;mso-position-vertical-relative:page;z-index:15728640" id="docshape1" filled="true" fillcolor="#004f00" stroked="false">
                <v:fill opacity="32899f" type="solid"/>
                <w10:wrap type="none"/>
              </v:rect>
            </w:pict>
          </mc:Fallback>
        </mc:AlternateContent>
      </w: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1" simplePos="0" relativeHeight="4875264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2108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210800"/>
                          <a:chExt cx="7568565" cy="102108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86000">
                                <a:moveTo>
                                  <a:pt x="7568183" y="2285999"/>
                                </a:moveTo>
                                <a:lnTo>
                                  <a:pt x="0" y="22859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85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400299" y="2285999"/>
                            <a:ext cx="5168265" cy="792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265" h="7924800">
                                <a:moveTo>
                                  <a:pt x="5167883" y="7924798"/>
                                </a:moveTo>
                                <a:lnTo>
                                  <a:pt x="0" y="7924798"/>
                                </a:lnTo>
                                <a:lnTo>
                                  <a:pt x="0" y="0"/>
                                </a:lnTo>
                                <a:lnTo>
                                  <a:pt x="5167883" y="0"/>
                                </a:lnTo>
                                <a:lnTo>
                                  <a:pt x="5167883" y="79247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2551062" y="2462613"/>
                            <a:ext cx="4540885" cy="622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8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Professional</w:t>
                              </w:r>
                              <w:r>
                                <w:rPr>
                                  <w:spacing w:val="7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Experience</w:t>
                              </w:r>
                            </w:p>
                            <w:p>
                              <w:pPr>
                                <w:spacing w:line="240" w:lineRule="auto" w:before="24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68" w:lineRule="auto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VISUAL MERCHANDISING ASSOCIATE </w:t>
                              </w:r>
                              <w:r>
                                <w:rPr>
                                  <w:position w:val="2"/>
                                  <w:sz w:val="18"/>
                                </w:rPr>
                                <w:t>| </w:t>
                              </w:r>
                              <w:r>
                                <w:rPr>
                                  <w:sz w:val="18"/>
                                </w:rPr>
                                <w:t>MARQUETTE THREADS, NASHVILLE, TN 2023 – PRESENT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704504" y="3199607"/>
                            <a:ext cx="83185" cy="1291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52" w:lineRule="exact" w:before="0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before="213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before="199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before="198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2893367" y="3261854"/>
                            <a:ext cx="4149725" cy="1337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Execute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weekly</w:t>
                              </w:r>
                              <w:r>
                                <w:rPr>
                                  <w:spacing w:val="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floor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sets</w:t>
                              </w:r>
                              <w:r>
                                <w:rPr>
                                  <w:spacing w:val="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mannequin</w:t>
                              </w:r>
                              <w:r>
                                <w:rPr>
                                  <w:spacing w:val="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restyles</w:t>
                              </w:r>
                              <w:r>
                                <w:rPr>
                                  <w:spacing w:val="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from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corporate</w:t>
                              </w:r>
                              <w:r>
                                <w:rPr>
                                  <w:spacing w:val="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directives</w:t>
                              </w:r>
                            </w:p>
                            <w:p>
                              <w:pPr>
                                <w:spacing w:before="33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across</w:t>
                              </w:r>
                              <w:r>
                                <w:rPr>
                                  <w:spacing w:val="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6,500</w:t>
                              </w:r>
                              <w:r>
                                <w:rPr>
                                  <w:spacing w:val="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sq</w:t>
                              </w:r>
                              <w:r>
                                <w:rPr>
                                  <w:spacing w:val="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ft</w:t>
                              </w:r>
                              <w:r>
                                <w:rPr>
                                  <w:spacing w:val="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8"/>
                                </w:rPr>
                                <w:t>store</w:t>
                              </w:r>
                            </w:p>
                            <w:p>
                              <w:pPr>
                                <w:spacing w:line="261" w:lineRule="auto" w:before="123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Built three holiday window vignettes that the district VM lead used as photo references for 4 sister stores</w:t>
                              </w:r>
                            </w:p>
                            <w:p>
                              <w:pPr>
                                <w:spacing w:line="261" w:lineRule="auto" w:before="104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Steam, fold, and re-merchandise feature tables daily, keeping presentation standards on the manager's audit checklist</w:t>
                              </w:r>
                            </w:p>
                            <w:p>
                              <w:pPr>
                                <w:spacing w:line="278" w:lineRule="auto" w:before="7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Track sell-through on featured displays and flag slow movers to the store manager before weekly markdown meetings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551062" y="4776329"/>
                            <a:ext cx="4753610" cy="28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5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VISUAL</w:t>
                              </w:r>
                              <w:r>
                                <w:rPr>
                                  <w:spacing w:val="2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MERCHANDISING</w:t>
                              </w:r>
                              <w:r>
                                <w:rPr>
                                  <w:spacing w:val="2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INTERN</w:t>
                              </w:r>
                              <w:r>
                                <w:rPr>
                                  <w:spacing w:val="2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position w:val="2"/>
                                  <w:sz w:val="18"/>
                                </w:rPr>
                                <w:t>|</w:t>
                              </w:r>
                              <w:r>
                                <w:rPr>
                                  <w:spacing w:val="25"/>
                                  <w:position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BIRCHCREST</w:t>
                              </w:r>
                              <w:r>
                                <w:rPr>
                                  <w:spacing w:val="2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BOUTIQUE,</w:t>
                              </w:r>
                              <w:r>
                                <w:rPr>
                                  <w:spacing w:val="2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MURFREESBORO,</w:t>
                              </w:r>
                              <w:r>
                                <w:rPr>
                                  <w:spacing w:val="2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TN</w:t>
                              </w:r>
                            </w:p>
                            <w:p>
                              <w:pPr>
                                <w:spacing w:before="39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SUMMER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704504" y="5180807"/>
                            <a:ext cx="83185" cy="939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52" w:lineRule="exact" w:before="0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before="213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before="199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893367" y="5243054"/>
                            <a:ext cx="4405630" cy="832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Assisted</w:t>
                              </w:r>
                              <w:r>
                                <w:rPr>
                                  <w:spacing w:val="1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owner</w:t>
                              </w:r>
                              <w:r>
                                <w:rPr>
                                  <w:spacing w:val="1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spacing w:val="1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three</w:t>
                              </w:r>
                              <w:r>
                                <w:rPr>
                                  <w:spacing w:val="1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full</w:t>
                              </w:r>
                              <w:r>
                                <w:rPr>
                                  <w:spacing w:val="1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window</w:t>
                              </w:r>
                              <w:r>
                                <w:rPr>
                                  <w:spacing w:val="1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changeovers</w:t>
                              </w:r>
                              <w:r>
                                <w:rPr>
                                  <w:spacing w:val="1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1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1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back-to-school</w:t>
                              </w:r>
                              <w:r>
                                <w:rPr>
                                  <w:spacing w:val="1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floor</w:t>
                              </w:r>
                            </w:p>
                            <w:p>
                              <w:pPr>
                                <w:spacing w:before="33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reset</w:t>
                              </w:r>
                            </w:p>
                            <w:p>
                              <w:pPr>
                                <w:spacing w:line="261" w:lineRule="auto" w:before="123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Drafted mood boards in Canva and Pinterest that were used as the basis for fall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vignettes</w:t>
                              </w:r>
                            </w:p>
                            <w:p>
                              <w:pPr>
                                <w:spacing w:before="104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Helped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move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reset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roughly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40</w:t>
                              </w:r>
                              <w:r>
                                <w:rPr>
                                  <w:spacing w:val="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fixtures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during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store's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2022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layout</w:t>
                              </w:r>
                              <w:r>
                                <w:rPr>
                                  <w:spacing w:val="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refresh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04pt;mso-position-horizontal-relative:page;mso-position-vertical-relative:page;z-index:-15790080" id="docshapegroup2" coordorigin="0,0" coordsize="11919,16080">
                <v:rect style="position:absolute;left:0;top:0;width:11919;height:3600" id="docshape3" filled="true" fillcolor="#424242" stroked="false">
                  <v:fill type="solid"/>
                </v:rect>
                <v:rect style="position:absolute;left:3780;top:3600;width:8139;height:12480" id="docshape4" filled="true" fillcolor="#004f00" stroked="false">
                  <v:fill opacity="32899f"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017;top:3878;width:7151;height:980" type="#_x0000_t202" id="docshape5" filled="false" stroked="false">
                  <v:textbox inset="0,0,0,0">
                    <w:txbxContent>
                      <w:p>
                        <w:pPr>
                          <w:spacing w:line="218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Professional</w:t>
                        </w:r>
                        <w:r>
                          <w:rPr>
                            <w:spacing w:val="79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sz w:val="22"/>
                          </w:rPr>
                          <w:t>Experience</w:t>
                        </w:r>
                      </w:p>
                      <w:p>
                        <w:pPr>
                          <w:spacing w:line="240" w:lineRule="auto" w:before="24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68" w:lineRule="auto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VISUAL MERCHANDISING ASSOCIATE </w:t>
                        </w:r>
                        <w:r>
                          <w:rPr>
                            <w:position w:val="2"/>
                            <w:sz w:val="18"/>
                          </w:rPr>
                          <w:t>| </w:t>
                        </w:r>
                        <w:r>
                          <w:rPr>
                            <w:sz w:val="18"/>
                          </w:rPr>
                          <w:t>MARQUETTE THREADS, NASHVILLE, TN 2023 – PRESENT</w:t>
                        </w:r>
                      </w:p>
                    </w:txbxContent>
                  </v:textbox>
                  <w10:wrap type="none"/>
                </v:shape>
                <v:shape style="position:absolute;left:4259;top:5038;width:131;height:2034" type="#_x0000_t202" id="docshape6" filled="false" stroked="false">
                  <v:textbox inset="0,0,0,0">
                    <w:txbxContent>
                      <w:p>
                        <w:pPr>
                          <w:spacing w:line="352" w:lineRule="exact" w:before="0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  <w:p>
                        <w:pPr>
                          <w:spacing w:before="213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  <w:p>
                        <w:pPr>
                          <w:spacing w:before="199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  <w:p>
                        <w:pPr>
                          <w:spacing w:before="198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v:shape style="position:absolute;left:4556;top:5136;width:6535;height:2106" type="#_x0000_t202" id="docshape7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Execute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weekly</w:t>
                        </w:r>
                        <w:r>
                          <w:rPr>
                            <w:spacing w:val="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floor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sets</w:t>
                        </w:r>
                        <w:r>
                          <w:rPr>
                            <w:spacing w:val="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mannequin</w:t>
                        </w:r>
                        <w:r>
                          <w:rPr>
                            <w:spacing w:val="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restyles</w:t>
                        </w:r>
                        <w:r>
                          <w:rPr>
                            <w:spacing w:val="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from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corporate</w:t>
                        </w:r>
                        <w:r>
                          <w:rPr>
                            <w:spacing w:val="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directives</w:t>
                        </w:r>
                      </w:p>
                      <w:p>
                        <w:pPr>
                          <w:spacing w:before="33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across</w:t>
                        </w:r>
                        <w:r>
                          <w:rPr>
                            <w:spacing w:val="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</w:t>
                        </w:r>
                        <w:r>
                          <w:rPr>
                            <w:spacing w:val="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6,500</w:t>
                        </w:r>
                        <w:r>
                          <w:rPr>
                            <w:spacing w:val="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sq</w:t>
                        </w:r>
                        <w:r>
                          <w:rPr>
                            <w:spacing w:val="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ft</w:t>
                        </w:r>
                        <w:r>
                          <w:rPr>
                            <w:spacing w:val="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>store</w:t>
                        </w:r>
                      </w:p>
                      <w:p>
                        <w:pPr>
                          <w:spacing w:line="261" w:lineRule="auto" w:before="123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Built three holiday window vignettes that the district VM lead used as photo references for 4 sister stores</w:t>
                        </w:r>
                      </w:p>
                      <w:p>
                        <w:pPr>
                          <w:spacing w:line="261" w:lineRule="auto" w:before="104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Steam, fold, and re-merchandise feature tables daily, keeping presentation standards on the manager's audit checklist</w:t>
                        </w:r>
                      </w:p>
                      <w:p>
                        <w:pPr>
                          <w:spacing w:line="278" w:lineRule="auto" w:before="7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Track sell-through on featured displays and flag slow movers to the store manager before weekly markdown meetings</w:t>
                        </w:r>
                      </w:p>
                    </w:txbxContent>
                  </v:textbox>
                  <w10:wrap type="none"/>
                </v:shape>
                <v:shape style="position:absolute;left:4017;top:7521;width:7486;height:456" type="#_x0000_t202" id="docshape8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VISUAL</w:t>
                        </w:r>
                        <w:r>
                          <w:rPr>
                            <w:spacing w:val="2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MERCHANDISING</w:t>
                        </w:r>
                        <w:r>
                          <w:rPr>
                            <w:spacing w:val="2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INTERN</w:t>
                        </w:r>
                        <w:r>
                          <w:rPr>
                            <w:spacing w:val="25"/>
                            <w:sz w:val="18"/>
                          </w:rPr>
                          <w:t> </w:t>
                        </w:r>
                        <w:r>
                          <w:rPr>
                            <w:position w:val="2"/>
                            <w:sz w:val="18"/>
                          </w:rPr>
                          <w:t>|</w:t>
                        </w:r>
                        <w:r>
                          <w:rPr>
                            <w:spacing w:val="25"/>
                            <w:position w:val="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BIRCHCREST</w:t>
                        </w:r>
                        <w:r>
                          <w:rPr>
                            <w:spacing w:val="2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BOUTIQUE,</w:t>
                        </w:r>
                        <w:r>
                          <w:rPr>
                            <w:spacing w:val="2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MURFREESBORO,</w:t>
                        </w:r>
                        <w:r>
                          <w:rPr>
                            <w:spacing w:val="25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sz w:val="18"/>
                          </w:rPr>
                          <w:t>TN</w:t>
                        </w:r>
                      </w:p>
                      <w:p>
                        <w:pPr>
                          <w:spacing w:before="39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SUMMER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2022</w:t>
                        </w:r>
                      </w:p>
                    </w:txbxContent>
                  </v:textbox>
                  <w10:wrap type="none"/>
                </v:shape>
                <v:shape style="position:absolute;left:4259;top:8158;width:131;height:1479" type="#_x0000_t202" id="docshape9" filled="false" stroked="false">
                  <v:textbox inset="0,0,0,0">
                    <w:txbxContent>
                      <w:p>
                        <w:pPr>
                          <w:spacing w:line="352" w:lineRule="exact" w:before="0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  <w:p>
                        <w:pPr>
                          <w:spacing w:before="213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  <w:p>
                        <w:pPr>
                          <w:spacing w:before="199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v:shape style="position:absolute;left:4556;top:8256;width:6938;height:1311" type="#_x0000_t202" id="docshape10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Assisted</w:t>
                        </w:r>
                        <w:r>
                          <w:rPr>
                            <w:spacing w:val="1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owner</w:t>
                        </w:r>
                        <w:r>
                          <w:rPr>
                            <w:spacing w:val="1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with</w:t>
                        </w:r>
                        <w:r>
                          <w:rPr>
                            <w:spacing w:val="1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three</w:t>
                        </w:r>
                        <w:r>
                          <w:rPr>
                            <w:spacing w:val="1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full</w:t>
                        </w:r>
                        <w:r>
                          <w:rPr>
                            <w:spacing w:val="1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window</w:t>
                        </w:r>
                        <w:r>
                          <w:rPr>
                            <w:spacing w:val="1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changeovers</w:t>
                        </w:r>
                        <w:r>
                          <w:rPr>
                            <w:spacing w:val="1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spacing w:val="1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</w:t>
                        </w:r>
                        <w:r>
                          <w:rPr>
                            <w:spacing w:val="1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back-to-school</w:t>
                        </w:r>
                        <w:r>
                          <w:rPr>
                            <w:spacing w:val="1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floor</w:t>
                        </w:r>
                      </w:p>
                      <w:p>
                        <w:pPr>
                          <w:spacing w:before="33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05"/>
                            <w:sz w:val="18"/>
                          </w:rPr>
                          <w:t>reset</w:t>
                        </w:r>
                      </w:p>
                      <w:p>
                        <w:pPr>
                          <w:spacing w:line="261" w:lineRule="auto" w:before="123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Drafted mood boards in Canva and Pinterest that were used as the basis for fall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vignettes</w:t>
                        </w:r>
                      </w:p>
                      <w:p>
                        <w:pPr>
                          <w:spacing w:before="104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Helped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move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reset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roughly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40</w:t>
                        </w:r>
                        <w:r>
                          <w:rPr>
                            <w:spacing w:val="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fixtures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during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store's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2022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layout</w:t>
                        </w:r>
                        <w:r>
                          <w:rPr>
                            <w:spacing w:val="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refresh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FFFFFF"/>
          <w:spacing w:val="11"/>
          <w:sz w:val="74"/>
        </w:rPr>
        <w:t>Andrew</w:t>
      </w:r>
      <w:r>
        <w:rPr>
          <w:b/>
          <w:color w:val="FFFFFF"/>
          <w:spacing w:val="34"/>
          <w:sz w:val="74"/>
        </w:rPr>
        <w:t> </w:t>
      </w:r>
      <w:r>
        <w:rPr>
          <w:color w:val="FFFFFF"/>
          <w:spacing w:val="-2"/>
          <w:sz w:val="74"/>
        </w:rPr>
        <w:t>Young</w:t>
      </w:r>
    </w:p>
    <w:p>
      <w:pPr>
        <w:pStyle w:val="Heading1"/>
      </w:pPr>
      <w:r>
        <w:rPr>
          <w:color w:val="FFFFFF"/>
        </w:rPr>
        <w:t>Visual</w:t>
      </w:r>
      <w:r>
        <w:rPr>
          <w:color w:val="FFFFFF"/>
          <w:spacing w:val="-2"/>
        </w:rPr>
        <w:t> Merchandising</w:t>
      </w:r>
    </w:p>
    <w:p>
      <w:pPr>
        <w:spacing w:line="273" w:lineRule="auto" w:before="193"/>
        <w:ind w:left="590" w:right="0" w:firstLine="0"/>
        <w:jc w:val="left"/>
        <w:rPr>
          <w:sz w:val="16"/>
        </w:rPr>
      </w:pPr>
      <w:r>
        <w:rPr>
          <w:color w:val="FFFFFF"/>
          <w:w w:val="105"/>
          <w:sz w:val="16"/>
        </w:rPr>
        <w:t>Recent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fashion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merchandising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grad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two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seasons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in-store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visual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experience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portfolio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window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concepts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built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during internship. Comfortable on a ladder, with a steamer, and at a planogram review.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17"/>
        <w:ind w:left="0"/>
        <w:rPr>
          <w:sz w:val="22"/>
        </w:rPr>
      </w:pPr>
    </w:p>
    <w:p>
      <w:pPr>
        <w:pStyle w:val="Heading2"/>
        <w:ind w:left="0" w:right="8110"/>
        <w:jc w:val="right"/>
      </w:pPr>
      <w:r>
        <w:rPr>
          <w:color w:val="004F00"/>
        </w:rPr>
        <w:t>Contact</w:t>
      </w:r>
      <w:r>
        <w:rPr>
          <w:color w:val="004F00"/>
          <w:spacing w:val="49"/>
        </w:rPr>
        <w:t> </w:t>
      </w:r>
      <w:r>
        <w:rPr>
          <w:color w:val="004F00"/>
          <w:spacing w:val="-2"/>
        </w:rPr>
        <w:t>Information</w:t>
      </w:r>
    </w:p>
    <w:p>
      <w:pPr>
        <w:pStyle w:val="BodyText"/>
        <w:spacing w:before="45"/>
        <w:ind w:left="0"/>
        <w:rPr>
          <w:sz w:val="22"/>
        </w:rPr>
      </w:pPr>
    </w:p>
    <w:p>
      <w:pPr>
        <w:pStyle w:val="BodyText"/>
        <w:spacing w:before="1"/>
        <w:ind w:left="0" w:right="8101"/>
        <w:jc w:val="right"/>
      </w:pPr>
      <w:r>
        <w:rPr>
          <w:position w:val="-6"/>
        </w:rPr>
        <w:drawing>
          <wp:inline distT="0" distB="0" distL="0" distR="0">
            <wp:extent cx="165348" cy="1619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8" cy="161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424242"/>
          <w:w w:val="105"/>
        </w:rPr>
        <w:t>(615) 555-0192</w:t>
      </w:r>
    </w:p>
    <w:p>
      <w:pPr>
        <w:pStyle w:val="BodyText"/>
        <w:spacing w:before="89"/>
        <w:ind w:left="0"/>
      </w:pPr>
    </w:p>
    <w:p>
      <w:pPr>
        <w:pStyle w:val="BodyText"/>
        <w:spacing w:line="278" w:lineRule="auto"/>
        <w:ind w:left="795" w:right="7105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400051</wp:posOffset>
            </wp:positionH>
            <wp:positionV relativeFrom="paragraph">
              <wp:posOffset>59605</wp:posOffset>
            </wp:positionV>
            <wp:extent cx="165344" cy="190415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4" cy="19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424242"/>
            <w:spacing w:val="-2"/>
          </w:rPr>
          <w:t>jovan.pritchett@example.co</w:t>
        </w:r>
      </w:hyperlink>
      <w:r>
        <w:rPr>
          <w:color w:val="424242"/>
          <w:spacing w:val="80"/>
          <w:w w:val="105"/>
        </w:rPr>
        <w:t> </w:t>
      </w:r>
      <w:r>
        <w:rPr>
          <w:color w:val="424242"/>
          <w:spacing w:val="-10"/>
          <w:w w:val="105"/>
        </w:rPr>
        <w:t>m</w:t>
      </w:r>
    </w:p>
    <w:p>
      <w:pPr>
        <w:pStyle w:val="BodyText"/>
        <w:spacing w:before="81"/>
        <w:ind w:left="0"/>
      </w:pPr>
    </w:p>
    <w:p>
      <w:pPr>
        <w:pStyle w:val="BodyText"/>
        <w:ind w:left="346"/>
      </w:pPr>
      <w:r>
        <w:rPr>
          <w:position w:val="-6"/>
        </w:rPr>
        <w:drawing>
          <wp:inline distT="0" distB="0" distL="0" distR="0">
            <wp:extent cx="165334" cy="161925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3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424242"/>
          <w:w w:val="105"/>
        </w:rPr>
        <w:t>Nashville, TN 12345</w:t>
      </w:r>
    </w:p>
    <w:p>
      <w:pPr>
        <w:pStyle w:val="BodyText"/>
        <w:spacing w:before="67"/>
        <w:ind w:left="0"/>
      </w:pPr>
    </w:p>
    <w:p>
      <w:pPr>
        <w:pStyle w:val="Heading2"/>
      </w:pPr>
      <w:r>
        <w:rPr>
          <w:color w:val="004F00"/>
          <w:spacing w:val="-2"/>
        </w:rPr>
        <w:t>Education</w:t>
      </w:r>
    </w:p>
    <w:p>
      <w:pPr>
        <w:pStyle w:val="BodyText"/>
        <w:spacing w:before="39"/>
        <w:ind w:left="0"/>
      </w:pP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0" w:after="0"/>
        <w:ind w:left="646" w:right="7501" w:hanging="298"/>
        <w:jc w:val="left"/>
        <w:rPr>
          <w:sz w:val="18"/>
        </w:rPr>
      </w:pPr>
      <w:r>
        <w:rPr>
          <w:w w:val="105"/>
          <w:sz w:val="18"/>
        </w:rPr>
        <w:t>Bachelor of Science in Fashion Merchandising,</w:t>
      </w:r>
    </w:p>
    <w:p>
      <w:pPr>
        <w:pStyle w:val="BodyText"/>
        <w:spacing w:line="278" w:lineRule="auto" w:before="25"/>
        <w:ind w:right="7105"/>
      </w:pPr>
      <w:r>
        <w:rPr>
          <w:w w:val="105"/>
        </w:rPr>
        <w:t>Middle</w:t>
      </w:r>
      <w:r>
        <w:rPr>
          <w:spacing w:val="-7"/>
          <w:w w:val="105"/>
        </w:rPr>
        <w:t> </w:t>
      </w:r>
      <w:r>
        <w:rPr>
          <w:w w:val="105"/>
        </w:rPr>
        <w:t>Tennessee</w:t>
      </w:r>
      <w:r>
        <w:rPr>
          <w:spacing w:val="-7"/>
          <w:w w:val="105"/>
        </w:rPr>
        <w:t> </w:t>
      </w:r>
      <w:r>
        <w:rPr>
          <w:w w:val="105"/>
        </w:rPr>
        <w:t>State University, 2023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177" w:after="0"/>
        <w:ind w:left="646" w:right="6979" w:hanging="298"/>
        <w:jc w:val="left"/>
        <w:rPr>
          <w:sz w:val="18"/>
        </w:rPr>
      </w:pPr>
      <w:r>
        <w:rPr>
          <w:w w:val="105"/>
          <w:sz w:val="18"/>
        </w:rPr>
        <w:t>Coursework: Visual Merchandising, Retail Buying,</w:t>
      </w:r>
    </w:p>
    <w:p>
      <w:pPr>
        <w:pStyle w:val="BodyText"/>
        <w:spacing w:line="278" w:lineRule="auto" w:before="25"/>
        <w:ind w:right="6647"/>
      </w:pPr>
      <w:r>
        <w:rPr>
          <w:w w:val="105"/>
        </w:rPr>
        <w:t>Consumer</w:t>
      </w:r>
      <w:r>
        <w:rPr>
          <w:spacing w:val="-13"/>
          <w:w w:val="105"/>
        </w:rPr>
        <w:t> </w:t>
      </w:r>
      <w:r>
        <w:rPr>
          <w:w w:val="105"/>
        </w:rPr>
        <w:t>Behavior,</w:t>
      </w:r>
      <w:r>
        <w:rPr>
          <w:spacing w:val="-13"/>
          <w:w w:val="105"/>
        </w:rPr>
        <w:t> </w:t>
      </w:r>
      <w:r>
        <w:rPr>
          <w:w w:val="105"/>
        </w:rPr>
        <w:t>Textiles, Trend Forecasting</w:t>
      </w:r>
    </w:p>
    <w:p>
      <w:pPr>
        <w:pStyle w:val="BodyText"/>
        <w:spacing w:before="9"/>
        <w:ind w:left="0"/>
        <w:rPr>
          <w:sz w:val="22"/>
        </w:rPr>
      </w:pPr>
    </w:p>
    <w:p>
      <w:pPr>
        <w:pStyle w:val="Heading2"/>
      </w:pPr>
      <w:r>
        <w:rPr>
          <w:color w:val="004F00"/>
        </w:rPr>
        <w:t>Key</w:t>
      </w:r>
      <w:r>
        <w:rPr>
          <w:color w:val="004F00"/>
          <w:spacing w:val="25"/>
        </w:rPr>
        <w:t> </w:t>
      </w:r>
      <w:r>
        <w:rPr>
          <w:color w:val="004F00"/>
          <w:spacing w:val="-2"/>
        </w:rPr>
        <w:t>Skills</w:t>
      </w:r>
    </w:p>
    <w:p>
      <w:pPr>
        <w:pStyle w:val="BodyText"/>
        <w:spacing w:before="39"/>
        <w:ind w:left="0"/>
      </w:pP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0" w:after="0"/>
        <w:ind w:left="646" w:right="7177" w:hanging="298"/>
        <w:jc w:val="left"/>
        <w:rPr>
          <w:sz w:val="18"/>
        </w:rPr>
      </w:pPr>
      <w:r>
        <w:rPr>
          <w:w w:val="105"/>
          <w:sz w:val="18"/>
        </w:rPr>
        <w:t>Window display design and </w:t>
      </w:r>
      <w:r>
        <w:rPr>
          <w:spacing w:val="-2"/>
          <w:w w:val="105"/>
          <w:sz w:val="18"/>
        </w:rPr>
        <w:t>styling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82" w:after="0"/>
        <w:ind w:left="646" w:right="7418" w:hanging="298"/>
        <w:jc w:val="left"/>
        <w:rPr>
          <w:sz w:val="18"/>
        </w:rPr>
      </w:pPr>
      <w:r>
        <w:rPr>
          <w:w w:val="105"/>
          <w:sz w:val="18"/>
        </w:rPr>
        <w:t>Mannequin dressing and </w:t>
      </w:r>
      <w:r>
        <w:rPr>
          <w:spacing w:val="-2"/>
          <w:w w:val="105"/>
          <w:sz w:val="18"/>
        </w:rPr>
        <w:t>styling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189" w:lineRule="auto" w:before="109" w:after="0"/>
        <w:ind w:left="646" w:right="6924" w:hanging="298"/>
        <w:jc w:val="left"/>
        <w:rPr>
          <w:sz w:val="18"/>
        </w:rPr>
      </w:pPr>
      <w:r>
        <w:rPr>
          <w:w w:val="105"/>
          <w:sz w:val="18"/>
        </w:rPr>
        <w:t>Planogram execution and floor set rollouts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98" w:after="0"/>
        <w:ind w:left="646" w:right="6945" w:hanging="298"/>
        <w:jc w:val="left"/>
        <w:rPr>
          <w:sz w:val="18"/>
        </w:rPr>
      </w:pPr>
      <w:r>
        <w:rPr>
          <w:w w:val="105"/>
          <w:sz w:val="18"/>
        </w:rPr>
        <w:t>Mood board creation in Canva and Pinterest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81" w:after="0"/>
        <w:ind w:left="646" w:right="7197" w:hanging="298"/>
        <w:jc w:val="left"/>
        <w:rPr>
          <w:sz w:val="18"/>
        </w:rPr>
      </w:pPr>
      <w:r>
        <w:rPr>
          <w:w w:val="105"/>
          <w:sz w:val="18"/>
        </w:rPr>
        <w:t>Color blocking and product </w:t>
      </w:r>
      <w:r>
        <w:rPr>
          <w:spacing w:val="-2"/>
          <w:w w:val="105"/>
          <w:sz w:val="18"/>
        </w:rPr>
        <w:t>storytelling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189" w:lineRule="auto" w:before="109" w:after="0"/>
        <w:ind w:left="646" w:right="7611" w:hanging="298"/>
        <w:jc w:val="left"/>
        <w:rPr>
          <w:sz w:val="18"/>
        </w:rPr>
      </w:pPr>
      <w:r>
        <w:rPr>
          <w:w w:val="105"/>
          <w:sz w:val="18"/>
        </w:rPr>
        <w:t>Steaming, folding, and garment presentation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98" w:after="0"/>
        <w:ind w:left="646" w:right="7242" w:hanging="298"/>
        <w:jc w:val="left"/>
        <w:rPr>
          <w:sz w:val="18"/>
        </w:rPr>
      </w:pPr>
      <w:r>
        <w:rPr>
          <w:w w:val="105"/>
          <w:sz w:val="18"/>
        </w:rPr>
        <w:t>Fixture assembly and store layout resets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43" w:lineRule="exact" w:before="43" w:after="0"/>
        <w:ind w:left="645" w:right="0" w:hanging="296"/>
        <w:jc w:val="left"/>
        <w:rPr>
          <w:sz w:val="18"/>
        </w:rPr>
      </w:pPr>
      <w:r>
        <w:rPr>
          <w:w w:val="105"/>
          <w:sz w:val="18"/>
        </w:rPr>
        <w:t>Signage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POP</w:t>
      </w:r>
      <w:r>
        <w:rPr>
          <w:spacing w:val="7"/>
          <w:w w:val="105"/>
          <w:sz w:val="18"/>
        </w:rPr>
        <w:t> </w:t>
      </w:r>
      <w:r>
        <w:rPr>
          <w:spacing w:val="-2"/>
          <w:w w:val="105"/>
          <w:sz w:val="18"/>
        </w:rPr>
        <w:t>placement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25" w:after="0"/>
        <w:ind w:left="646" w:right="7387" w:hanging="298"/>
        <w:jc w:val="left"/>
        <w:rPr>
          <w:sz w:val="18"/>
        </w:rPr>
      </w:pPr>
      <w:r>
        <w:rPr>
          <w:w w:val="105"/>
          <w:sz w:val="18"/>
        </w:rPr>
        <w:t>Sell-through tracking and slow-mover reporting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82" w:after="0"/>
        <w:ind w:left="646" w:right="7633" w:hanging="298"/>
        <w:jc w:val="left"/>
        <w:rPr>
          <w:sz w:val="18"/>
        </w:rPr>
      </w:pPr>
      <w:r>
        <w:rPr>
          <w:w w:val="105"/>
          <w:sz w:val="18"/>
        </w:rPr>
        <w:t>Adobe Photoshop and Illustrator basics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189" w:lineRule="auto" w:before="109" w:after="0"/>
        <w:ind w:left="646" w:right="7176" w:hanging="298"/>
        <w:jc w:val="left"/>
        <w:rPr>
          <w:sz w:val="18"/>
        </w:rPr>
      </w:pPr>
      <w:r>
        <w:rPr>
          <w:w w:val="105"/>
          <w:sz w:val="18"/>
        </w:rPr>
        <w:t>Microsoft Excel and Google </w:t>
      </w:r>
      <w:r>
        <w:rPr>
          <w:spacing w:val="-2"/>
          <w:w w:val="105"/>
          <w:sz w:val="18"/>
        </w:rPr>
        <w:t>Sheets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820" w:bottom="0" w:left="283" w:right="1417"/>
        </w:sectPr>
      </w:pPr>
    </w:p>
    <w:p>
      <w:pPr>
        <w:pStyle w:val="BodyText"/>
        <w:ind w:left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2396073</wp:posOffset>
                </wp:positionH>
                <wp:positionV relativeFrom="page">
                  <wp:posOffset>0</wp:posOffset>
                </wp:positionV>
                <wp:extent cx="5172710" cy="10704830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5172710" cy="10704830"/>
                          <a:chExt cx="5172710" cy="1070483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-2" y="0"/>
                            <a:ext cx="517271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2710" h="10704830">
                                <a:moveTo>
                                  <a:pt x="5172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76304"/>
                                </a:lnTo>
                                <a:lnTo>
                                  <a:pt x="0" y="10704576"/>
                                </a:lnTo>
                                <a:lnTo>
                                  <a:pt x="5172100" y="10704576"/>
                                </a:lnTo>
                                <a:lnTo>
                                  <a:pt x="5172100" y="5176304"/>
                                </a:lnTo>
                                <a:lnTo>
                                  <a:pt x="5172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225" y="323849"/>
                            <a:ext cx="5168265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265" h="723900">
                                <a:moveTo>
                                  <a:pt x="5167883" y="723899"/>
                                </a:moveTo>
                                <a:lnTo>
                                  <a:pt x="0" y="723899"/>
                                </a:lnTo>
                                <a:lnTo>
                                  <a:pt x="0" y="0"/>
                                </a:lnTo>
                                <a:lnTo>
                                  <a:pt x="5167883" y="0"/>
                                </a:lnTo>
                                <a:lnTo>
                                  <a:pt x="5167883" y="723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225" y="323849"/>
                            <a:ext cx="5168265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265" h="895350">
                                <a:moveTo>
                                  <a:pt x="5167883" y="895349"/>
                                </a:moveTo>
                                <a:lnTo>
                                  <a:pt x="0" y="895349"/>
                                </a:lnTo>
                                <a:lnTo>
                                  <a:pt x="0" y="0"/>
                                </a:lnTo>
                                <a:lnTo>
                                  <a:pt x="5167883" y="0"/>
                                </a:lnTo>
                                <a:lnTo>
                                  <a:pt x="5167883" y="895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8.667221pt;margin-top:-.000004pt;width:407.3pt;height:842.9pt;mso-position-horizontal-relative:page;mso-position-vertical-relative:page;z-index:15730176" id="docshapegroup11" coordorigin="3773,0" coordsize="8146,16858">
                <v:shape style="position:absolute;left:3773;top:0;width:8146;height:16858" id="docshape12" coordorigin="3773,0" coordsize="8146,16858" path="m11918,0l3773,0,3773,8152,3773,16858,11918,16858,11918,8152,11918,0xe" filled="true" fillcolor="#004f00" stroked="false">
                  <v:path arrowok="t"/>
                  <v:fill opacity="32899f" type="solid"/>
                </v:shape>
                <v:rect style="position:absolute;left:3780;top:510;width:8139;height:1140" id="docshape13" filled="true" fillcolor="#ffffff" stroked="false">
                  <v:fill type="solid"/>
                </v:rect>
                <v:rect style="position:absolute;left:3780;top:510;width:8139;height:1410" id="docshape14" filled="true" fillcolor="#004f00" stroked="false">
                  <v:fill opacity="32899f"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41"/>
        <w:ind w:left="0"/>
      </w:pP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0" w:after="0"/>
        <w:ind w:left="646" w:right="7142" w:hanging="298"/>
        <w:jc w:val="left"/>
        <w:rPr>
          <w:sz w:val="18"/>
        </w:rPr>
      </w:pPr>
      <w:r>
        <w:rPr>
          <w:w w:val="105"/>
          <w:sz w:val="18"/>
        </w:rPr>
        <w:t>Visual standards audits and brand guideline compliance</w:t>
      </w:r>
    </w:p>
    <w:sectPr>
      <w:pgSz w:w="11920" w:h="16860"/>
      <w:pgMar w:top="0" w:bottom="0" w:left="283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46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97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5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13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7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2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8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4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02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646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1137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1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46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jovan.pritchett@example.co" TargetMode="External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2026-07-15T19:34:21Z</dcterms:created>
  <dcterms:modified xsi:type="dcterms:W3CDTF">2026-07-15T19:34:21Z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2026-07-15T00:00:00Z</vt:filetime>
  </property>
  <property fmtid="{D5CDD505-2E9C-101B-9397-08002B2CF9AE}" pid="5" name="Producer">
    <vt:lpwstr>pdf-merger-js</vt:lpwstr>
  </property>
</Properties>
</file>