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4"/>
        </w:rPr>
        <w:t>BRENDA</w:t>
      </w:r>
      <w:r>
        <w:rPr>
          <w:color w:val="FFFFFF"/>
          <w:spacing w:val="-35"/>
        </w:rPr>
        <w:t> </w:t>
      </w:r>
      <w:r>
        <w:rPr>
          <w:color w:val="FFFFFF"/>
          <w:spacing w:val="-2"/>
        </w:rPr>
        <w:t>MITCHELL</w:t>
      </w:r>
    </w:p>
    <w:p>
      <w:pPr>
        <w:pStyle w:val="Heading3"/>
      </w:pPr>
      <w:r>
        <w:rPr>
          <w:color w:val="FFFFFF"/>
          <w:spacing w:val="-5"/>
          <w:w w:val="105"/>
        </w:rPr>
        <w:t>EMT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Greenville,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SC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(864)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555-0188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aaliyah.thornton@example.com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17A8E3"/>
        </w:rPr>
        <w:t>Professional</w:t>
      </w:r>
      <w:r>
        <w:rPr>
          <w:smallCaps/>
          <w:color w:val="17A8E3"/>
          <w:spacing w:val="37"/>
        </w:rPr>
        <w:t> </w:t>
      </w:r>
      <w:r>
        <w:rPr>
          <w:smallCaps/>
          <w:color w:val="17A8E3"/>
          <w:spacing w:val="-2"/>
        </w:rPr>
        <w:t>Experience</w:t>
      </w:r>
    </w:p>
    <w:p>
      <w:pPr>
        <w:pStyle w:val="BodyText"/>
        <w:spacing w:before="167"/>
        <w:ind w:left="4761"/>
      </w:pPr>
      <w:r>
        <w:rPr/>
        <w:t>EMT-</w:t>
      </w:r>
      <w:r>
        <w:rPr>
          <w:spacing w:val="-2"/>
        </w:rPr>
        <w:t>Basic</w:t>
      </w:r>
    </w:p>
    <w:p>
      <w:pPr>
        <w:pStyle w:val="BodyText"/>
        <w:spacing w:before="71"/>
        <w:ind w:left="4761"/>
      </w:pPr>
      <w:r>
        <w:rPr>
          <w:w w:val="105"/>
        </w:rPr>
        <w:t>Upstate</w:t>
      </w:r>
      <w:r>
        <w:rPr>
          <w:spacing w:val="-9"/>
          <w:w w:val="105"/>
        </w:rPr>
        <w:t> </w:t>
      </w:r>
      <w:r>
        <w:rPr>
          <w:w w:val="105"/>
        </w:rPr>
        <w:t>Medical</w:t>
      </w:r>
      <w:r>
        <w:rPr>
          <w:spacing w:val="-9"/>
          <w:w w:val="105"/>
        </w:rPr>
        <w:t> </w:t>
      </w:r>
      <w:r>
        <w:rPr>
          <w:w w:val="105"/>
        </w:rPr>
        <w:t>Transport,</w:t>
      </w:r>
      <w:r>
        <w:rPr>
          <w:spacing w:val="-8"/>
          <w:w w:val="105"/>
        </w:rPr>
        <w:t> </w:t>
      </w:r>
      <w:r>
        <w:rPr>
          <w:w w:val="105"/>
        </w:rPr>
        <w:t>Greenville,</w:t>
      </w:r>
      <w:r>
        <w:rPr>
          <w:spacing w:val="-9"/>
          <w:w w:val="105"/>
        </w:rPr>
        <w:t> </w:t>
      </w:r>
      <w:r>
        <w:rPr>
          <w:w w:val="105"/>
        </w:rPr>
        <w:t>SC</w:t>
      </w:r>
      <w:r>
        <w:rPr>
          <w:spacing w:val="-1"/>
          <w:w w:val="105"/>
        </w:rPr>
        <w:t> </w:t>
      </w:r>
      <w:r>
        <w:rPr>
          <w:w w:val="105"/>
        </w:rPr>
        <w:t>|</w:t>
      </w:r>
      <w:r>
        <w:rPr>
          <w:spacing w:val="-1"/>
          <w:w w:val="105"/>
        </w:rPr>
        <w:t> </w:t>
      </w:r>
      <w:r>
        <w:rPr>
          <w:w w:val="105"/>
        </w:rPr>
        <w:t>2024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726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7267575">
                                <a:moveTo>
                                  <a:pt x="2771774" y="7267574"/>
                                </a:moveTo>
                                <a:lnTo>
                                  <a:pt x="0" y="7267574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7267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8137" y="2771774"/>
                            <a:ext cx="2819400" cy="367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676650">
                                <a:moveTo>
                                  <a:pt x="47625" y="3649497"/>
                                </a:moveTo>
                                <a:lnTo>
                                  <a:pt x="27165" y="3629025"/>
                                </a:lnTo>
                                <a:lnTo>
                                  <a:pt x="20472" y="3629025"/>
                                </a:lnTo>
                                <a:lnTo>
                                  <a:pt x="0" y="3649497"/>
                                </a:lnTo>
                                <a:lnTo>
                                  <a:pt x="0" y="3653066"/>
                                </a:lnTo>
                                <a:lnTo>
                                  <a:pt x="0" y="3656190"/>
                                </a:lnTo>
                                <a:lnTo>
                                  <a:pt x="20472" y="3676650"/>
                                </a:lnTo>
                                <a:lnTo>
                                  <a:pt x="27165" y="3676650"/>
                                </a:lnTo>
                                <a:lnTo>
                                  <a:pt x="47625" y="3656190"/>
                                </a:lnTo>
                                <a:lnTo>
                                  <a:pt x="47625" y="3649497"/>
                                </a:lnTo>
                                <a:close/>
                              </a:path>
                              <a:path w="2819400" h="3676650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2819400" h="3676650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2819400" h="3676650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2819400" h="3676650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2819400" h="3676650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2819400" h="3676650">
                                <a:moveTo>
                                  <a:pt x="47625" y="2382672"/>
                                </a:moveTo>
                                <a:lnTo>
                                  <a:pt x="27165" y="2362200"/>
                                </a:lnTo>
                                <a:lnTo>
                                  <a:pt x="20472" y="2362200"/>
                                </a:lnTo>
                                <a:lnTo>
                                  <a:pt x="0" y="2382672"/>
                                </a:lnTo>
                                <a:lnTo>
                                  <a:pt x="0" y="2386241"/>
                                </a:lnTo>
                                <a:lnTo>
                                  <a:pt x="0" y="2389365"/>
                                </a:lnTo>
                                <a:lnTo>
                                  <a:pt x="20472" y="2409825"/>
                                </a:lnTo>
                                <a:lnTo>
                                  <a:pt x="27165" y="2409825"/>
                                </a:lnTo>
                                <a:lnTo>
                                  <a:pt x="47625" y="2389365"/>
                                </a:lnTo>
                                <a:lnTo>
                                  <a:pt x="47625" y="2382672"/>
                                </a:lnTo>
                                <a:close/>
                              </a:path>
                              <a:path w="2819400" h="367665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2819400" h="3676650">
                                <a:moveTo>
                                  <a:pt x="2819400" y="2258847"/>
                                </a:moveTo>
                                <a:lnTo>
                                  <a:pt x="2798940" y="2238375"/>
                                </a:lnTo>
                                <a:lnTo>
                                  <a:pt x="2792247" y="2238375"/>
                                </a:lnTo>
                                <a:lnTo>
                                  <a:pt x="2771775" y="2258847"/>
                                </a:lnTo>
                                <a:lnTo>
                                  <a:pt x="2771775" y="2262416"/>
                                </a:lnTo>
                                <a:lnTo>
                                  <a:pt x="2771775" y="2265540"/>
                                </a:lnTo>
                                <a:lnTo>
                                  <a:pt x="2792247" y="2286000"/>
                                </a:lnTo>
                                <a:lnTo>
                                  <a:pt x="2798940" y="2286000"/>
                                </a:lnTo>
                                <a:lnTo>
                                  <a:pt x="2819400" y="2265540"/>
                                </a:lnTo>
                                <a:lnTo>
                                  <a:pt x="2819400" y="2258847"/>
                                </a:lnTo>
                                <a:close/>
                              </a:path>
                              <a:path w="2819400" h="367665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3676650">
                                <a:moveTo>
                                  <a:pt x="2819400" y="1754022"/>
                                </a:moveTo>
                                <a:lnTo>
                                  <a:pt x="2798940" y="1733550"/>
                                </a:lnTo>
                                <a:lnTo>
                                  <a:pt x="2792247" y="1733550"/>
                                </a:lnTo>
                                <a:lnTo>
                                  <a:pt x="2771775" y="1754022"/>
                                </a:lnTo>
                                <a:lnTo>
                                  <a:pt x="2771775" y="1757591"/>
                                </a:lnTo>
                                <a:lnTo>
                                  <a:pt x="2771775" y="1760715"/>
                                </a:lnTo>
                                <a:lnTo>
                                  <a:pt x="2792247" y="1781175"/>
                                </a:lnTo>
                                <a:lnTo>
                                  <a:pt x="2798940" y="1781175"/>
                                </a:lnTo>
                                <a:lnTo>
                                  <a:pt x="2819400" y="1760715"/>
                                </a:lnTo>
                                <a:lnTo>
                                  <a:pt x="2819400" y="1754022"/>
                                </a:lnTo>
                                <a:close/>
                              </a:path>
                              <a:path w="2819400" h="367665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367665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367665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367665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5744" id="docshapegroup1" coordorigin="0,0" coordsize="11919,16860">
                <v:rect style="position:absolute;left:0;top:0;width:4365;height:16860" id="docshape2" filled="true" fillcolor="#d9d9d9" stroked="false">
                  <v:fill type="solid"/>
                </v:rect>
                <v:rect style="position:absolute;left:0;top:0;width:4365;height:11445" id="docshape3" filled="true" fillcolor="#d9d9d9" stroked="false">
                  <v:fill opacity="49086f" type="solid"/>
                </v:rect>
                <v:shape style="position:absolute;left:600;top:650;width:3165;height:3160" type="#_x0000_t75" id="docshape4" stroked="false">
                  <v:imagedata r:id="rId6" o:title=""/>
                </v:shape>
                <v:shape style="position:absolute;left:720;top:770;width:2925;height:2920" type="#_x0000_t75" id="docshape5" stroked="false">
                  <v:imagedata r:id="rId7" o:title=""/>
                </v:shape>
                <v:rect style="position:absolute;left:4365;top:0;width:7554;height:3030" id="docshape6" filled="true" fillcolor="#17a8e3" stroked="false">
                  <v:fill type="solid"/>
                </v:rect>
                <v:shape style="position:absolute;left:689;top:4365;width:4440;height:5790" id="docshape7" coordorigin="690,4365" coordsize="4440,5790" path="m765,10112l764,10107,760,10098,758,10094,751,10087,747,10085,738,10081,733,10080,722,10080,717,10081,708,10085,704,10087,697,10094,695,10098,691,10107,690,10112,690,10118,690,10123,691,10128,695,10137,697,10141,704,10148,708,10150,717,10154,722,10155,733,10155,738,10154,747,10150,751,10148,758,10141,760,10137,764,10128,765,10123,765,10112xm765,9812l764,9807,760,9798,758,9794,751,9787,747,9785,738,9781,733,9780,722,9780,717,9781,708,9785,704,9787,697,9794,695,9798,691,9807,690,9812,690,9818,690,9823,691,9828,695,9837,697,9841,704,9848,708,9850,717,9854,722,9855,733,9855,738,9854,747,9850,751,9848,758,9841,760,9837,764,9828,765,9823,765,9812xm765,9512l764,9507,760,9498,758,9494,751,9487,747,9485,738,9481,733,9480,722,9480,717,9481,708,9485,704,9487,697,9494,695,9498,691,9507,690,9512,690,9518,690,9523,691,9528,695,9537,697,9541,704,9548,708,9550,717,9554,722,9555,733,9555,738,9554,747,9550,751,9548,758,9541,760,9537,764,9528,765,9523,765,9512xm765,9017l764,9012,760,9003,758,8999,751,8992,747,8990,738,8986,733,8985,722,8985,717,8986,708,8990,704,8992,697,8999,695,9003,691,9012,690,9017,690,9023,690,9028,691,9033,695,9042,697,9046,704,9053,708,9055,717,9059,722,9060,733,9060,738,9059,747,9055,751,9053,758,9046,760,9042,764,9033,765,9028,765,9017xm765,8717l764,8712,760,8703,758,8699,751,8692,747,8690,738,8686,733,8685,722,8685,717,8686,708,8690,704,8692,697,8699,695,8703,691,8712,690,8717,690,8723,690,8728,691,8733,695,8742,697,8746,704,8753,708,8755,717,8759,722,8760,733,8760,738,8759,747,8755,751,8753,758,8746,760,8742,764,8733,765,8728,765,8717xm765,8417l764,8412,760,8403,758,8399,751,8392,747,8390,738,8386,733,8385,722,8385,717,8386,708,8390,704,8392,697,8399,695,8403,691,8412,690,8417,690,8423,690,8428,691,8433,695,8442,697,8446,704,8453,708,8455,717,8459,722,8460,733,8460,738,8459,747,8455,751,8453,758,8446,760,8442,764,8433,765,8428,765,8417xm765,8117l764,8112,760,8103,758,8099,751,8092,747,8090,738,8086,733,8085,722,8085,717,8086,708,8090,704,8092,697,8099,695,8103,691,8112,690,8117,690,8123,690,8128,691,8133,695,8142,697,8146,704,8153,708,8155,717,8159,722,8160,733,8160,738,8159,747,8155,751,8153,758,8146,760,8142,764,8133,765,8128,765,8117xm765,7622l764,7617,760,7608,758,7604,751,7597,747,7595,738,7591,733,7590,722,7590,717,7591,708,7595,704,7597,697,7604,695,7608,691,7617,690,7622,690,7628,690,7633,691,7638,695,7647,697,7651,704,7658,708,7660,717,7664,722,7665,733,7665,738,7664,747,7660,751,7658,758,7651,760,7647,764,7638,765,7633,765,7622xm5130,7922l5129,7917,5125,7908,5123,7904,5116,7897,5112,7895,5103,7891,5098,7890,5087,7890,5082,7891,5073,7895,5069,7897,5062,7904,5060,7908,5056,7917,5055,7922,5055,7928,5055,7933,5056,7938,5060,7947,5062,7951,5069,7958,5073,7960,5082,7964,5087,7965,5098,7965,5103,7964,5112,7960,5116,7958,5123,7951,5125,7947,5129,7938,5130,7933,5130,7922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7127l5129,7122,5125,7113,5123,7109,5116,7102,5112,7100,5103,7096,5098,7095,5087,7095,5082,7096,5073,7100,5069,7102,5062,7109,5060,7113,5056,7122,5055,7127,5055,7133,5055,7138,5056,7143,5060,7152,5062,7156,5069,7163,5073,7165,5082,7169,5087,7170,5098,7170,5103,7169,5112,7165,5116,7163,5123,7156,5125,7152,5129,7143,5130,7138,5130,7127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spacing w:val="-2"/>
          <w:w w:val="105"/>
          <w:sz w:val="18"/>
        </w:rPr>
        <w:t>Newly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certiﬁed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EMT-Basic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1,200+ </w:t>
      </w:r>
      <w:r>
        <w:rPr>
          <w:w w:val="105"/>
          <w:sz w:val="18"/>
        </w:rPr>
        <w:t>clinical and ﬁeld hours through an accredited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program.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Comfortable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with BLS patient assessment, oxygen therapy,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use.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Looking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join a 911 or transport agency that values team-based care and clean </w:t>
      </w:r>
      <w:r>
        <w:rPr>
          <w:spacing w:val="-2"/>
          <w:w w:val="105"/>
          <w:sz w:val="18"/>
        </w:rPr>
        <w:t>documentation.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3"/>
        <w:rPr>
          <w:sz w:val="18"/>
        </w:rPr>
      </w:pPr>
    </w:p>
    <w:p>
      <w:pPr>
        <w:spacing w:line="242" w:lineRule="auto" w:before="0"/>
        <w:ind w:left="985" w:right="88" w:firstLine="0"/>
        <w:jc w:val="left"/>
        <w:rPr>
          <w:sz w:val="18"/>
        </w:rPr>
      </w:pPr>
      <w:r>
        <w:rPr>
          <w:w w:val="105"/>
          <w:sz w:val="18"/>
        </w:rPr>
        <w:t>Patient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assessment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(primary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secondary)</w:t>
      </w:r>
    </w:p>
    <w:p>
      <w:pPr>
        <w:spacing w:line="348" w:lineRule="auto" w:before="77"/>
        <w:ind w:left="985" w:right="550" w:firstLine="0"/>
        <w:jc w:val="left"/>
        <w:rPr>
          <w:sz w:val="18"/>
        </w:rPr>
      </w:pPr>
      <w:r>
        <w:rPr>
          <w:sz w:val="18"/>
        </w:rPr>
        <w:t>BLS airway management AED operation</w:t>
      </w:r>
    </w:p>
    <w:p>
      <w:pPr>
        <w:spacing w:line="207" w:lineRule="exact" w:before="0"/>
        <w:ind w:left="985" w:right="0" w:firstLine="0"/>
        <w:jc w:val="left"/>
        <w:rPr>
          <w:sz w:val="18"/>
        </w:rPr>
      </w:pPr>
      <w:r>
        <w:rPr>
          <w:sz w:val="18"/>
        </w:rPr>
        <w:t>Spinal</w:t>
      </w:r>
      <w:r>
        <w:rPr>
          <w:spacing w:val="11"/>
          <w:sz w:val="18"/>
        </w:rPr>
        <w:t> </w:t>
      </w:r>
      <w:r>
        <w:rPr>
          <w:sz w:val="18"/>
        </w:rPr>
        <w:t>motion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restriction</w:t>
      </w:r>
    </w:p>
    <w:p>
      <w:pPr>
        <w:spacing w:line="225" w:lineRule="auto" w:before="103"/>
        <w:ind w:left="985" w:right="38" w:firstLine="0"/>
        <w:jc w:val="left"/>
        <w:rPr>
          <w:sz w:val="18"/>
        </w:rPr>
      </w:pPr>
      <w:r>
        <w:rPr>
          <w:w w:val="105"/>
          <w:sz w:val="18"/>
        </w:rPr>
        <w:t>Bleeding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control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tourniquet </w:t>
      </w:r>
      <w:r>
        <w:rPr>
          <w:spacing w:val="-4"/>
          <w:w w:val="105"/>
          <w:sz w:val="18"/>
        </w:rPr>
        <w:t>use</w:t>
      </w:r>
    </w:p>
    <w:p>
      <w:pPr>
        <w:spacing w:line="348" w:lineRule="auto" w:before="96"/>
        <w:ind w:left="985" w:right="550" w:firstLine="0"/>
        <w:jc w:val="left"/>
        <w:rPr>
          <w:sz w:val="18"/>
        </w:rPr>
      </w:pPr>
      <w:r>
        <w:rPr>
          <w:w w:val="105"/>
          <w:sz w:val="18"/>
        </w:rPr>
        <w:t>Vitals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SpO2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monitoring ePCR documentation</w:t>
      </w:r>
    </w:p>
    <w:p>
      <w:pPr>
        <w:spacing w:line="207" w:lineRule="exact" w:before="0"/>
        <w:ind w:left="985" w:right="0" w:firstLine="0"/>
        <w:jc w:val="left"/>
        <w:rPr>
          <w:sz w:val="18"/>
        </w:rPr>
      </w:pPr>
      <w:r>
        <w:rPr>
          <w:sz w:val="18"/>
        </w:rPr>
        <w:t>SBAR</w:t>
      </w:r>
      <w:r>
        <w:rPr>
          <w:spacing w:val="5"/>
          <w:sz w:val="18"/>
        </w:rPr>
        <w:t> </w:t>
      </w:r>
      <w:r>
        <w:rPr>
          <w:sz w:val="18"/>
        </w:rPr>
        <w:t>handoff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communication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Handle 12 to 18 non-emergent transports per shift including discharge, dialysis, and hospice transfers.</w:t>
      </w:r>
    </w:p>
    <w:p>
      <w:pPr>
        <w:pStyle w:val="BodyText"/>
        <w:spacing w:line="273" w:lineRule="auto" w:before="75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7A8E3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7A8E3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8" filled="true" fillcolor="#17a8e3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7A8E3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Documented 410 patient care reports in 2024 with zero charts returned for QA correction during the third quarter.</w:t>
      </w:r>
    </w:p>
    <w:p>
      <w:pPr>
        <w:pStyle w:val="BodyText"/>
        <w:spacing w:line="254" w:lineRule="auto" w:before="91"/>
        <w:ind w:left="1189"/>
      </w:pPr>
      <w:r>
        <w:rPr>
          <w:w w:val="105"/>
        </w:rPr>
        <w:t>Restock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inventory</w:t>
      </w:r>
      <w:r>
        <w:rPr>
          <w:spacing w:val="-1"/>
          <w:w w:val="105"/>
        </w:rPr>
        <w:t> </w:t>
      </w:r>
      <w:r>
        <w:rPr>
          <w:w w:val="105"/>
        </w:rPr>
        <w:t>truck</w:t>
      </w:r>
      <w:r>
        <w:rPr>
          <w:spacing w:val="-1"/>
          <w:w w:val="105"/>
        </w:rPr>
        <w:t> </w:t>
      </w:r>
      <w:r>
        <w:rPr>
          <w:w w:val="105"/>
        </w:rPr>
        <w:t>supplies</w:t>
      </w:r>
      <w:r>
        <w:rPr>
          <w:spacing w:val="-1"/>
          <w:w w:val="105"/>
        </w:rPr>
        <w:t> </w:t>
      </w:r>
      <w:r>
        <w:rPr>
          <w:w w:val="105"/>
        </w:rPr>
        <w:t>at</w:t>
      </w:r>
      <w:r>
        <w:rPr>
          <w:spacing w:val="-1"/>
          <w:w w:val="105"/>
        </w:rPr>
        <w:t> </w:t>
      </w:r>
      <w:r>
        <w:rPr>
          <w:w w:val="105"/>
        </w:rPr>
        <w:t>start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every</w:t>
      </w:r>
      <w:r>
        <w:rPr>
          <w:spacing w:val="-1"/>
          <w:w w:val="105"/>
        </w:rPr>
        <w:t> </w:t>
      </w:r>
      <w:r>
        <w:rPr>
          <w:w w:val="105"/>
        </w:rPr>
        <w:t>12-hour</w:t>
      </w:r>
      <w:r>
        <w:rPr>
          <w:spacing w:val="-1"/>
          <w:w w:val="105"/>
        </w:rPr>
        <w:t> </w:t>
      </w:r>
      <w:r>
        <w:rPr>
          <w:w w:val="105"/>
        </w:rPr>
        <w:t>shift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keep</w:t>
      </w:r>
      <w:r>
        <w:rPr>
          <w:spacing w:val="-1"/>
          <w:w w:val="105"/>
        </w:rPr>
        <w:t> </w:t>
      </w:r>
      <w:r>
        <w:rPr>
          <w:w w:val="105"/>
        </w:rPr>
        <w:t>BLS</w:t>
      </w:r>
      <w:r>
        <w:rPr>
          <w:spacing w:val="-1"/>
          <w:w w:val="105"/>
        </w:rPr>
        <w:t> </w:t>
      </w:r>
      <w:r>
        <w:rPr>
          <w:w w:val="105"/>
        </w:rPr>
        <w:t>kit and oxygen reserves at minimum par.</w:t>
      </w:r>
    </w:p>
    <w:p>
      <w:pPr>
        <w:pStyle w:val="BodyText"/>
        <w:spacing w:line="254" w:lineRule="auto" w:before="105"/>
        <w:ind w:left="1189"/>
      </w:pPr>
      <w:r>
        <w:rPr>
          <w:w w:val="105"/>
        </w:rPr>
        <w:t>Communicate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receiving</w:t>
      </w:r>
      <w:r>
        <w:rPr>
          <w:spacing w:val="-2"/>
          <w:w w:val="105"/>
        </w:rPr>
        <w:t> </w:t>
      </w:r>
      <w:r>
        <w:rPr>
          <w:w w:val="105"/>
        </w:rPr>
        <w:t>nursing</w:t>
      </w:r>
      <w:r>
        <w:rPr>
          <w:spacing w:val="-2"/>
          <w:w w:val="105"/>
        </w:rPr>
        <w:t> </w:t>
      </w:r>
      <w:r>
        <w:rPr>
          <w:w w:val="105"/>
        </w:rPr>
        <w:t>staff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give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structured</w:t>
      </w:r>
      <w:r>
        <w:rPr>
          <w:spacing w:val="-2"/>
          <w:w w:val="105"/>
        </w:rPr>
        <w:t> </w:t>
      </w:r>
      <w:r>
        <w:rPr>
          <w:w w:val="105"/>
        </w:rPr>
        <w:t>SBAR</w:t>
      </w:r>
      <w:r>
        <w:rPr>
          <w:spacing w:val="-2"/>
          <w:w w:val="105"/>
        </w:rPr>
        <w:t> </w:t>
      </w:r>
      <w:r>
        <w:rPr>
          <w:w w:val="105"/>
        </w:rPr>
        <w:t>handoff</w:t>
      </w:r>
      <w:r>
        <w:rPr>
          <w:spacing w:val="-2"/>
          <w:w w:val="105"/>
        </w:rPr>
        <w:t> </w:t>
      </w:r>
      <w:r>
        <w:rPr>
          <w:w w:val="105"/>
        </w:rPr>
        <w:t>at every drop-off.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>
          <w:spacing w:val="-2"/>
          <w:w w:val="105"/>
        </w:rPr>
        <w:t>Patient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Technician (Per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Diem)</w:t>
      </w:r>
    </w:p>
    <w:p>
      <w:pPr>
        <w:pStyle w:val="BodyText"/>
        <w:spacing w:before="71"/>
        <w:ind w:left="595"/>
      </w:pPr>
      <w:r>
        <w:rPr>
          <w:w w:val="105"/>
        </w:rPr>
        <w:t>Foothills</w:t>
      </w:r>
      <w:r>
        <w:rPr>
          <w:spacing w:val="-12"/>
          <w:w w:val="105"/>
        </w:rPr>
        <w:t> </w:t>
      </w:r>
      <w:r>
        <w:rPr>
          <w:w w:val="105"/>
        </w:rPr>
        <w:t>Community</w:t>
      </w:r>
      <w:r>
        <w:rPr>
          <w:spacing w:val="-11"/>
          <w:w w:val="105"/>
        </w:rPr>
        <w:t> </w:t>
      </w:r>
      <w:r>
        <w:rPr>
          <w:w w:val="105"/>
        </w:rPr>
        <w:t>Hospital,</w:t>
      </w:r>
      <w:r>
        <w:rPr>
          <w:spacing w:val="-11"/>
          <w:w w:val="105"/>
        </w:rPr>
        <w:t> </w:t>
      </w:r>
      <w:r>
        <w:rPr>
          <w:w w:val="105"/>
        </w:rPr>
        <w:t>Greenville,</w:t>
      </w:r>
      <w:r>
        <w:rPr>
          <w:spacing w:val="-11"/>
          <w:w w:val="105"/>
        </w:rPr>
        <w:t> </w:t>
      </w:r>
      <w:r>
        <w:rPr>
          <w:w w:val="105"/>
        </w:rPr>
        <w:t>SC</w:t>
      </w:r>
      <w:r>
        <w:rPr>
          <w:spacing w:val="-4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2023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-28473</wp:posOffset>
                </wp:positionV>
                <wp:extent cx="2771775" cy="25717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7A8E3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7A8E3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7A8E3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7A8E3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2.242015pt;width:218.25pt;height:20.25pt;mso-position-horizontal-relative:page;mso-position-vertical-relative:paragraph;z-index:15729152" type="#_x0000_t202" id="docshape9" filled="true" fillcolor="#17a8e3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7A8E3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7A8E3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7A8E3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Took vitals, assisted with ambulation, and recorded I/O on a 28-bed medical-surgical ﬂoor.</w:t>
      </w:r>
    </w:p>
    <w:p>
      <w:pPr>
        <w:pStyle w:val="BodyText"/>
        <w:spacing w:before="75"/>
        <w:ind w:left="1189"/>
      </w:pPr>
      <w:r>
        <w:rPr>
          <w:w w:val="105"/>
        </w:rPr>
        <w:t>Responded to 6</w:t>
      </w:r>
      <w:r>
        <w:rPr>
          <w:spacing w:val="1"/>
          <w:w w:val="105"/>
        </w:rPr>
        <w:t> </w:t>
      </w:r>
      <w:r>
        <w:rPr>
          <w:w w:val="105"/>
        </w:rPr>
        <w:t>in-house code</w:t>
      </w:r>
      <w:r>
        <w:rPr>
          <w:spacing w:val="1"/>
          <w:w w:val="105"/>
        </w:rPr>
        <w:t> </w:t>
      </w:r>
      <w:r>
        <w:rPr>
          <w:w w:val="105"/>
        </w:rPr>
        <w:t>blues as</w:t>
      </w:r>
      <w:r>
        <w:rPr>
          <w:spacing w:val="1"/>
          <w:w w:val="105"/>
        </w:rPr>
        <w:t> </w:t>
      </w:r>
      <w:r>
        <w:rPr>
          <w:w w:val="105"/>
        </w:rPr>
        <w:t>part of</w:t>
      </w:r>
      <w:r>
        <w:rPr>
          <w:spacing w:val="1"/>
          <w:w w:val="105"/>
        </w:rPr>
        <w:t> </w:t>
      </w:r>
      <w:r>
        <w:rPr>
          <w:w w:val="105"/>
        </w:rPr>
        <w:t>the rapid</w:t>
      </w:r>
      <w:r>
        <w:rPr>
          <w:spacing w:val="1"/>
          <w:w w:val="105"/>
        </w:rPr>
        <w:t> </w:t>
      </w:r>
      <w:r>
        <w:rPr>
          <w:w w:val="105"/>
        </w:rPr>
        <w:t>response support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team.</w:t>
      </w:r>
    </w:p>
    <w:p>
      <w:pPr>
        <w:pStyle w:val="BodyText"/>
        <w:spacing w:line="273" w:lineRule="auto" w:before="116"/>
        <w:ind w:left="1189"/>
      </w:pPr>
      <w:r>
        <w:rPr>
          <w:w w:val="105"/>
        </w:rPr>
        <w:t>Cleaned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turned</w:t>
      </w:r>
      <w:r>
        <w:rPr>
          <w:spacing w:val="-1"/>
          <w:w w:val="105"/>
        </w:rPr>
        <w:t> </w:t>
      </w:r>
      <w:r>
        <w:rPr>
          <w:w w:val="105"/>
        </w:rPr>
        <w:t>rooms</w:t>
      </w:r>
      <w:r>
        <w:rPr>
          <w:spacing w:val="-1"/>
          <w:w w:val="105"/>
        </w:rPr>
        <w:t> </w:t>
      </w:r>
      <w:r>
        <w:rPr>
          <w:w w:val="105"/>
        </w:rPr>
        <w:t>within</w:t>
      </w:r>
      <w:r>
        <w:rPr>
          <w:spacing w:val="-1"/>
          <w:w w:val="105"/>
        </w:rPr>
        <w:t> </w:t>
      </w:r>
      <w:r>
        <w:rPr>
          <w:w w:val="105"/>
        </w:rPr>
        <w:t>an</w:t>
      </w:r>
      <w:r>
        <w:rPr>
          <w:spacing w:val="-1"/>
          <w:w w:val="105"/>
        </w:rPr>
        <w:t> </w:t>
      </w:r>
      <w:r>
        <w:rPr>
          <w:w w:val="105"/>
        </w:rPr>
        <w:t>average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22</w:t>
      </w:r>
      <w:r>
        <w:rPr>
          <w:spacing w:val="-1"/>
          <w:w w:val="105"/>
        </w:rPr>
        <w:t> </w:t>
      </w:r>
      <w:r>
        <w:rPr>
          <w:w w:val="105"/>
        </w:rPr>
        <w:t>minutes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support</w:t>
      </w:r>
      <w:r>
        <w:rPr>
          <w:spacing w:val="-1"/>
          <w:w w:val="105"/>
        </w:rPr>
        <w:t> </w:t>
      </w:r>
      <w:r>
        <w:rPr>
          <w:w w:val="105"/>
        </w:rPr>
        <w:t>ED </w:t>
      </w:r>
      <w:r>
        <w:rPr>
          <w:spacing w:val="-2"/>
          <w:w w:val="105"/>
        </w:rPr>
        <w:t>throughput.</w:t>
      </w:r>
    </w:p>
    <w:p>
      <w:pPr>
        <w:pStyle w:val="BodyText"/>
        <w:spacing w:before="19"/>
      </w:pPr>
    </w:p>
    <w:p>
      <w:pPr>
        <w:pStyle w:val="Heading2"/>
      </w:pPr>
      <w:r>
        <w:rPr>
          <w:smallCaps/>
          <w:color w:val="17A8E3"/>
          <w:spacing w:val="-2"/>
          <w:w w:val="105"/>
        </w:rPr>
        <w:t>Education</w:t>
      </w:r>
    </w:p>
    <w:p>
      <w:pPr>
        <w:pStyle w:val="BodyText"/>
        <w:spacing w:before="168"/>
        <w:ind w:left="595"/>
      </w:pPr>
      <w:r>
        <w:rPr>
          <w:spacing w:val="-2"/>
          <w:w w:val="105"/>
        </w:rPr>
        <w:t>EMT-Basic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Certiﬁcate, Greenville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Technical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College, </w:t>
      </w:r>
      <w:r>
        <w:rPr>
          <w:spacing w:val="-4"/>
          <w:w w:val="105"/>
        </w:rPr>
        <w:t>2024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spacing w:val="-2"/>
          <w:w w:val="105"/>
        </w:rPr>
        <w:t>NREMT Certiﬁed,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2024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spacing w:val="-2"/>
          <w:w w:val="105"/>
        </w:rPr>
        <w:t>AHA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BLS Provider, </w:t>
      </w:r>
      <w:r>
        <w:rPr>
          <w:spacing w:val="-4"/>
          <w:w w:val="105"/>
        </w:rPr>
        <w:t>2024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  <w:cols w:num="2" w:equalWidth="0">
        <w:col w:w="3816" w:space="351"/>
        <w:col w:w="73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aliyah.thornto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2026-07-24T17:51:12Z</dcterms:created>
  <dcterms:modified xsi:type="dcterms:W3CDTF">2026-07-24T17:51:12Z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2026-07-24T00:00:00Z</vt:filetime>
  </property>
  <property fmtid="{D5CDD505-2E9C-101B-9397-08002B2CF9AE}" pid="5" name="Producer">
    <vt:lpwstr>Skia/PDF m121</vt:lpwstr>
  </property>
</Properties>
</file>