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33"/>
        <w:ind w:left="4006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333374</wp:posOffset>
                </wp:positionH>
                <wp:positionV relativeFrom="paragraph">
                  <wp:posOffset>4698</wp:posOffset>
                </wp:positionV>
                <wp:extent cx="1419225" cy="12477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419225" cy="1247775"/>
                        </a:xfrm>
                        <a:prstGeom prst="rect">
                          <a:avLst/>
                        </a:prstGeom>
                        <a:solidFill>
                          <a:srgbClr val="C18F00"/>
                        </a:solidFill>
                      </wps:spPr>
                      <wps:txbx>
                        <w:txbxContent>
                          <w:p>
                            <w:pPr>
                              <w:spacing w:before="421"/>
                              <w:ind w:left="553" w:right="0" w:firstLine="0"/>
                              <w:jc w:val="left"/>
                              <w:rPr>
                                <w:b/>
                                <w:color w:val="000000"/>
                                <w:sz w:val="8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3"/>
                              </w:rPr>
                              <w:t>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6.249998pt;margin-top:.369998pt;width:111.75pt;height:98.25pt;mso-position-horizontal-relative:page;mso-position-vertical-relative:paragraph;z-index:15729664" type="#_x0000_t202" id="docshape1" filled="true" fillcolor="#c18f00" stroked="false">
                <v:textbox inset="0,0,0,0">
                  <w:txbxContent>
                    <w:p>
                      <w:pPr>
                        <w:spacing w:before="421"/>
                        <w:ind w:left="553" w:right="0" w:firstLine="0"/>
                        <w:jc w:val="left"/>
                        <w:rPr>
                          <w:b/>
                          <w:color w:val="000000"/>
                          <w:sz w:val="83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3"/>
                        </w:rPr>
                        <w:t>SE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Scott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9"/>
          <w:sz w:val="74"/>
        </w:rPr>
        <w:t>Evans</w:t>
      </w:r>
    </w:p>
    <w:p>
      <w:pPr>
        <w:pStyle w:val="Heading2"/>
      </w:pPr>
      <w:r>
        <w:rPr>
          <w:color w:val="FFFFFF"/>
        </w:rPr>
        <w:t>Assistant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Principal</w:t>
      </w:r>
    </w:p>
    <w:p>
      <w:pPr>
        <w:spacing w:line="273" w:lineRule="auto" w:before="178"/>
        <w:ind w:left="4006" w:right="853" w:firstLine="0"/>
        <w:jc w:val="left"/>
        <w:rPr>
          <w:sz w:val="16"/>
        </w:rPr>
      </w:pPr>
      <w:r>
        <w:rPr>
          <w:color w:val="FFFFFF"/>
          <w:w w:val="105"/>
          <w:sz w:val="16"/>
        </w:rPr>
        <w:t>Assistant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Principal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7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K-8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school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leadership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background</w:t>
      </w:r>
      <w:r>
        <w:rPr>
          <w:color w:val="FFFFFF"/>
          <w:spacing w:val="30"/>
          <w:w w:val="105"/>
          <w:sz w:val="16"/>
        </w:rPr>
        <w:t> </w:t>
      </w:r>
      <w:r>
        <w:rPr>
          <w:color w:val="FFFFFF"/>
          <w:w w:val="105"/>
          <w:sz w:val="16"/>
        </w:rPr>
        <w:t>teaching middle school math. Lead instructional coaching, student discipline, and master schedule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design for a Title I school of 640 students. Cut chronic absenteeism from 22% to 13.4% in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two years through a tiered attendance team.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8"/>
        <w:rPr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2571749</wp:posOffset>
                </wp:positionH>
                <wp:positionV relativeFrom="paragraph">
                  <wp:posOffset>57527</wp:posOffset>
                </wp:positionV>
                <wp:extent cx="4996815" cy="2952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996815" cy="295275"/>
                          <a:chExt cx="4996815" cy="295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5749" y="0"/>
                            <a:ext cx="47110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95275">
                                <a:moveTo>
                                  <a:pt x="0" y="295274"/>
                                </a:moveTo>
                                <a:lnTo>
                                  <a:pt x="4710683" y="295274"/>
                                </a:lnTo>
                                <a:lnTo>
                                  <a:pt x="4710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575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295275">
                                <a:moveTo>
                                  <a:pt x="285749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85749" y="0"/>
                                </a:lnTo>
                                <a:lnTo>
                                  <a:pt x="285749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99681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636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2.499985pt;margin-top:4.529749pt;width:393.45pt;height:23.25pt;mso-position-horizontal-relative:page;mso-position-vertical-relative:paragraph;z-index:15729152" id="docshapegroup2" coordorigin="4050,91" coordsize="7869,465">
                <v:rect style="position:absolute;left:4500;top:90;width:7419;height:465" id="docshape3" filled="true" fillcolor="#424242" stroked="false">
                  <v:fill type="solid"/>
                </v:rect>
                <v:rect style="position:absolute;left:4050;top:90;width:450;height:465" id="docshape4" filled="true" fillcolor="#c18f00" stroked="false">
                  <v:fill type="solid"/>
                </v:rect>
                <v:shape style="position:absolute;left:4050;top:90;width:7869;height:465" type="#_x0000_t202" id="docshape5" filled="false" stroked="false">
                  <v:textbox inset="0,0,0,0">
                    <w:txbxContent>
                      <w:p>
                        <w:pPr>
                          <w:spacing w:before="45"/>
                          <w:ind w:left="636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</w:rPr>
        <w:t>Contact</w:t>
      </w:r>
      <w:r>
        <w:rPr>
          <w:color w:val="424242"/>
          <w:spacing w:val="-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5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500" w:bottom="280" w:left="141" w:right="0"/>
        </w:sectPr>
      </w:pPr>
    </w:p>
    <w:p>
      <w:pPr>
        <w:pStyle w:val="BodyText"/>
        <w:spacing w:before="75"/>
        <w:ind w:left="1030"/>
      </w:pPr>
      <w:r>
        <w:rPr/>
        <w:t>(919)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0142</w:t>
      </w:r>
    </w:p>
    <w:p>
      <w:pPr>
        <w:pStyle w:val="BodyText"/>
        <w:spacing w:before="170"/>
      </w:pPr>
    </w:p>
    <w:p>
      <w:pPr>
        <w:pStyle w:val="BodyText"/>
        <w:spacing w:line="63" w:lineRule="exact" w:before="1"/>
        <w:ind w:left="1030"/>
      </w:pPr>
      <w:hyperlink r:id="rId5">
        <w:r>
          <w:rPr>
            <w:spacing w:val="-2"/>
          </w:rPr>
          <w:t>m.whitﬁeld@example.com</w:t>
        </w:r>
      </w:hyperlink>
    </w:p>
    <w:p>
      <w:pPr>
        <w:pStyle w:val="BodyText"/>
        <w:spacing w:before="108"/>
        <w:ind w:left="893"/>
      </w:pPr>
      <w:r>
        <w:rPr/>
        <w:br w:type="column"/>
      </w:r>
      <w:r>
        <w:rPr/>
        <w:t>ASSISTANT</w:t>
      </w:r>
      <w:r>
        <w:rPr>
          <w:spacing w:val="9"/>
        </w:rPr>
        <w:t> </w:t>
      </w:r>
      <w:r>
        <w:rPr/>
        <w:t>PRINCIPAL</w:t>
      </w:r>
      <w:r>
        <w:rPr>
          <w:spacing w:val="18"/>
        </w:rPr>
        <w:t> </w:t>
      </w:r>
      <w:r>
        <w:rPr>
          <w:position w:val="2"/>
        </w:rPr>
        <w:t>|</w:t>
      </w:r>
      <w:r>
        <w:rPr>
          <w:spacing w:val="18"/>
          <w:position w:val="2"/>
        </w:rPr>
        <w:t> </w:t>
      </w:r>
      <w:r>
        <w:rPr/>
        <w:t>BRIARWOOD</w:t>
      </w:r>
      <w:r>
        <w:rPr>
          <w:spacing w:val="13"/>
        </w:rPr>
        <w:t> </w:t>
      </w:r>
      <w:r>
        <w:rPr/>
        <w:t>MIDDLE</w:t>
      </w:r>
      <w:r>
        <w:rPr>
          <w:spacing w:val="13"/>
        </w:rPr>
        <w:t> </w:t>
      </w:r>
      <w:r>
        <w:rPr/>
        <w:t>SCHOOL,</w:t>
      </w:r>
      <w:r>
        <w:rPr>
          <w:spacing w:val="13"/>
        </w:rPr>
        <w:t> </w:t>
      </w:r>
      <w:r>
        <w:rPr/>
        <w:t>RALEIGH,</w:t>
      </w:r>
      <w:r>
        <w:rPr>
          <w:spacing w:val="13"/>
        </w:rPr>
        <w:t> </w:t>
      </w:r>
      <w:r>
        <w:rPr>
          <w:spacing w:val="-5"/>
        </w:rPr>
        <w:t>NC</w:t>
      </w:r>
    </w:p>
    <w:p>
      <w:pPr>
        <w:pStyle w:val="BodyText"/>
        <w:spacing w:before="25"/>
        <w:ind w:left="893"/>
      </w:pPr>
      <w:r>
        <w:rPr/>
        <w:t>2021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500" w:bottom="280" w:left="141" w:right="0"/>
          <w:cols w:num="2" w:equalWidth="0">
            <w:col w:w="3203" w:space="40"/>
            <w:col w:w="8536"/>
          </w:cols>
        </w:sectPr>
      </w:pPr>
    </w:p>
    <w:p>
      <w:pPr>
        <w:pStyle w:val="BodyText"/>
      </w:pPr>
    </w:p>
    <w:p>
      <w:pPr>
        <w:pStyle w:val="BodyText"/>
        <w:spacing w:before="123"/>
      </w:pPr>
    </w:p>
    <w:p>
      <w:pPr>
        <w:pStyle w:val="BodyText"/>
        <w:ind w:left="1030"/>
      </w:pPr>
      <w:r>
        <w:rPr>
          <w:spacing w:val="-2"/>
          <w:w w:val="105"/>
        </w:rPr>
        <w:t>Raleigh,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NC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12345</w:t>
      </w:r>
    </w:p>
    <w:p>
      <w:pPr>
        <w:pStyle w:val="BodyText"/>
        <w:spacing w:before="190"/>
      </w:pPr>
    </w:p>
    <w:p>
      <w:pPr>
        <w:pStyle w:val="Heading1"/>
      </w:pPr>
      <w:r>
        <w:rPr>
          <w:color w:val="424242"/>
          <w:spacing w:val="-2"/>
        </w:rPr>
        <w:t>Education</w:t>
      </w:r>
    </w:p>
    <w:p>
      <w:pPr>
        <w:pStyle w:val="BodyText"/>
        <w:spacing w:before="14"/>
        <w:rPr>
          <w:b/>
          <w:sz w:val="24"/>
        </w:rPr>
      </w:pPr>
    </w:p>
    <w:p>
      <w:pPr>
        <w:pStyle w:val="BodyText"/>
        <w:spacing w:line="278" w:lineRule="auto"/>
        <w:ind w:left="379"/>
      </w:pPr>
      <w:r>
        <w:rPr>
          <w:w w:val="105"/>
        </w:rPr>
        <w:t>M.S.A. in School Administration, </w:t>
      </w:r>
      <w:r>
        <w:rPr>
          <w:spacing w:val="-2"/>
          <w:w w:val="105"/>
        </w:rPr>
        <w:t>North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Carolina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State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2021</w:t>
      </w:r>
    </w:p>
    <w:p>
      <w:pPr>
        <w:pStyle w:val="BodyText"/>
        <w:spacing w:before="63"/>
      </w:pPr>
    </w:p>
    <w:p>
      <w:pPr>
        <w:pStyle w:val="BodyText"/>
        <w:spacing w:line="261" w:lineRule="auto"/>
        <w:ind w:left="379" w:right="906"/>
      </w:pPr>
      <w:r>
        <w:rPr>
          <w:w w:val="105"/>
        </w:rPr>
        <w:t>B.A.</w:t>
      </w:r>
      <w:r>
        <w:rPr>
          <w:spacing w:val="-14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Mathematics,</w:t>
      </w:r>
      <w:r>
        <w:rPr>
          <w:spacing w:val="-13"/>
          <w:w w:val="105"/>
        </w:rPr>
        <w:t> </w:t>
      </w:r>
      <w:r>
        <w:rPr>
          <w:w w:val="105"/>
        </w:rPr>
        <w:t>UNC Greensboro, 2016</w:t>
      </w:r>
    </w:p>
    <w:p>
      <w:pPr>
        <w:pStyle w:val="BodyText"/>
        <w:spacing w:before="91"/>
      </w:pPr>
    </w:p>
    <w:p>
      <w:pPr>
        <w:pStyle w:val="BodyText"/>
        <w:spacing w:before="1"/>
        <w:ind w:left="379"/>
      </w:pPr>
      <w:r>
        <w:rPr>
          <w:w w:val="105"/>
        </w:rPr>
        <w:t>NC</w:t>
      </w:r>
      <w:r>
        <w:rPr>
          <w:spacing w:val="-12"/>
          <w:w w:val="105"/>
        </w:rPr>
        <w:t> </w:t>
      </w:r>
      <w:r>
        <w:rPr>
          <w:w w:val="105"/>
        </w:rPr>
        <w:t>Principal</w:t>
      </w:r>
      <w:r>
        <w:rPr>
          <w:spacing w:val="-11"/>
          <w:w w:val="105"/>
        </w:rPr>
        <w:t> </w:t>
      </w:r>
      <w:r>
        <w:rPr>
          <w:w w:val="105"/>
        </w:rPr>
        <w:t>License</w:t>
      </w:r>
      <w:r>
        <w:rPr>
          <w:spacing w:val="-12"/>
          <w:w w:val="105"/>
        </w:rPr>
        <w:t> </w:t>
      </w:r>
      <w:r>
        <w:rPr>
          <w:w w:val="105"/>
        </w:rPr>
        <w:t>(Level</w:t>
      </w:r>
      <w:r>
        <w:rPr>
          <w:spacing w:val="-11"/>
          <w:w w:val="105"/>
        </w:rPr>
        <w:t> </w:t>
      </w:r>
      <w:r>
        <w:rPr>
          <w:w w:val="105"/>
        </w:rPr>
        <w:t>II),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24"/>
      </w:pPr>
    </w:p>
    <w:p>
      <w:pPr>
        <w:pStyle w:val="Heading1"/>
      </w:pPr>
      <w:r>
        <w:rPr>
          <w:color w:val="424242"/>
        </w:rPr>
        <w:t>Key</w:t>
      </w:r>
      <w:r>
        <w:rPr>
          <w:color w:val="424242"/>
          <w:spacing w:val="-2"/>
        </w:rPr>
        <w:t> 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4" w:lineRule="auto" w:before="253" w:after="0"/>
        <w:ind w:left="677" w:right="570" w:hanging="298"/>
        <w:jc w:val="left"/>
        <w:rPr>
          <w:position w:val="-2"/>
          <w:sz w:val="31"/>
        </w:rPr>
      </w:pPr>
      <w:r>
        <w:rPr>
          <w:w w:val="105"/>
          <w:sz w:val="18"/>
        </w:rPr>
        <w:t>Instructional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coaching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walkthroughs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57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MTSS and</w:t>
      </w:r>
      <w:r>
        <w:rPr>
          <w:spacing w:val="1"/>
          <w:sz w:val="18"/>
        </w:rPr>
        <w:t> </w:t>
      </w:r>
      <w:r>
        <w:rPr>
          <w:sz w:val="18"/>
        </w:rPr>
        <w:t>Tier</w:t>
      </w:r>
      <w:r>
        <w:rPr>
          <w:spacing w:val="1"/>
          <w:sz w:val="18"/>
        </w:rPr>
        <w:t> </w:t>
      </w:r>
      <w:r>
        <w:rPr>
          <w:sz w:val="18"/>
        </w:rPr>
        <w:t>2/3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interventions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37" w:after="0"/>
        <w:ind w:left="677" w:right="777" w:hanging="298"/>
        <w:jc w:val="left"/>
        <w:rPr>
          <w:position w:val="-4"/>
          <w:sz w:val="31"/>
        </w:rPr>
      </w:pPr>
      <w:r>
        <w:rPr>
          <w:w w:val="105"/>
          <w:sz w:val="18"/>
        </w:rPr>
        <w:t>Master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schedule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design </w:t>
      </w:r>
      <w:r>
        <w:rPr>
          <w:spacing w:val="-2"/>
          <w:w w:val="105"/>
          <w:sz w:val="18"/>
        </w:rPr>
        <w:t>(PowerSchool)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39" w:after="0"/>
        <w:ind w:left="658" w:right="656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Supervise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38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teachers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math,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science,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ELA,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electives;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conduct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4-6 informal walkthroughs weekly and deliver coaching cycles tied to school</w:t>
      </w:r>
    </w:p>
    <w:p>
      <w:pPr>
        <w:pStyle w:val="BodyText"/>
        <w:spacing w:before="25"/>
        <w:ind w:left="658"/>
      </w:pPr>
      <w:r>
        <w:rPr/>
        <w:t>improvement</w:t>
      </w:r>
      <w:r>
        <w:rPr>
          <w:spacing w:val="29"/>
        </w:rPr>
        <w:t> </w:t>
      </w:r>
      <w:r>
        <w:rPr>
          <w:spacing w:val="-2"/>
        </w:rPr>
        <w:t>goals.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1" w:after="0"/>
        <w:ind w:left="658" w:right="344" w:hanging="298"/>
        <w:jc w:val="left"/>
        <w:rPr>
          <w:position w:val="-4"/>
          <w:sz w:val="31"/>
        </w:rPr>
      </w:pPr>
      <w:r>
        <w:rPr>
          <w:w w:val="105"/>
          <w:sz w:val="18"/>
        </w:rPr>
        <w:t>Redesigned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MTSS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process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reduced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student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referrals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41%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one by adding a Tier 2 check-in/check-out system for grades 6-8.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8" w:after="0"/>
        <w:ind w:left="658" w:right="226" w:hanging="298"/>
        <w:jc w:val="left"/>
        <w:rPr>
          <w:position w:val="-4"/>
          <w:sz w:val="31"/>
        </w:rPr>
      </w:pPr>
      <w:r>
        <w:rPr>
          <w:w w:val="105"/>
          <w:sz w:val="18"/>
        </w:rPr>
        <w:t>Co-lead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discipline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committee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rewrote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student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code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conduct,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shifting from suspension-ﬁrst to restorative conferences for minor infractions.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4" w:lineRule="auto" w:before="77" w:after="0"/>
        <w:ind w:left="658" w:right="188" w:hanging="298"/>
        <w:jc w:val="left"/>
        <w:rPr>
          <w:position w:val="-2"/>
          <w:sz w:val="31"/>
        </w:rPr>
      </w:pPr>
      <w:r>
        <w:rPr>
          <w:w w:val="105"/>
          <w:sz w:val="18"/>
        </w:rPr>
        <w:t>Manage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master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schedule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640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students;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built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co-teaching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block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raised EOG math proﬁciency from 51% to 64%.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8" w:after="0"/>
        <w:ind w:left="658" w:right="399" w:hanging="298"/>
        <w:jc w:val="left"/>
        <w:rPr>
          <w:position w:val="-4"/>
          <w:sz w:val="31"/>
        </w:rPr>
      </w:pPr>
      <w:r>
        <w:rPr>
          <w:w w:val="105"/>
          <w:sz w:val="18"/>
        </w:rPr>
        <w:t>Run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PLC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meetings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department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chairs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review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data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common formative assessments.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spacing w:before="1"/>
        <w:ind w:left="119"/>
      </w:pPr>
      <w:r>
        <w:rPr/>
        <w:t>DEAN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/>
        <w:t>STUDENTS</w:t>
      </w:r>
      <w:r>
        <w:rPr>
          <w:spacing w:val="20"/>
        </w:rPr>
        <w:t> </w:t>
      </w:r>
      <w:r>
        <w:rPr>
          <w:position w:val="2"/>
        </w:rPr>
        <w:t>|</w:t>
      </w:r>
      <w:r>
        <w:rPr>
          <w:spacing w:val="19"/>
          <w:position w:val="2"/>
        </w:rPr>
        <w:t> </w:t>
      </w:r>
      <w:r>
        <w:rPr/>
        <w:t>BRIARWOOD</w:t>
      </w:r>
      <w:r>
        <w:rPr>
          <w:spacing w:val="15"/>
        </w:rPr>
        <w:t> </w:t>
      </w:r>
      <w:r>
        <w:rPr/>
        <w:t>MIDDLE</w:t>
      </w:r>
      <w:r>
        <w:rPr>
          <w:spacing w:val="14"/>
        </w:rPr>
        <w:t> </w:t>
      </w:r>
      <w:r>
        <w:rPr/>
        <w:t>SCHOOL,</w:t>
      </w:r>
      <w:r>
        <w:rPr>
          <w:spacing w:val="15"/>
        </w:rPr>
        <w:t> </w:t>
      </w:r>
      <w:r>
        <w:rPr/>
        <w:t>RALEIGH,</w:t>
      </w:r>
      <w:r>
        <w:rPr>
          <w:spacing w:val="14"/>
        </w:rPr>
        <w:t> </w:t>
      </w:r>
      <w:r>
        <w:rPr>
          <w:spacing w:val="-5"/>
        </w:rPr>
        <w:t>NC</w:t>
      </w:r>
    </w:p>
    <w:p>
      <w:pPr>
        <w:pStyle w:val="BodyText"/>
        <w:spacing w:before="24"/>
        <w:ind w:left="119"/>
      </w:pPr>
      <w:r>
        <w:rPr/>
        <w:t>2019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2021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195" w:after="0"/>
        <w:ind w:left="658" w:right="454" w:hanging="298"/>
        <w:jc w:val="left"/>
        <w:rPr>
          <w:position w:val="-4"/>
          <w:sz w:val="31"/>
        </w:rPr>
      </w:pPr>
      <w:r>
        <w:rPr>
          <w:w w:val="105"/>
          <w:sz w:val="18"/>
        </w:rPr>
        <w:t>Handled approximately 1,100 discipline referrals per year; reduced repeat offenders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tracking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patterns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PowerSchool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meeting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families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weekly.</w:t>
      </w:r>
    </w:p>
    <w:p>
      <w:pPr>
        <w:pStyle w:val="ListParagraph"/>
        <w:numPr>
          <w:ilvl w:val="0"/>
          <w:numId w:val="1"/>
        </w:numPr>
        <w:tabs>
          <w:tab w:pos="657" w:val="left" w:leader="none"/>
        </w:tabs>
        <w:spacing w:line="343" w:lineRule="exact" w:before="43" w:after="0"/>
        <w:ind w:left="657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Launched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peer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mediation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program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12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trained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8th-grade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student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leaders.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25" w:after="0"/>
        <w:ind w:left="658" w:right="589" w:hanging="298"/>
        <w:jc w:val="left"/>
        <w:rPr>
          <w:position w:val="-4"/>
          <w:sz w:val="31"/>
        </w:rPr>
      </w:pPr>
      <w:r>
        <w:rPr>
          <w:w w:val="105"/>
          <w:sz w:val="18"/>
        </w:rPr>
        <w:t>Served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testing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coordinator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EOG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EOC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administration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grade </w:t>
      </w:r>
      <w:r>
        <w:rPr>
          <w:spacing w:val="-2"/>
          <w:w w:val="105"/>
          <w:sz w:val="18"/>
        </w:rPr>
        <w:t>levels.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500" w:bottom="280" w:left="141" w:right="0"/>
          <w:cols w:num="2" w:equalWidth="0">
            <w:col w:w="3461" w:space="557"/>
            <w:col w:w="7761"/>
          </w:cols>
        </w:sectPr>
      </w:pP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59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Restorative</w:t>
      </w:r>
      <w:r>
        <w:rPr>
          <w:spacing w:val="3"/>
          <w:w w:val="105"/>
          <w:sz w:val="18"/>
        </w:rPr>
        <w:t> </w:t>
      </w:r>
      <w:r>
        <w:rPr>
          <w:spacing w:val="-2"/>
          <w:w w:val="105"/>
          <w:sz w:val="18"/>
        </w:rPr>
        <w:t>discipline</w:t>
      </w:r>
      <w:r>
        <w:rPr>
          <w:spacing w:val="3"/>
          <w:w w:val="105"/>
          <w:sz w:val="18"/>
        </w:rPr>
        <w:t> </w:t>
      </w:r>
      <w:r>
        <w:rPr>
          <w:spacing w:val="-2"/>
          <w:w w:val="105"/>
          <w:sz w:val="18"/>
        </w:rPr>
        <w:t>practices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37" w:after="0"/>
        <w:ind w:left="677" w:right="513" w:hanging="298"/>
        <w:jc w:val="left"/>
        <w:rPr>
          <w:position w:val="-4"/>
          <w:sz w:val="31"/>
        </w:rPr>
      </w:pPr>
      <w:r>
        <w:rPr>
          <w:sz w:val="18"/>
        </w:rPr>
        <w:t>Data analysis (EOG/EOC, </w:t>
      </w:r>
      <w:r>
        <w:rPr>
          <w:spacing w:val="-2"/>
          <w:w w:val="105"/>
          <w:sz w:val="18"/>
        </w:rPr>
        <w:t>iReady)</w:t>
      </w:r>
    </w:p>
    <w:p>
      <w:pPr>
        <w:pStyle w:val="BodyText"/>
        <w:spacing w:before="63"/>
      </w:pPr>
      <w:r>
        <w:rPr/>
        <w:br w:type="column"/>
      </w:r>
      <w:r>
        <w:rPr/>
      </w:r>
    </w:p>
    <w:p>
      <w:pPr>
        <w:pStyle w:val="BodyText"/>
        <w:ind w:left="379"/>
      </w:pPr>
      <w:r>
        <w:rPr/>
        <w:t>MATH</w:t>
      </w:r>
      <w:r>
        <w:rPr>
          <w:spacing w:val="9"/>
        </w:rPr>
        <w:t> </w:t>
      </w:r>
      <w:r>
        <w:rPr/>
        <w:t>TEACHER,</w:t>
      </w:r>
      <w:r>
        <w:rPr>
          <w:spacing w:val="12"/>
        </w:rPr>
        <w:t> </w:t>
      </w:r>
      <w:r>
        <w:rPr/>
        <w:t>GRADE</w:t>
      </w:r>
      <w:r>
        <w:rPr>
          <w:spacing w:val="13"/>
        </w:rPr>
        <w:t> </w:t>
      </w:r>
      <w:r>
        <w:rPr/>
        <w:t>7</w:t>
      </w:r>
      <w:r>
        <w:rPr>
          <w:spacing w:val="18"/>
        </w:rPr>
        <w:t> </w:t>
      </w:r>
      <w:r>
        <w:rPr>
          <w:position w:val="2"/>
        </w:rPr>
        <w:t>|</w:t>
      </w:r>
      <w:r>
        <w:rPr>
          <w:spacing w:val="17"/>
          <w:position w:val="2"/>
        </w:rPr>
        <w:t> </w:t>
      </w:r>
      <w:r>
        <w:rPr/>
        <w:t>BRIARWOOD</w:t>
      </w:r>
      <w:r>
        <w:rPr>
          <w:spacing w:val="13"/>
        </w:rPr>
        <w:t> </w:t>
      </w:r>
      <w:r>
        <w:rPr/>
        <w:t>MIDDLE</w:t>
      </w:r>
      <w:r>
        <w:rPr>
          <w:spacing w:val="13"/>
        </w:rPr>
        <w:t> </w:t>
      </w:r>
      <w:r>
        <w:rPr/>
        <w:t>SCHOOL,</w:t>
      </w:r>
      <w:r>
        <w:rPr>
          <w:spacing w:val="13"/>
        </w:rPr>
        <w:t> </w:t>
      </w:r>
      <w:r>
        <w:rPr/>
        <w:t>RALEIGH,</w:t>
      </w:r>
      <w:r>
        <w:rPr>
          <w:spacing w:val="13"/>
        </w:rPr>
        <w:t> </w:t>
      </w:r>
      <w:r>
        <w:rPr>
          <w:spacing w:val="-5"/>
        </w:rPr>
        <w:t>NC</w:t>
      </w:r>
    </w:p>
    <w:p>
      <w:pPr>
        <w:pStyle w:val="BodyText"/>
        <w:spacing w:before="24"/>
        <w:ind w:left="379"/>
      </w:pPr>
      <w:r>
        <w:rPr/>
        <w:t>2016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500" w:bottom="280" w:left="141" w:right="0"/>
          <w:cols w:num="2" w:equalWidth="0">
            <w:col w:w="3321" w:space="436"/>
            <w:col w:w="8022"/>
          </w:cols>
        </w:sectPr>
      </w:pP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60" w:after="0"/>
        <w:ind w:left="675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84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324099"/>
                            <a:ext cx="2457450" cy="838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8382000">
                                <a:moveTo>
                                  <a:pt x="0" y="8381999"/>
                                </a:moveTo>
                                <a:lnTo>
                                  <a:pt x="2457449" y="8381999"/>
                                </a:lnTo>
                                <a:lnTo>
                                  <a:pt x="24574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81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47912" y="2266949"/>
                            <a:ext cx="9525" cy="843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4391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05625"/>
                                </a:lnTo>
                                <a:lnTo>
                                  <a:pt x="0" y="8439137"/>
                                </a:lnTo>
                                <a:lnTo>
                                  <a:pt x="9525" y="8439137"/>
                                </a:lnTo>
                                <a:lnTo>
                                  <a:pt x="9525" y="69056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33374" y="2943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0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0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3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1" y="3031777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33374" y="3324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3400199"/>
                            <a:ext cx="161925" cy="190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33374" y="3705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3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4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793242"/>
                            <a:ext cx="161924" cy="166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568565" cy="226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66950">
                                <a:moveTo>
                                  <a:pt x="7568183" y="2266949"/>
                                </a:moveTo>
                                <a:lnTo>
                                  <a:pt x="0" y="22669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66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124699" y="1936873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8032" id="docshapegroup6" coordorigin="0,0" coordsize="11919,16860">
                <v:rect style="position:absolute;left:0;top:3660;width:3870;height:13200" id="docshape7" filled="true" fillcolor="#f5f5f5" stroked="false">
                  <v:fill type="solid"/>
                </v:rect>
                <v:shape style="position:absolute;left:3854;top:3570;width:15;height:13290" id="docshape8" coordorigin="3855,3570" coordsize="15,13290" path="m3870,3570l3855,3570,3855,14445,3855,16860,3870,16860,3870,14445,3870,3570xe" filled="true" fillcolor="#c18f00" stroked="false">
                  <v:path arrowok="t"/>
                  <v:fill type="solid"/>
                </v:shape>
                <v:shape style="position:absolute;left:525;top:4635;width:540;height:540" id="docshape9" coordorigin="525,4635" coordsize="540,540" path="m795,5175l729,5167,668,5143,614,5105,570,5055,541,4996,526,4932,525,4905,525,4891,537,4826,563,4766,604,4714,656,4673,716,4647,781,4635,795,4635,809,4635,874,4647,934,4673,986,4714,1027,4766,1053,4826,1065,4891,1065,4905,1065,4919,1053,4984,1027,5044,986,5096,934,5137,874,5163,809,5175,795,5175xe" filled="true" fillcolor="#424242" stroked="false">
                  <v:path arrowok="t"/>
                  <v:fill type="solid"/>
                </v:shape>
                <v:shape style="position:absolute;left:660;top:4774;width:255;height:261" type="#_x0000_t75" id="docshape10" stroked="false">
                  <v:imagedata r:id="rId6" o:title=""/>
                </v:shape>
                <v:shape style="position:absolute;left:525;top:5235;width:540;height:540" id="docshape11" coordorigin="525,5235" coordsize="540,540" path="m795,5775l729,5767,668,5743,614,5705,570,5655,541,5596,526,5532,525,5505,525,5491,537,5426,563,5366,604,5314,656,5273,716,5247,781,5235,795,5235,809,5235,874,5247,934,5273,986,5314,1027,5366,1053,5426,1065,5491,1065,5505,1065,5519,1053,5584,1027,5644,986,5696,934,5737,874,5763,809,5775,795,5775xe" filled="true" fillcolor="#424242" stroked="false">
                  <v:path arrowok="t"/>
                  <v:fill type="solid"/>
                </v:shape>
                <v:shape style="position:absolute;left:660;top:5354;width:255;height:300" type="#_x0000_t75" id="docshape12" stroked="false">
                  <v:imagedata r:id="rId7" o:title=""/>
                </v:shape>
                <v:shape style="position:absolute;left:525;top:5835;width:540;height:540" id="docshape13" coordorigin="525,5835" coordsize="540,540" path="m795,6375l729,6367,668,6343,614,6305,570,6255,541,6196,526,6132,525,6105,525,6091,537,6026,563,5966,604,5914,656,5873,716,5847,781,5835,795,5835,809,5835,874,5847,934,5873,986,5914,1027,5966,1053,6026,1065,6091,1065,6105,1065,6119,1053,6184,1027,6244,986,6296,934,6337,874,6363,809,6375,795,6375xe" filled="true" fillcolor="#424242" stroked="false">
                  <v:path arrowok="t"/>
                  <v:fill type="solid"/>
                </v:shape>
                <v:shape style="position:absolute;left:660;top:5973;width:255;height:263" type="#_x0000_t75" id="docshape14" stroked="false">
                  <v:imagedata r:id="rId8" o:title=""/>
                </v:shape>
                <v:rect style="position:absolute;left:0;top:0;width:11919;height:3570" id="docshape15" filled="true" fillcolor="#424242" stroked="false">
                  <v:fill type="solid"/>
                </v:rect>
                <v:shape style="position:absolute;left:11220;top:3050;width:699;height:550" id="docshape16" coordorigin="11220,3050" coordsize="699,550" path="m11918,3600l11220,3600,11918,3050,11918,360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Title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program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PLC</w:t>
      </w:r>
      <w:r>
        <w:rPr>
          <w:spacing w:val="-2"/>
          <w:sz w:val="18"/>
        </w:rPr>
        <w:t> facilitation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Parent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family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engagement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0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504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IEP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collaboration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25" w:after="0"/>
        <w:ind w:left="677" w:right="403" w:hanging="298"/>
        <w:jc w:val="left"/>
        <w:rPr>
          <w:position w:val="-4"/>
          <w:sz w:val="31"/>
        </w:rPr>
      </w:pPr>
      <w:r>
        <w:rPr>
          <w:w w:val="105"/>
          <w:sz w:val="18"/>
        </w:rPr>
        <w:t>Crisis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response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threat </w:t>
      </w:r>
      <w:r>
        <w:rPr>
          <w:spacing w:val="-2"/>
          <w:w w:val="105"/>
          <w:sz w:val="18"/>
        </w:rPr>
        <w:t>assessment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39" w:after="0"/>
        <w:ind w:left="677" w:right="788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Taught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sections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Math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7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Math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7+;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78%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students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met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exceeded growth on EOG.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6" w:lineRule="exact" w:before="58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Mentored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ﬁrst-year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teachers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district's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beginning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teacher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program.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6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Chaired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math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department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2018-2019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led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common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assessment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design.</w:t>
      </w:r>
    </w:p>
    <w:sectPr>
      <w:type w:val="continuous"/>
      <w:pgSz w:w="11920" w:h="16860"/>
      <w:pgMar w:top="500" w:bottom="280" w:left="141" w:right="0"/>
      <w:cols w:num="2" w:equalWidth="0">
        <w:col w:w="3266" w:space="733"/>
        <w:col w:w="7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3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1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9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7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4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2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0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4006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75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whit&#64257;el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2026-07-08T15:21:23Z</dcterms:created>
  <dcterms:modified xsi:type="dcterms:W3CDTF">2026-07-08T15:21:23Z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