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2"/>
        <w:rPr>
          <w:rFonts w:ascii="Times New Roman"/>
          <w:sz w:val="74"/>
        </w:rPr>
      </w:pPr>
    </w:p>
    <w:p>
      <w:pPr>
        <w:spacing w:before="0"/>
        <w:ind w:left="4415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533399</wp:posOffset>
                </wp:positionH>
                <wp:positionV relativeFrom="paragraph">
                  <wp:posOffset>-578185</wp:posOffset>
                </wp:positionV>
                <wp:extent cx="1533525" cy="15621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533525" cy="1562100"/>
                        </a:xfrm>
                        <a:prstGeom prst="rect">
                          <a:avLst/>
                        </a:prstGeom>
                        <a:solidFill>
                          <a:srgbClr val="FAE4CC"/>
                        </a:solidFill>
                      </wps:spPr>
                      <wps:txbx>
                        <w:txbxContent>
                          <w:p>
                            <w:pPr>
                              <w:spacing w:before="731"/>
                              <w:ind w:left="689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073762"/>
                                <w:spacing w:val="-5"/>
                                <w:sz w:val="74"/>
                              </w:rPr>
                              <w:t>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.999996pt;margin-top:-45.526386pt;width:120.75pt;height:123pt;mso-position-horizontal-relative:page;mso-position-vertical-relative:paragraph;z-index:15730176" type="#_x0000_t202" id="docshape1" filled="true" fillcolor="#fae4cc" stroked="false">
                <v:textbox inset="0,0,0,0">
                  <w:txbxContent>
                    <w:p>
                      <w:pPr>
                        <w:spacing w:before="731"/>
                        <w:ind w:left="689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073762"/>
                          <w:spacing w:val="-5"/>
                          <w:sz w:val="74"/>
                        </w:rPr>
                        <w:t>KS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2"/>
          <w:sz w:val="74"/>
        </w:rPr>
        <w:t>Kathleen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Scott</w:t>
      </w:r>
    </w:p>
    <w:p>
      <w:pPr>
        <w:pStyle w:val="Heading2"/>
      </w:pPr>
      <w:r>
        <w:rPr>
          <w:color w:val="FFFFFF"/>
          <w:spacing w:val="11"/>
          <w:w w:val="105"/>
        </w:rPr>
        <w:t>Labor</w:t>
      </w:r>
      <w:r>
        <w:rPr>
          <w:color w:val="FFFFFF"/>
          <w:spacing w:val="13"/>
          <w:w w:val="105"/>
        </w:rPr>
        <w:t> </w:t>
      </w:r>
      <w:r>
        <w:rPr>
          <w:color w:val="FFFFFF"/>
          <w:spacing w:val="9"/>
          <w:w w:val="105"/>
        </w:rPr>
        <w:t>And</w:t>
      </w:r>
      <w:r>
        <w:rPr>
          <w:color w:val="FFFFFF"/>
          <w:spacing w:val="19"/>
          <w:w w:val="105"/>
        </w:rPr>
        <w:t> </w:t>
      </w:r>
      <w:r>
        <w:rPr>
          <w:color w:val="FFFFFF"/>
          <w:spacing w:val="12"/>
          <w:w w:val="105"/>
        </w:rPr>
        <w:t>Delivery</w:t>
      </w:r>
      <w:r>
        <w:rPr>
          <w:color w:val="FFFFFF"/>
          <w:spacing w:val="19"/>
          <w:w w:val="105"/>
        </w:rPr>
        <w:t> </w:t>
      </w:r>
      <w:r>
        <w:rPr>
          <w:color w:val="FFFFFF"/>
          <w:spacing w:val="9"/>
          <w:w w:val="105"/>
        </w:rPr>
        <w:t>Nurse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8" w:lineRule="auto"/>
        <w:ind w:left="4415" w:right="198"/>
      </w:pPr>
      <w:r>
        <w:rPr>
          <w:color w:val="FFFFFF"/>
          <w:w w:val="105"/>
        </w:rPr>
        <w:t>New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grad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RN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540+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clinical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hours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including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144-hour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senior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practicum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 labor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&amp;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delivery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unit.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NRP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BLS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certiﬁed,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passed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NCLEX-RN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ﬁrst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attempt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in March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2024.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Looking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join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residency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program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at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Level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II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or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III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birthing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center.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280" w:left="141" w:right="425"/>
        </w:sectPr>
      </w:pPr>
    </w:p>
    <w:p>
      <w:pPr>
        <w:pStyle w:val="Heading1"/>
        <w:spacing w:before="31"/>
      </w:pPr>
      <w:r>
        <w:rPr>
          <w:color w:val="073762"/>
          <w:sz w:val="44"/>
        </w:rPr>
        <w:t>C</w:t>
      </w:r>
      <w:r>
        <w:rPr>
          <w:color w:val="073762"/>
        </w:rPr>
        <w:t>ONTACT</w:t>
      </w:r>
      <w:r>
        <w:rPr>
          <w:color w:val="073762"/>
          <w:spacing w:val="-17"/>
        </w:rPr>
        <w:t> </w:t>
      </w:r>
      <w:r>
        <w:rPr>
          <w:color w:val="073762"/>
          <w:spacing w:val="-2"/>
        </w:rPr>
        <w:t>INFORMATION</w:t>
      </w:r>
    </w:p>
    <w:p>
      <w:pPr>
        <w:spacing w:before="76"/>
        <w:ind w:left="100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73762"/>
          <w:sz w:val="44"/>
        </w:rPr>
        <w:t>P</w:t>
      </w:r>
      <w:r>
        <w:rPr>
          <w:b/>
          <w:color w:val="073762"/>
          <w:sz w:val="26"/>
        </w:rPr>
        <w:t>ROFESSIONAL</w:t>
      </w:r>
      <w:r>
        <w:rPr>
          <w:b/>
          <w:color w:val="073762"/>
          <w:spacing w:val="-4"/>
          <w:sz w:val="26"/>
        </w:rPr>
        <w:t> </w:t>
      </w:r>
      <w:r>
        <w:rPr>
          <w:b/>
          <w:color w:val="073762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0" w:bottom="280" w:left="141" w:right="425"/>
          <w:cols w:num="2" w:equalWidth="0">
            <w:col w:w="3419" w:space="1007"/>
            <w:col w:w="6928"/>
          </w:cols>
        </w:sectPr>
      </w:pPr>
    </w:p>
    <w:p>
      <w:pPr>
        <w:pStyle w:val="BodyText"/>
        <w:spacing w:before="4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280" w:left="141" w:right="425"/>
        </w:sectPr>
      </w:pPr>
    </w:p>
    <w:p>
      <w:pPr>
        <w:pStyle w:val="BodyText"/>
        <w:spacing w:before="153"/>
        <w:ind w:left="429"/>
      </w:pPr>
      <w:r>
        <w:rPr>
          <w:position w:val="-11"/>
        </w:rPr>
        <w:drawing>
          <wp:inline distT="0" distB="0" distL="0" distR="0">
            <wp:extent cx="200766" cy="20076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(864) 555-0139</w:t>
      </w:r>
    </w:p>
    <w:p>
      <w:pPr>
        <w:pStyle w:val="BodyText"/>
        <w:spacing w:before="160"/>
        <w:ind w:left="919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375205</wp:posOffset>
            </wp:positionH>
            <wp:positionV relativeFrom="paragraph">
              <wp:posOffset>75615</wp:posOffset>
            </wp:positionV>
            <wp:extent cx="174258" cy="20067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spacing w:val="-2"/>
            <w:w w:val="105"/>
          </w:rPr>
          <w:t>hailey.brennan.rn@example.com</w:t>
        </w:r>
      </w:hyperlink>
    </w:p>
    <w:p>
      <w:pPr>
        <w:pStyle w:val="BodyText"/>
        <w:spacing w:line="278" w:lineRule="auto" w:before="74"/>
        <w:ind w:left="429"/>
      </w:pPr>
      <w:r>
        <w:rPr/>
        <w:br w:type="column"/>
      </w:r>
      <w:r>
        <w:rPr>
          <w:spacing w:val="-2"/>
          <w:w w:val="105"/>
        </w:rPr>
        <w:t>SENIOR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PRACTICUM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STUDENT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NURSE,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LABOR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DELIVERY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FOOTHILLS </w:t>
      </w:r>
      <w:r>
        <w:rPr>
          <w:w w:val="105"/>
        </w:rPr>
        <w:t>WOMEN'S &amp; CHILDREN'S HOSPITAL, GREENVILLE, SC</w:t>
      </w:r>
    </w:p>
    <w:p>
      <w:pPr>
        <w:pStyle w:val="BodyText"/>
        <w:spacing w:before="45"/>
        <w:ind w:left="429"/>
      </w:pPr>
      <w:r>
        <w:rPr>
          <w:spacing w:val="-2"/>
          <w:w w:val="105"/>
        </w:rPr>
        <w:t>JAN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2024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MAY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0" w:bottom="280" w:left="141" w:right="425"/>
          <w:cols w:num="2" w:equalWidth="0">
            <w:col w:w="3663" w:space="435"/>
            <w:col w:w="7256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0" w:bottom="280" w:left="141" w:right="425"/>
        </w:sectPr>
      </w:pPr>
    </w:p>
    <w:p>
      <w:pPr>
        <w:pStyle w:val="BodyText"/>
        <w:spacing w:before="34"/>
        <w:ind w:left="43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794000" y="5308599"/>
                            <a:ext cx="4774565" cy="539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6230">
                                <a:moveTo>
                                  <a:pt x="0" y="5395976"/>
                                </a:move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5976"/>
                                </a:lnTo>
                                <a:lnTo>
                                  <a:pt x="0" y="5395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76475">
                                <a:moveTo>
                                  <a:pt x="7568183" y="2276474"/>
                                </a:moveTo>
                                <a:lnTo>
                                  <a:pt x="0" y="22764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76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809874" y="2276474"/>
                            <a:ext cx="4758690" cy="661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6610350">
                                <a:moveTo>
                                  <a:pt x="4758308" y="6610349"/>
                                </a:moveTo>
                                <a:lnTo>
                                  <a:pt x="0" y="661034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6610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33712" y="3676649"/>
                            <a:ext cx="47625" cy="301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019425">
                                <a:moveTo>
                                  <a:pt x="47625" y="2992272"/>
                                </a:moveTo>
                                <a:lnTo>
                                  <a:pt x="27165" y="2971800"/>
                                </a:lnTo>
                                <a:lnTo>
                                  <a:pt x="20472" y="2971800"/>
                                </a:lnTo>
                                <a:lnTo>
                                  <a:pt x="0" y="2992272"/>
                                </a:lnTo>
                                <a:lnTo>
                                  <a:pt x="0" y="2995841"/>
                                </a:lnTo>
                                <a:lnTo>
                                  <a:pt x="0" y="2998965"/>
                                </a:lnTo>
                                <a:lnTo>
                                  <a:pt x="20472" y="3019425"/>
                                </a:lnTo>
                                <a:lnTo>
                                  <a:pt x="27165" y="3019425"/>
                                </a:lnTo>
                                <a:lnTo>
                                  <a:pt x="47625" y="2998965"/>
                                </a:lnTo>
                                <a:lnTo>
                                  <a:pt x="47625" y="2992272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2639847"/>
                                </a:moveTo>
                                <a:lnTo>
                                  <a:pt x="27165" y="2619375"/>
                                </a:lnTo>
                                <a:lnTo>
                                  <a:pt x="20472" y="2619375"/>
                                </a:lnTo>
                                <a:lnTo>
                                  <a:pt x="0" y="2639847"/>
                                </a:lnTo>
                                <a:lnTo>
                                  <a:pt x="0" y="2643416"/>
                                </a:lnTo>
                                <a:lnTo>
                                  <a:pt x="0" y="2646540"/>
                                </a:lnTo>
                                <a:lnTo>
                                  <a:pt x="20472" y="2667000"/>
                                </a:lnTo>
                                <a:lnTo>
                                  <a:pt x="27165" y="2667000"/>
                                </a:lnTo>
                                <a:lnTo>
                                  <a:pt x="47625" y="2646540"/>
                                </a:lnTo>
                                <a:lnTo>
                                  <a:pt x="47625" y="2639847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2287422"/>
                                </a:moveTo>
                                <a:lnTo>
                                  <a:pt x="27165" y="2266950"/>
                                </a:lnTo>
                                <a:lnTo>
                                  <a:pt x="20472" y="2266950"/>
                                </a:lnTo>
                                <a:lnTo>
                                  <a:pt x="0" y="2287422"/>
                                </a:lnTo>
                                <a:lnTo>
                                  <a:pt x="0" y="2290991"/>
                                </a:lnTo>
                                <a:lnTo>
                                  <a:pt x="0" y="2294115"/>
                                </a:lnTo>
                                <a:lnTo>
                                  <a:pt x="20472" y="2314575"/>
                                </a:lnTo>
                                <a:lnTo>
                                  <a:pt x="27165" y="2314575"/>
                                </a:lnTo>
                                <a:lnTo>
                                  <a:pt x="47625" y="2294115"/>
                                </a:lnTo>
                                <a:lnTo>
                                  <a:pt x="47625" y="2287422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1077747"/>
                                </a:moveTo>
                                <a:lnTo>
                                  <a:pt x="27165" y="1057275"/>
                                </a:lnTo>
                                <a:lnTo>
                                  <a:pt x="20472" y="1057275"/>
                                </a:lnTo>
                                <a:lnTo>
                                  <a:pt x="0" y="1077747"/>
                                </a:lnTo>
                                <a:lnTo>
                                  <a:pt x="0" y="1081316"/>
                                </a:lnTo>
                                <a:lnTo>
                                  <a:pt x="0" y="1084440"/>
                                </a:lnTo>
                                <a:lnTo>
                                  <a:pt x="20472" y="1104900"/>
                                </a:lnTo>
                                <a:lnTo>
                                  <a:pt x="27165" y="1104900"/>
                                </a:lnTo>
                                <a:lnTo>
                                  <a:pt x="47625" y="1084440"/>
                                </a:lnTo>
                                <a:lnTo>
                                  <a:pt x="47625" y="1077747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562224"/>
                            <a:ext cx="2809875" cy="391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914775">
                                <a:moveTo>
                                  <a:pt x="2809862" y="3676650"/>
                                </a:moveTo>
                                <a:lnTo>
                                  <a:pt x="0" y="3676650"/>
                                </a:lnTo>
                                <a:lnTo>
                                  <a:pt x="0" y="3914775"/>
                                </a:lnTo>
                                <a:lnTo>
                                  <a:pt x="2809862" y="3914775"/>
                                </a:lnTo>
                                <a:lnTo>
                                  <a:pt x="2809862" y="3676650"/>
                                </a:lnTo>
                                <a:close/>
                              </a:path>
                              <a:path w="2809875" h="3914775">
                                <a:moveTo>
                                  <a:pt x="2809862" y="1524000"/>
                                </a:moveTo>
                                <a:lnTo>
                                  <a:pt x="0" y="1524000"/>
                                </a:lnTo>
                                <a:lnTo>
                                  <a:pt x="0" y="1762125"/>
                                </a:lnTo>
                                <a:lnTo>
                                  <a:pt x="2809862" y="1762125"/>
                                </a:lnTo>
                                <a:lnTo>
                                  <a:pt x="2809862" y="1524000"/>
                                </a:lnTo>
                                <a:close/>
                              </a:path>
                              <a:path w="2809875" h="3914775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809862" y="2381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9568" id="docshapegroup2" coordorigin="0,0" coordsize="11919,16858">
                <v:rect style="position:absolute;left:4400;top:8360;width:7519;height:8498" id="docshape3" filled="true" fillcolor="#f1f4f4" stroked="false">
                  <v:fill type="solid"/>
                </v:rect>
                <v:rect style="position:absolute;left:0;top:0;width:11919;height:3585" id="docshape4" filled="true" fillcolor="#073762" stroked="false">
                  <v:fill type="solid"/>
                </v:rect>
                <v:rect style="position:absolute;left:4425;top:3585;width:7494;height:10410" id="docshape5" filled="true" fillcolor="#f5f5f5" stroked="false">
                  <v:fill type="solid"/>
                </v:rect>
                <v:shape style="position:absolute;left:4934;top:5790;width:75;height:4755" id="docshape6" coordorigin="4935,5790" coordsize="75,4755" path="m5010,10502l5009,10497,5005,10488,5003,10484,4996,10477,4992,10475,4983,10471,4978,10470,4967,10470,4962,10471,4953,10475,4949,10477,4942,10484,4940,10488,4936,10497,4935,10502,4935,10508,4935,10513,4936,10518,4940,10527,4942,10531,4949,10538,4953,10540,4962,10544,4967,10545,4978,10545,4983,10544,4992,10540,4996,10538,5003,10531,5005,10527,5009,10518,5010,10513,5010,10502xm5010,9947l5009,9942,5005,9933,5003,9929,4996,9922,4992,9920,4983,9916,4978,9915,4967,9915,4962,9916,4953,9920,4949,9922,4942,9929,4940,9933,4936,9942,4935,9947,4935,9953,4935,9958,4936,9963,4940,9972,4942,9976,4949,9983,4953,9985,4962,9989,4967,9990,4978,9990,4983,9989,4992,9985,4996,9983,5003,9976,5005,9972,5009,9963,5010,9958,5010,9947xm5010,9392l5009,9387,5005,9378,5003,9374,4996,9367,4992,9365,4983,9361,4978,9360,4967,9360,4962,9361,4953,9365,4949,9367,4942,9374,4940,9378,4936,9387,4935,9392,4935,9398,4935,9403,4936,9408,4940,9417,4942,9421,4949,9428,4953,9430,4962,9434,4967,9435,4978,9435,4983,9434,4992,9430,4996,9428,5003,9421,5005,9417,5009,9408,5010,9403,5010,9392xm5010,7487l5009,7482,5005,7473,5003,7469,4996,7462,4992,7460,4983,7456,4978,7455,4967,7455,4962,7456,4953,7460,4949,7462,4942,7469,4940,7473,4936,7482,4935,7487,4935,7493,4935,7498,4936,7503,4940,7512,4942,7516,4949,7523,4953,7525,4962,7529,4967,7530,4978,7530,4983,7529,4992,7525,4996,7523,5003,7516,5005,7512,5009,7503,5010,7498,5010,7487xm5010,6932l5009,6927,5005,6918,5003,6914,4996,6907,4992,6905,4983,6901,4978,6900,4967,6900,4962,6901,4953,6905,4949,6907,4942,6914,4940,6918,4936,6927,4935,6932,4935,6938,4935,6943,4936,6948,4940,6957,4942,6961,4949,6968,4953,6970,4962,6974,4967,6975,4978,6975,4983,6974,4992,6970,4996,6968,5003,6961,5005,6957,5009,6948,5010,6943,5010,6932xm5010,6377l5009,6372,5005,6363,5003,6359,4996,6352,4992,6350,4983,6346,4978,6345,4967,6345,4962,6346,4953,6350,4949,6352,4942,6359,4940,6363,4936,6372,4935,6377,4935,6383,4935,6388,4936,6393,4940,6402,4942,6406,4949,6413,4953,6415,4962,6419,4967,6420,4978,6420,4983,6419,4992,6415,4996,6413,5003,6406,5005,6402,5009,6393,5010,6388,5010,6377xm5010,5822l5009,5817,5005,5808,5003,5804,4996,5797,4992,5795,4983,5791,4978,5790,4967,5790,4962,5791,4953,5795,4949,5797,4942,5804,4940,5808,4936,5817,4935,5822,4935,5828,4935,5833,4936,5838,4940,5847,4942,5851,4949,5858,4953,5860,4962,5864,4967,5865,4978,5865,4983,5864,4992,5860,4996,5858,5003,5851,5005,5847,5009,5838,5010,5833,5010,5822xe" filled="true" fillcolor="#000000" stroked="false">
                  <v:path arrowok="t"/>
                  <v:fill type="solid"/>
                </v:shape>
                <v:shape style="position:absolute;left:0;top:4035;width:4425;height:6165" id="docshape7" coordorigin="0,4035" coordsize="4425,6165" path="m4425,9825l0,9825,0,10200,4425,10200,4425,9825xm4425,6435l0,6435,0,6810,4425,6810,4425,6435xm4425,4035l0,4035,0,4410,4425,4410,4425,4035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Greenville, SC 12345</w:t>
      </w:r>
    </w:p>
    <w:p>
      <w:pPr>
        <w:pStyle w:val="BodyText"/>
        <w:spacing w:before="24"/>
      </w:pPr>
    </w:p>
    <w:p>
      <w:pPr>
        <w:pStyle w:val="Heading1"/>
      </w:pPr>
      <w:r>
        <w:rPr>
          <w:color w:val="073762"/>
          <w:spacing w:val="-2"/>
          <w:sz w:val="44"/>
        </w:rPr>
        <w:t>E</w:t>
      </w:r>
      <w:r>
        <w:rPr>
          <w:color w:val="073762"/>
          <w:spacing w:val="-2"/>
        </w:rPr>
        <w:t>DUCATION</w:t>
      </w:r>
    </w:p>
    <w:p>
      <w:pPr>
        <w:pStyle w:val="BodyText"/>
        <w:spacing w:before="159"/>
        <w:rPr>
          <w:b/>
          <w:sz w:val="26"/>
        </w:rPr>
      </w:pPr>
    </w:p>
    <w:p>
      <w:pPr>
        <w:pStyle w:val="BodyText"/>
        <w:ind w:left="435"/>
      </w:pPr>
      <w:r>
        <w:rPr/>
        <w:t>BSN,</w:t>
      </w:r>
      <w:r>
        <w:rPr>
          <w:spacing w:val="5"/>
        </w:rPr>
        <w:t> </w:t>
      </w:r>
      <w:r>
        <w:rPr/>
        <w:t>Clemson</w:t>
      </w:r>
      <w:r>
        <w:rPr>
          <w:spacing w:val="5"/>
        </w:rPr>
        <w:t> </w:t>
      </w:r>
      <w:r>
        <w:rPr/>
        <w:t>University,</w:t>
      </w:r>
      <w:r>
        <w:rPr>
          <w:spacing w:val="5"/>
        </w:rPr>
        <w:t> </w:t>
      </w:r>
      <w:r>
        <w:rPr>
          <w:spacing w:val="-4"/>
        </w:rPr>
        <w:t>2024</w:t>
      </w: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spacing w:line="261" w:lineRule="auto"/>
        <w:ind w:left="435"/>
      </w:pPr>
      <w:r>
        <w:rPr>
          <w:spacing w:val="-2"/>
          <w:w w:val="105"/>
        </w:rPr>
        <w:t>RN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License,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South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Carolina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(active, 2024)</w:t>
      </w:r>
    </w:p>
    <w:p>
      <w:pPr>
        <w:pStyle w:val="BodyText"/>
      </w:pPr>
    </w:p>
    <w:p>
      <w:pPr>
        <w:pStyle w:val="BodyText"/>
        <w:spacing w:before="65"/>
      </w:pPr>
    </w:p>
    <w:p>
      <w:pPr>
        <w:pStyle w:val="BodyText"/>
        <w:spacing w:line="261" w:lineRule="auto"/>
        <w:ind w:left="435"/>
      </w:pPr>
      <w:r>
        <w:rPr>
          <w:spacing w:val="-4"/>
          <w:w w:val="105"/>
        </w:rPr>
        <w:t>NRP,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BLS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for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Healthcare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Providers </w:t>
      </w:r>
      <w:r>
        <w:rPr>
          <w:w w:val="105"/>
        </w:rPr>
        <w:t>(American Heart Association)</w:t>
      </w:r>
    </w:p>
    <w:p>
      <w:pPr>
        <w:pStyle w:val="BodyText"/>
        <w:spacing w:before="132"/>
      </w:pPr>
    </w:p>
    <w:p>
      <w:pPr>
        <w:pStyle w:val="Heading1"/>
        <w:spacing w:before="1"/>
      </w:pPr>
      <w:r>
        <w:rPr>
          <w:color w:val="073762"/>
          <w:sz w:val="44"/>
        </w:rPr>
        <w:t>K</w:t>
      </w:r>
      <w:r>
        <w:rPr>
          <w:color w:val="073762"/>
        </w:rPr>
        <w:t>EY</w:t>
      </w:r>
      <w:r>
        <w:rPr>
          <w:color w:val="073762"/>
          <w:spacing w:val="-2"/>
        </w:rPr>
        <w:t> SKILLS</w:t>
      </w:r>
    </w:p>
    <w:p>
      <w:pPr>
        <w:pStyle w:val="BodyText"/>
        <w:spacing w:before="158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" w:after="0"/>
        <w:ind w:left="732" w:right="0" w:hanging="304"/>
        <w:jc w:val="left"/>
        <w:rPr>
          <w:sz w:val="18"/>
        </w:rPr>
      </w:pPr>
      <w:r>
        <w:rPr>
          <w:spacing w:val="-2"/>
          <w:w w:val="105"/>
          <w:sz w:val="18"/>
        </w:rPr>
        <w:t>Electronic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fetal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monitoring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basics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Cerner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Epic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charting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08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Newborn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assessment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spacing w:val="-2"/>
          <w:w w:val="105"/>
          <w:sz w:val="18"/>
        </w:rPr>
        <w:t>Breastfeeding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support</w:t>
      </w:r>
    </w:p>
    <w:p>
      <w:pPr>
        <w:pStyle w:val="BodyText"/>
        <w:spacing w:line="261" w:lineRule="auto" w:before="123"/>
        <w:ind w:left="73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361949</wp:posOffset>
                </wp:positionH>
                <wp:positionV relativeFrom="paragraph">
                  <wp:posOffset>128158</wp:posOffset>
                </wp:positionV>
                <wp:extent cx="47625" cy="4762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3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5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3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5"/>
                              </a:lnTo>
                              <a:lnTo>
                                <a:pt x="27163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499994pt;margin-top:10.091233pt;width:3.75pt;height:3.75pt;mso-position-horizontal-relative:page;mso-position-vertical-relative:paragraph;z-index:15729664" id="docshape8" coordorigin="570,202" coordsize="75,75" path="m613,277l602,277,597,276,570,245,570,240,570,234,602,202,613,202,645,234,645,245,618,276,613,27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IV</w:t>
      </w:r>
      <w:r>
        <w:rPr>
          <w:spacing w:val="-14"/>
          <w:w w:val="105"/>
        </w:rPr>
        <w:t> </w:t>
      </w:r>
      <w:r>
        <w:rPr>
          <w:w w:val="105"/>
        </w:rPr>
        <w:t>insertion</w:t>
      </w:r>
      <w:r>
        <w:rPr>
          <w:spacing w:val="-13"/>
          <w:w w:val="105"/>
        </w:rPr>
        <w:t> </w:t>
      </w:r>
      <w:r>
        <w:rPr>
          <w:w w:val="105"/>
        </w:rPr>
        <w:t>&amp;</w:t>
      </w:r>
      <w:r>
        <w:rPr>
          <w:spacing w:val="-13"/>
          <w:w w:val="105"/>
        </w:rPr>
        <w:t> </w:t>
      </w:r>
      <w:r>
        <w:rPr>
          <w:w w:val="105"/>
        </w:rPr>
        <w:t>medication </w:t>
      </w:r>
      <w:r>
        <w:rPr>
          <w:spacing w:val="-2"/>
          <w:w w:val="105"/>
        </w:rPr>
        <w:t>administration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03" w:after="0"/>
        <w:ind w:left="732" w:right="0" w:hanging="304"/>
        <w:jc w:val="left"/>
        <w:rPr>
          <w:sz w:val="18"/>
        </w:rPr>
      </w:pPr>
      <w:r>
        <w:rPr>
          <w:spacing w:val="-2"/>
          <w:w w:val="105"/>
          <w:sz w:val="18"/>
        </w:rPr>
        <w:t>Therapeutic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communication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sz w:val="18"/>
        </w:rPr>
        <w:t>BLS / </w:t>
      </w:r>
      <w:r>
        <w:rPr>
          <w:spacing w:val="-5"/>
          <w:sz w:val="18"/>
        </w:rPr>
        <w:t>NRP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4" w:after="0"/>
        <w:ind w:left="732" w:right="0" w:hanging="304"/>
        <w:jc w:val="left"/>
        <w:rPr>
          <w:sz w:val="18"/>
        </w:rPr>
      </w:pPr>
      <w:r>
        <w:rPr>
          <w:sz w:val="18"/>
        </w:rPr>
        <w:t>Sterile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technique</w:t>
      </w:r>
    </w:p>
    <w:p>
      <w:pPr>
        <w:pStyle w:val="BodyText"/>
        <w:spacing w:line="261" w:lineRule="auto" w:before="75"/>
        <w:ind w:left="658"/>
      </w:pPr>
      <w:r>
        <w:rPr/>
        <w:br w:type="column"/>
      </w:r>
      <w:r>
        <w:rPr>
          <w:w w:val="105"/>
        </w:rPr>
        <w:t>Completed</w:t>
      </w:r>
      <w:r>
        <w:rPr>
          <w:spacing w:val="-4"/>
          <w:w w:val="105"/>
        </w:rPr>
        <w:t> </w:t>
      </w:r>
      <w:r>
        <w:rPr>
          <w:w w:val="105"/>
        </w:rPr>
        <w:t>144</w:t>
      </w:r>
      <w:r>
        <w:rPr>
          <w:spacing w:val="-4"/>
          <w:w w:val="105"/>
        </w:rPr>
        <w:t> </w:t>
      </w:r>
      <w:r>
        <w:rPr>
          <w:w w:val="105"/>
        </w:rPr>
        <w:t>hours</w:t>
      </w:r>
      <w:r>
        <w:rPr>
          <w:spacing w:val="-4"/>
          <w:w w:val="105"/>
        </w:rPr>
        <w:t> </w:t>
      </w:r>
      <w:r>
        <w:rPr>
          <w:w w:val="105"/>
        </w:rPr>
        <w:t>alongside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preceptor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16-bed</w:t>
      </w:r>
      <w:r>
        <w:rPr>
          <w:spacing w:val="-4"/>
          <w:w w:val="105"/>
        </w:rPr>
        <w:t> </w:t>
      </w:r>
      <w:r>
        <w:rPr>
          <w:w w:val="105"/>
        </w:rPr>
        <w:t>L&amp;D</w:t>
      </w:r>
      <w:r>
        <w:rPr>
          <w:spacing w:val="-4"/>
          <w:w w:val="105"/>
        </w:rPr>
        <w:t> </w:t>
      </w:r>
      <w:r>
        <w:rPr>
          <w:w w:val="105"/>
        </w:rPr>
        <w:t>unit averaging 110 deliveries per month.</w:t>
      </w:r>
    </w:p>
    <w:p>
      <w:pPr>
        <w:pStyle w:val="BodyText"/>
        <w:spacing w:line="261" w:lineRule="auto" w:before="104"/>
        <w:ind w:left="658"/>
      </w:pPr>
      <w:r>
        <w:rPr>
          <w:w w:val="105"/>
        </w:rPr>
        <w:t>Assisted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22</w:t>
      </w:r>
      <w:r>
        <w:rPr>
          <w:spacing w:val="-4"/>
          <w:w w:val="105"/>
        </w:rPr>
        <w:t> </w:t>
      </w:r>
      <w:r>
        <w:rPr>
          <w:w w:val="105"/>
        </w:rPr>
        <w:t>vaginal</w:t>
      </w:r>
      <w:r>
        <w:rPr>
          <w:spacing w:val="-4"/>
          <w:w w:val="105"/>
        </w:rPr>
        <w:t> </w:t>
      </w:r>
      <w:r>
        <w:rPr>
          <w:w w:val="105"/>
        </w:rPr>
        <w:t>births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9</w:t>
      </w:r>
      <w:r>
        <w:rPr>
          <w:spacing w:val="-4"/>
          <w:w w:val="105"/>
        </w:rPr>
        <w:t> </w:t>
      </w:r>
      <w:r>
        <w:rPr>
          <w:w w:val="105"/>
        </w:rPr>
        <w:t>cesareans;</w:t>
      </w:r>
      <w:r>
        <w:rPr>
          <w:spacing w:val="-4"/>
          <w:w w:val="105"/>
        </w:rPr>
        <w:t> </w:t>
      </w:r>
      <w:r>
        <w:rPr>
          <w:w w:val="105"/>
        </w:rPr>
        <w:t>performed</w:t>
      </w:r>
      <w:r>
        <w:rPr>
          <w:spacing w:val="-4"/>
          <w:w w:val="105"/>
        </w:rPr>
        <w:t> </w:t>
      </w:r>
      <w:r>
        <w:rPr>
          <w:w w:val="105"/>
        </w:rPr>
        <w:t>Leopold's, applied EFM, and charted in Cerner under preceptor cosign.</w:t>
      </w:r>
    </w:p>
    <w:p>
      <w:pPr>
        <w:pStyle w:val="BodyText"/>
        <w:spacing w:line="278" w:lineRule="auto" w:before="104"/>
        <w:ind w:left="658"/>
      </w:pPr>
      <w:r>
        <w:rPr>
          <w:w w:val="105"/>
        </w:rPr>
        <w:t>Helped</w:t>
      </w:r>
      <w:r>
        <w:rPr>
          <w:spacing w:val="-4"/>
          <w:w w:val="105"/>
        </w:rPr>
        <w:t> </w:t>
      </w:r>
      <w:r>
        <w:rPr>
          <w:w w:val="105"/>
        </w:rPr>
        <w:t>manage</w:t>
      </w:r>
      <w:r>
        <w:rPr>
          <w:spacing w:val="-4"/>
          <w:w w:val="105"/>
        </w:rPr>
        <w:t> </w:t>
      </w:r>
      <w:r>
        <w:rPr>
          <w:w w:val="105"/>
        </w:rPr>
        <w:t>two</w:t>
      </w:r>
      <w:r>
        <w:rPr>
          <w:spacing w:val="-4"/>
          <w:w w:val="105"/>
        </w:rPr>
        <w:t> </w:t>
      </w:r>
      <w:r>
        <w:rPr>
          <w:w w:val="105"/>
        </w:rPr>
        <w:t>postpartum</w:t>
      </w:r>
      <w:r>
        <w:rPr>
          <w:spacing w:val="-4"/>
          <w:w w:val="105"/>
        </w:rPr>
        <w:t> </w:t>
      </w:r>
      <w:r>
        <w:rPr>
          <w:w w:val="105"/>
        </w:rPr>
        <w:t>hemorrhages,</w:t>
      </w:r>
      <w:r>
        <w:rPr>
          <w:spacing w:val="-4"/>
          <w:w w:val="105"/>
        </w:rPr>
        <w:t> </w:t>
      </w:r>
      <w:r>
        <w:rPr>
          <w:w w:val="105"/>
        </w:rPr>
        <w:t>including</w:t>
      </w:r>
      <w:r>
        <w:rPr>
          <w:spacing w:val="-4"/>
          <w:w w:val="105"/>
        </w:rPr>
        <w:t> </w:t>
      </w:r>
      <w:r>
        <w:rPr>
          <w:w w:val="105"/>
        </w:rPr>
        <w:t>QBL,</w:t>
      </w:r>
      <w:r>
        <w:rPr>
          <w:spacing w:val="-4"/>
          <w:w w:val="105"/>
        </w:rPr>
        <w:t> </w:t>
      </w:r>
      <w:r>
        <w:rPr>
          <w:w w:val="105"/>
        </w:rPr>
        <w:t>fundal massage, and second IV access.</w:t>
      </w:r>
    </w:p>
    <w:p>
      <w:pPr>
        <w:pStyle w:val="BodyText"/>
        <w:spacing w:line="261" w:lineRule="auto" w:before="89"/>
        <w:ind w:left="658"/>
      </w:pPr>
      <w:r>
        <w:rPr>
          <w:w w:val="105"/>
        </w:rPr>
        <w:t>Presented</w:t>
      </w:r>
      <w:r>
        <w:rPr>
          <w:spacing w:val="-5"/>
          <w:w w:val="105"/>
        </w:rPr>
        <w:t> </w:t>
      </w:r>
      <w:r>
        <w:rPr>
          <w:w w:val="105"/>
        </w:rPr>
        <w:t>an</w:t>
      </w:r>
      <w:r>
        <w:rPr>
          <w:spacing w:val="-5"/>
          <w:w w:val="105"/>
        </w:rPr>
        <w:t> </w:t>
      </w:r>
      <w:r>
        <w:rPr>
          <w:w w:val="105"/>
        </w:rPr>
        <w:t>evidence</w:t>
      </w:r>
      <w:r>
        <w:rPr>
          <w:spacing w:val="-5"/>
          <w:w w:val="105"/>
        </w:rPr>
        <w:t> </w:t>
      </w:r>
      <w:r>
        <w:rPr>
          <w:w w:val="105"/>
        </w:rPr>
        <w:t>summary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delayed</w:t>
      </w:r>
      <w:r>
        <w:rPr>
          <w:spacing w:val="-5"/>
          <w:w w:val="105"/>
        </w:rPr>
        <w:t> </w:t>
      </w:r>
      <w:r>
        <w:rPr>
          <w:w w:val="105"/>
        </w:rPr>
        <w:t>cord</w:t>
      </w:r>
      <w:r>
        <w:rPr>
          <w:spacing w:val="-5"/>
          <w:w w:val="105"/>
        </w:rPr>
        <w:t> </w:t>
      </w:r>
      <w:r>
        <w:rPr>
          <w:w w:val="105"/>
        </w:rPr>
        <w:t>clamping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5"/>
          <w:w w:val="105"/>
        </w:rPr>
        <w:t> </w:t>
      </w:r>
      <w:r>
        <w:rPr>
          <w:w w:val="105"/>
        </w:rPr>
        <w:t>our</w:t>
      </w:r>
      <w:r>
        <w:rPr>
          <w:spacing w:val="-5"/>
          <w:w w:val="105"/>
        </w:rPr>
        <w:t> </w:t>
      </w:r>
      <w:r>
        <w:rPr>
          <w:w w:val="105"/>
        </w:rPr>
        <w:t>ﬁnal practicum case conference.</w:t>
      </w: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spacing w:line="278" w:lineRule="auto"/>
        <w:ind w:left="100"/>
      </w:pPr>
      <w:r>
        <w:rPr>
          <w:spacing w:val="-2"/>
          <w:w w:val="105"/>
        </w:rPr>
        <w:t>PATIENT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CARE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TECHNICIAN,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MOTHER-BABY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UNIT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FOOTHILLS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WOMEN'S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&amp; </w:t>
      </w:r>
      <w:r>
        <w:rPr>
          <w:w w:val="105"/>
        </w:rPr>
        <w:t>CHILDREN'S HOSPITAL, GREENVILLE, SC</w:t>
      </w:r>
    </w:p>
    <w:p>
      <w:pPr>
        <w:pStyle w:val="BodyText"/>
        <w:spacing w:before="45"/>
        <w:ind w:left="100"/>
      </w:pPr>
      <w:r>
        <w:rPr>
          <w:w w:val="105"/>
        </w:rPr>
        <w:t>2022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66"/>
      </w:pPr>
    </w:p>
    <w:p>
      <w:pPr>
        <w:pStyle w:val="BodyText"/>
        <w:spacing w:line="261" w:lineRule="auto"/>
        <w:ind w:left="658"/>
      </w:pPr>
      <w:r>
        <w:rPr>
          <w:w w:val="105"/>
        </w:rPr>
        <w:t>Worked</w:t>
      </w:r>
      <w:r>
        <w:rPr>
          <w:spacing w:val="-5"/>
          <w:w w:val="105"/>
        </w:rPr>
        <w:t> </w:t>
      </w:r>
      <w:r>
        <w:rPr>
          <w:w w:val="105"/>
        </w:rPr>
        <w:t>24</w:t>
      </w:r>
      <w:r>
        <w:rPr>
          <w:spacing w:val="-5"/>
          <w:w w:val="105"/>
        </w:rPr>
        <w:t> </w:t>
      </w:r>
      <w:r>
        <w:rPr>
          <w:w w:val="105"/>
        </w:rPr>
        <w:t>hours</w:t>
      </w:r>
      <w:r>
        <w:rPr>
          <w:spacing w:val="-5"/>
          <w:w w:val="105"/>
        </w:rPr>
        <w:t> </w:t>
      </w:r>
      <w:r>
        <w:rPr>
          <w:w w:val="105"/>
        </w:rPr>
        <w:t>per</w:t>
      </w:r>
      <w:r>
        <w:rPr>
          <w:spacing w:val="-5"/>
          <w:w w:val="105"/>
        </w:rPr>
        <w:t> </w:t>
      </w:r>
      <w:r>
        <w:rPr>
          <w:w w:val="105"/>
        </w:rPr>
        <w:t>week</w:t>
      </w:r>
      <w:r>
        <w:rPr>
          <w:spacing w:val="-5"/>
          <w:w w:val="105"/>
        </w:rPr>
        <w:t> </w:t>
      </w:r>
      <w:r>
        <w:rPr>
          <w:w w:val="105"/>
        </w:rPr>
        <w:t>through</w:t>
      </w:r>
      <w:r>
        <w:rPr>
          <w:spacing w:val="-5"/>
          <w:w w:val="105"/>
        </w:rPr>
        <w:t> </w:t>
      </w:r>
      <w:r>
        <w:rPr>
          <w:w w:val="105"/>
        </w:rPr>
        <w:t>nursing</w:t>
      </w:r>
      <w:r>
        <w:rPr>
          <w:spacing w:val="-5"/>
          <w:w w:val="105"/>
        </w:rPr>
        <w:t> </w:t>
      </w:r>
      <w:r>
        <w:rPr>
          <w:w w:val="105"/>
        </w:rPr>
        <w:t>school</w:t>
      </w:r>
      <w:r>
        <w:rPr>
          <w:spacing w:val="-5"/>
          <w:w w:val="105"/>
        </w:rPr>
        <w:t> </w:t>
      </w:r>
      <w:r>
        <w:rPr>
          <w:w w:val="105"/>
        </w:rPr>
        <w:t>supporting</w:t>
      </w:r>
      <w:r>
        <w:rPr>
          <w:spacing w:val="-5"/>
          <w:w w:val="105"/>
        </w:rPr>
        <w:t> </w:t>
      </w:r>
      <w:r>
        <w:rPr>
          <w:w w:val="105"/>
        </w:rPr>
        <w:t>an</w:t>
      </w:r>
      <w:r>
        <w:rPr>
          <w:spacing w:val="-5"/>
          <w:w w:val="105"/>
        </w:rPr>
        <w:t> </w:t>
      </w:r>
      <w:r>
        <w:rPr>
          <w:w w:val="105"/>
        </w:rPr>
        <w:t>18-bed couplet care unit.</w:t>
      </w:r>
    </w:p>
    <w:p>
      <w:pPr>
        <w:pStyle w:val="BodyText"/>
        <w:spacing w:line="278" w:lineRule="auto" w:before="104"/>
        <w:ind w:left="658"/>
      </w:pPr>
      <w:r>
        <w:rPr>
          <w:w w:val="105"/>
        </w:rPr>
        <w:t>Performed</w:t>
      </w:r>
      <w:r>
        <w:rPr>
          <w:spacing w:val="-4"/>
          <w:w w:val="105"/>
        </w:rPr>
        <w:t> </w:t>
      </w:r>
      <w:r>
        <w:rPr>
          <w:w w:val="105"/>
        </w:rPr>
        <w:t>newborn</w:t>
      </w:r>
      <w:r>
        <w:rPr>
          <w:spacing w:val="-4"/>
          <w:w w:val="105"/>
        </w:rPr>
        <w:t> </w:t>
      </w:r>
      <w:r>
        <w:rPr>
          <w:w w:val="105"/>
        </w:rPr>
        <w:t>vitals,</w:t>
      </w:r>
      <w:r>
        <w:rPr>
          <w:spacing w:val="-4"/>
          <w:w w:val="105"/>
        </w:rPr>
        <w:t> </w:t>
      </w:r>
      <w:r>
        <w:rPr>
          <w:w w:val="105"/>
        </w:rPr>
        <w:t>bilirubin</w:t>
      </w:r>
      <w:r>
        <w:rPr>
          <w:spacing w:val="-4"/>
          <w:w w:val="105"/>
        </w:rPr>
        <w:t> </w:t>
      </w:r>
      <w:r>
        <w:rPr>
          <w:w w:val="105"/>
        </w:rPr>
        <w:t>checks,</w:t>
      </w:r>
      <w:r>
        <w:rPr>
          <w:spacing w:val="-4"/>
          <w:w w:val="105"/>
        </w:rPr>
        <w:t> </w:t>
      </w:r>
      <w:r>
        <w:rPr>
          <w:w w:val="105"/>
        </w:rPr>
        <w:t>weights,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bottle</w:t>
      </w:r>
      <w:r>
        <w:rPr>
          <w:spacing w:val="-4"/>
          <w:w w:val="105"/>
        </w:rPr>
        <w:t> </w:t>
      </w:r>
      <w:r>
        <w:rPr>
          <w:w w:val="105"/>
        </w:rPr>
        <w:t>feeds; assisted with breastfeeding positioning.</w:t>
      </w:r>
    </w:p>
    <w:p>
      <w:pPr>
        <w:pStyle w:val="BodyText"/>
        <w:spacing w:line="278" w:lineRule="auto" w:before="75"/>
        <w:ind w:left="658"/>
      </w:pPr>
      <w:r>
        <w:rPr>
          <w:w w:val="105"/>
        </w:rPr>
        <w:t>Trained</w:t>
      </w:r>
      <w:r>
        <w:rPr>
          <w:spacing w:val="-9"/>
          <w:w w:val="105"/>
        </w:rPr>
        <w:t> </w:t>
      </w:r>
      <w:r>
        <w:rPr>
          <w:w w:val="105"/>
        </w:rPr>
        <w:t>4</w:t>
      </w:r>
      <w:r>
        <w:rPr>
          <w:spacing w:val="-9"/>
          <w:w w:val="105"/>
        </w:rPr>
        <w:t> </w:t>
      </w:r>
      <w:r>
        <w:rPr>
          <w:w w:val="105"/>
        </w:rPr>
        <w:t>incoming</w:t>
      </w:r>
      <w:r>
        <w:rPr>
          <w:spacing w:val="-9"/>
          <w:w w:val="105"/>
        </w:rPr>
        <w:t> </w:t>
      </w:r>
      <w:r>
        <w:rPr>
          <w:w w:val="105"/>
        </w:rPr>
        <w:t>PCTs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safe</w:t>
      </w:r>
      <w:r>
        <w:rPr>
          <w:spacing w:val="-9"/>
          <w:w w:val="105"/>
        </w:rPr>
        <w:t> </w:t>
      </w:r>
      <w:r>
        <w:rPr>
          <w:w w:val="105"/>
        </w:rPr>
        <w:t>sleep</w:t>
      </w:r>
      <w:r>
        <w:rPr>
          <w:spacing w:val="-9"/>
          <w:w w:val="105"/>
        </w:rPr>
        <w:t> </w:t>
      </w:r>
      <w:r>
        <w:rPr>
          <w:w w:val="105"/>
        </w:rPr>
        <w:t>practices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infant</w:t>
      </w:r>
      <w:r>
        <w:rPr>
          <w:spacing w:val="-9"/>
          <w:w w:val="105"/>
        </w:rPr>
        <w:t> </w:t>
      </w:r>
      <w:r>
        <w:rPr>
          <w:w w:val="105"/>
        </w:rPr>
        <w:t>security</w:t>
      </w:r>
      <w:r>
        <w:rPr>
          <w:spacing w:val="-9"/>
          <w:w w:val="105"/>
        </w:rPr>
        <w:t> </w:t>
      </w:r>
      <w:r>
        <w:rPr>
          <w:w w:val="105"/>
        </w:rPr>
        <w:t>band </w:t>
      </w:r>
      <w:r>
        <w:rPr>
          <w:spacing w:val="-2"/>
          <w:w w:val="105"/>
        </w:rPr>
        <w:t>procedures.</w:t>
      </w:r>
    </w:p>
    <w:sectPr>
      <w:type w:val="continuous"/>
      <w:pgSz w:w="11920" w:h="16860"/>
      <w:pgMar w:top="0" w:bottom="280" w:left="141" w:right="425"/>
      <w:cols w:num="2" w:equalWidth="0">
        <w:col w:w="3528" w:space="899"/>
        <w:col w:w="69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732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8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97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76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55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33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12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91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69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4"/>
      <w:ind w:left="441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732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hailey.brennan.rn@example.com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2026-07-01T09:44:03Z</dcterms:created>
  <dcterms:modified xsi:type="dcterms:W3CDTF">2026-07-01T09:44:03Z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2026-07-01T00:00:00Z</vt:filetime>
  </property>
  <property fmtid="{D5CDD505-2E9C-101B-9397-08002B2CF9AE}" pid="5" name="Producer">
    <vt:lpwstr>Skia/PDF m121</vt:lpwstr>
  </property>
</Properties>
</file>