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908" w:lineRule="exact" w:before="0"/>
        <w:ind w:left="3893" w:right="0" w:firstLine="0"/>
        <w:jc w:val="center"/>
        <w:rPr>
          <w:sz w:val="83"/>
        </w:rPr>
      </w:pPr>
      <w:r>
        <w:rPr>
          <w:color w:val="134E5C"/>
          <w:spacing w:val="-2"/>
          <w:sz w:val="83"/>
        </w:rPr>
        <w:t>RENEE</w:t>
      </w:r>
    </w:p>
    <w:p>
      <w:pPr>
        <w:spacing w:before="20"/>
        <w:ind w:left="3893" w:right="0" w:firstLine="0"/>
        <w:jc w:val="center"/>
        <w:rPr>
          <w:sz w:val="83"/>
        </w:rPr>
      </w:pPr>
      <w:r>
        <w:rPr>
          <w:color w:val="646464"/>
          <w:spacing w:val="-2"/>
          <w:sz w:val="83"/>
        </w:rPr>
        <w:t>CASTELLANOS</w:t>
      </w:r>
    </w:p>
    <w:p>
      <w:pPr>
        <w:spacing w:before="162"/>
        <w:ind w:left="3893" w:right="0" w:firstLine="0"/>
        <w:jc w:val="center"/>
        <w:rPr>
          <w:sz w:val="20"/>
        </w:rPr>
      </w:pPr>
      <w:r>
        <w:rPr>
          <w:color w:val="134E5C"/>
          <w:spacing w:val="-2"/>
          <w:sz w:val="20"/>
        </w:rPr>
        <w:t>Fireﬁghter</w:t>
      </w:r>
    </w:p>
    <w:p>
      <w:pPr>
        <w:pStyle w:val="BodyText"/>
        <w:spacing w:before="55"/>
        <w:ind w:left="0" w:firstLine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780" w:bottom="280" w:left="283" w:right="283"/>
        </w:sectPr>
      </w:pPr>
    </w:p>
    <w:p>
      <w:pPr>
        <w:pStyle w:val="BodyText"/>
        <w:ind w:left="0" w:firstLine="0"/>
        <w:rPr>
          <w:sz w:val="24"/>
        </w:rPr>
      </w:pPr>
    </w:p>
    <w:p>
      <w:pPr>
        <w:pStyle w:val="BodyText"/>
        <w:ind w:left="0" w:firstLine="0"/>
        <w:rPr>
          <w:sz w:val="24"/>
        </w:rPr>
      </w:pPr>
    </w:p>
    <w:p>
      <w:pPr>
        <w:pStyle w:val="BodyText"/>
        <w:ind w:left="0" w:firstLine="0"/>
        <w:rPr>
          <w:sz w:val="24"/>
        </w:rPr>
      </w:pPr>
    </w:p>
    <w:p>
      <w:pPr>
        <w:pStyle w:val="BodyText"/>
        <w:spacing w:before="83"/>
        <w:ind w:left="0" w:firstLine="0"/>
        <w:rPr>
          <w:sz w:val="24"/>
        </w:rPr>
      </w:pPr>
    </w:p>
    <w:p>
      <w:pPr>
        <w:pStyle w:val="Heading1"/>
        <w:spacing w:line="261" w:lineRule="auto"/>
      </w:pPr>
      <w:r>
        <w:rPr>
          <w:color w:val="134E5C"/>
          <w:spacing w:val="-2"/>
        </w:rPr>
        <w:t>CONTACT INFORMATION</w:t>
      </w:r>
    </w:p>
    <w:p>
      <w:pPr>
        <w:spacing w:before="201"/>
        <w:ind w:left="740" w:right="0" w:firstLine="0"/>
        <w:jc w:val="left"/>
        <w:rPr>
          <w:sz w:val="20"/>
        </w:rPr>
      </w:pPr>
      <w:r>
        <w:rPr>
          <w:color w:val="134E5C"/>
          <w:sz w:val="20"/>
        </w:rPr>
        <w:t>(505)</w:t>
      </w:r>
      <w:r>
        <w:rPr>
          <w:color w:val="134E5C"/>
          <w:spacing w:val="10"/>
          <w:sz w:val="20"/>
        </w:rPr>
        <w:t> </w:t>
      </w:r>
      <w:r>
        <w:rPr>
          <w:color w:val="134E5C"/>
          <w:sz w:val="20"/>
        </w:rPr>
        <w:t>555-</w:t>
      </w:r>
      <w:r>
        <w:rPr>
          <w:color w:val="134E5C"/>
          <w:spacing w:val="-4"/>
          <w:sz w:val="20"/>
        </w:rPr>
        <w:t>0163</w:t>
      </w:r>
    </w:p>
    <w:p>
      <w:pPr>
        <w:spacing w:line="266" w:lineRule="auto" w:before="135"/>
        <w:ind w:left="740" w:right="0" w:firstLine="0"/>
        <w:jc w:val="left"/>
        <w:rPr>
          <w:sz w:val="20"/>
        </w:rPr>
      </w:pPr>
      <w:r>
        <w:rPr>
          <w:color w:val="134E5C"/>
          <w:spacing w:val="-2"/>
          <w:sz w:val="20"/>
        </w:rPr>
        <w:t>r.castellanos@exampl e.com</w:t>
      </w:r>
    </w:p>
    <w:p>
      <w:pPr>
        <w:spacing w:line="292" w:lineRule="auto" w:before="70"/>
        <w:ind w:left="87" w:right="105" w:firstLine="0"/>
        <w:jc w:val="center"/>
        <w:rPr>
          <w:sz w:val="20"/>
        </w:rPr>
      </w:pPr>
      <w:r>
        <w:rPr/>
        <w:br w:type="column"/>
      </w:r>
      <w:r>
        <w:rPr>
          <w:color w:val="FFFFFF"/>
          <w:sz w:val="20"/>
        </w:rPr>
        <w:t>Fire Lieutenant with 13 years of service, 4 years as a company ofﬁcer on a downtown ladder truck. Lead truck-company operations, ventilation, and search at working ﬁres. Active Fire Instructor II and Technical Rescue Technician (rope and conﬁned space).</w:t>
      </w:r>
    </w:p>
    <w:p>
      <w:pPr>
        <w:pStyle w:val="BodyText"/>
        <w:ind w:left="0" w:firstLine="0"/>
        <w:rPr>
          <w:sz w:val="20"/>
        </w:rPr>
      </w:pPr>
    </w:p>
    <w:p>
      <w:pPr>
        <w:pStyle w:val="BodyText"/>
        <w:spacing w:before="135"/>
        <w:ind w:left="0" w:firstLine="0"/>
        <w:rPr>
          <w:sz w:val="20"/>
        </w:rPr>
      </w:pPr>
    </w:p>
    <w:p>
      <w:pPr>
        <w:pStyle w:val="Heading1"/>
        <w:ind w:left="417"/>
      </w:pPr>
      <w:r>
        <w:rPr>
          <w:color w:val="134E5C"/>
          <w:spacing w:val="-2"/>
        </w:rPr>
        <w:t>PROFESSIONAL</w:t>
      </w:r>
      <w:r>
        <w:rPr>
          <w:color w:val="134E5C"/>
          <w:spacing w:val="4"/>
        </w:rPr>
        <w:t> </w:t>
      </w:r>
      <w:r>
        <w:rPr>
          <w:color w:val="134E5C"/>
          <w:spacing w:val="-2"/>
        </w:rPr>
        <w:t>EXPERIENCE</w:t>
      </w:r>
    </w:p>
    <w:p>
      <w:pPr>
        <w:spacing w:before="152"/>
        <w:ind w:left="417" w:right="0" w:firstLine="0"/>
        <w:jc w:val="left"/>
        <w:rPr>
          <w:sz w:val="20"/>
        </w:rPr>
      </w:pPr>
      <w:r>
        <w:rPr>
          <w:sz w:val="20"/>
        </w:rPr>
        <w:t>Lieutenant,</w:t>
      </w:r>
      <w:r>
        <w:rPr>
          <w:spacing w:val="9"/>
          <w:sz w:val="20"/>
        </w:rPr>
        <w:t> </w:t>
      </w:r>
      <w:r>
        <w:rPr>
          <w:sz w:val="20"/>
        </w:rPr>
        <w:t>Ladder</w:t>
      </w:r>
      <w:r>
        <w:rPr>
          <w:spacing w:val="9"/>
          <w:sz w:val="20"/>
        </w:rPr>
        <w:t> </w:t>
      </w:r>
      <w:r>
        <w:rPr>
          <w:sz w:val="20"/>
        </w:rPr>
        <w:t>6</w:t>
      </w:r>
      <w:r>
        <w:rPr>
          <w:spacing w:val="9"/>
          <w:sz w:val="20"/>
        </w:rPr>
        <w:t> </w:t>
      </w:r>
      <w:r>
        <w:rPr>
          <w:color w:val="134E5C"/>
          <w:sz w:val="20"/>
        </w:rPr>
        <w:t>|</w:t>
      </w:r>
      <w:r>
        <w:rPr>
          <w:color w:val="134E5C"/>
          <w:spacing w:val="9"/>
          <w:sz w:val="20"/>
        </w:rPr>
        <w:t> </w:t>
      </w:r>
      <w:r>
        <w:rPr>
          <w:color w:val="134E5C"/>
          <w:sz w:val="20"/>
        </w:rPr>
        <w:t>Sandia</w:t>
      </w:r>
      <w:r>
        <w:rPr>
          <w:color w:val="134E5C"/>
          <w:spacing w:val="9"/>
          <w:sz w:val="20"/>
        </w:rPr>
        <w:t> </w:t>
      </w:r>
      <w:r>
        <w:rPr>
          <w:color w:val="134E5C"/>
          <w:sz w:val="20"/>
        </w:rPr>
        <w:t>Heights</w:t>
      </w:r>
      <w:r>
        <w:rPr>
          <w:color w:val="134E5C"/>
          <w:spacing w:val="10"/>
          <w:sz w:val="20"/>
        </w:rPr>
        <w:t> </w:t>
      </w:r>
      <w:r>
        <w:rPr>
          <w:color w:val="134E5C"/>
          <w:sz w:val="20"/>
        </w:rPr>
        <w:t>Fire</w:t>
      </w:r>
      <w:r>
        <w:rPr>
          <w:color w:val="134E5C"/>
          <w:spacing w:val="9"/>
          <w:sz w:val="20"/>
        </w:rPr>
        <w:t> </w:t>
      </w:r>
      <w:r>
        <w:rPr>
          <w:color w:val="134E5C"/>
          <w:sz w:val="20"/>
        </w:rPr>
        <w:t>&amp;</w:t>
      </w:r>
      <w:r>
        <w:rPr>
          <w:color w:val="134E5C"/>
          <w:spacing w:val="9"/>
          <w:sz w:val="20"/>
        </w:rPr>
        <w:t> </w:t>
      </w:r>
      <w:r>
        <w:rPr>
          <w:color w:val="134E5C"/>
          <w:sz w:val="20"/>
        </w:rPr>
        <w:t>Rescue,</w:t>
      </w:r>
      <w:r>
        <w:rPr>
          <w:color w:val="134E5C"/>
          <w:spacing w:val="9"/>
          <w:sz w:val="20"/>
        </w:rPr>
        <w:t> </w:t>
      </w:r>
      <w:r>
        <w:rPr>
          <w:color w:val="134E5C"/>
          <w:sz w:val="20"/>
        </w:rPr>
        <w:t>Albuquerque,</w:t>
      </w:r>
      <w:r>
        <w:rPr>
          <w:color w:val="134E5C"/>
          <w:spacing w:val="9"/>
          <w:sz w:val="20"/>
        </w:rPr>
        <w:t> </w:t>
      </w:r>
      <w:r>
        <w:rPr>
          <w:color w:val="134E5C"/>
          <w:spacing w:val="-5"/>
          <w:sz w:val="20"/>
        </w:rPr>
        <w:t>NM</w:t>
      </w:r>
    </w:p>
    <w:p>
      <w:pPr>
        <w:pStyle w:val="BodyText"/>
        <w:spacing w:before="43"/>
        <w:ind w:left="417" w:firstLine="0"/>
      </w:pPr>
      <w:r>
        <w:rPr>
          <w:color w:val="134E5C"/>
          <w:w w:val="105"/>
        </w:rPr>
        <w:t>2020</w:t>
      </w:r>
      <w:r>
        <w:rPr>
          <w:color w:val="134E5C"/>
          <w:spacing w:val="-8"/>
          <w:w w:val="105"/>
        </w:rPr>
        <w:t> </w:t>
      </w:r>
      <w:r>
        <w:rPr>
          <w:color w:val="134E5C"/>
          <w:w w:val="105"/>
        </w:rPr>
        <w:t>-</w:t>
      </w:r>
      <w:r>
        <w:rPr>
          <w:color w:val="134E5C"/>
          <w:spacing w:val="-8"/>
          <w:w w:val="105"/>
        </w:rPr>
        <w:t> </w:t>
      </w:r>
      <w:r>
        <w:rPr>
          <w:color w:val="134E5C"/>
          <w:spacing w:val="-2"/>
          <w:w w:val="105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780" w:bottom="280" w:left="283" w:right="283"/>
          <w:cols w:num="2" w:equalWidth="0">
            <w:col w:w="2784" w:space="925"/>
            <w:col w:w="7645"/>
          </w:cols>
        </w:sectPr>
      </w:pPr>
    </w:p>
    <w:p>
      <w:pPr>
        <w:spacing w:line="266" w:lineRule="auto" w:before="160"/>
        <w:ind w:left="740" w:right="0" w:firstLine="0"/>
        <w:jc w:val="left"/>
        <w:rPr>
          <w:sz w:val="20"/>
        </w:rPr>
      </w:pPr>
      <w:r>
        <w:rPr>
          <w:color w:val="134E5C"/>
          <w:sz w:val="20"/>
        </w:rPr>
        <w:t>Albuquerque,</w:t>
      </w:r>
      <w:r>
        <w:rPr>
          <w:color w:val="134E5C"/>
          <w:spacing w:val="-3"/>
          <w:sz w:val="20"/>
        </w:rPr>
        <w:t> </w:t>
      </w:r>
      <w:r>
        <w:rPr>
          <w:color w:val="134E5C"/>
          <w:sz w:val="20"/>
        </w:rPr>
        <w:t>NM </w:t>
      </w:r>
      <w:r>
        <w:rPr>
          <w:color w:val="134E5C"/>
          <w:spacing w:val="-2"/>
          <w:sz w:val="20"/>
        </w:rPr>
        <w:t>12345</w:t>
      </w:r>
    </w:p>
    <w:p>
      <w:pPr>
        <w:pStyle w:val="BodyText"/>
        <w:ind w:left="0" w:firstLine="0"/>
        <w:rPr>
          <w:sz w:val="20"/>
        </w:rPr>
      </w:pPr>
    </w:p>
    <w:p>
      <w:pPr>
        <w:pStyle w:val="BodyText"/>
        <w:spacing w:before="102"/>
        <w:ind w:left="0" w:firstLine="0"/>
        <w:rPr>
          <w:sz w:val="20"/>
        </w:rPr>
      </w:pPr>
    </w:p>
    <w:p>
      <w:pPr>
        <w:pStyle w:val="Heading1"/>
      </w:pPr>
      <w:r>
        <w:rPr>
          <w:color w:val="134E5C"/>
        </w:rPr>
        <w:t>KEY</w:t>
      </w:r>
      <w:r>
        <w:rPr>
          <w:color w:val="134E5C"/>
          <w:spacing w:val="-6"/>
        </w:rPr>
        <w:t> </w:t>
      </w:r>
      <w:r>
        <w:rPr>
          <w:color w:val="134E5C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405" w:val="left" w:leader="none"/>
        </w:tabs>
        <w:spacing w:line="176" w:lineRule="exact" w:before="0" w:after="0"/>
        <w:ind w:left="405" w:right="0" w:hanging="297"/>
        <w:jc w:val="left"/>
        <w:rPr>
          <w:sz w:val="18"/>
        </w:rPr>
      </w:pPr>
      <w:r>
        <w:rPr/>
        <w:br w:type="column"/>
      </w:r>
      <w:r>
        <w:rPr>
          <w:color w:val="134E5C"/>
          <w:w w:val="105"/>
          <w:sz w:val="18"/>
        </w:rPr>
        <w:t>Supervise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4-person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ladder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company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on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high-rise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commercial-</w:t>
      </w:r>
      <w:r>
        <w:rPr>
          <w:color w:val="134E5C"/>
          <w:spacing w:val="-2"/>
          <w:w w:val="105"/>
          <w:sz w:val="18"/>
        </w:rPr>
        <w:t>heavy</w:t>
      </w:r>
    </w:p>
    <w:p>
      <w:pPr>
        <w:pStyle w:val="BodyText"/>
        <w:spacing w:before="18"/>
        <w:ind w:left="406" w:firstLine="0"/>
      </w:pPr>
      <w:r>
        <w:rPr>
          <w:color w:val="134E5C"/>
          <w:w w:val="105"/>
        </w:rPr>
        <w:t>ﬁrst-due,</w:t>
      </w:r>
      <w:r>
        <w:rPr>
          <w:color w:val="134E5C"/>
          <w:spacing w:val="-9"/>
          <w:w w:val="105"/>
        </w:rPr>
        <w:t> </w:t>
      </w:r>
      <w:r>
        <w:rPr>
          <w:color w:val="134E5C"/>
          <w:w w:val="105"/>
        </w:rPr>
        <w:t>averaging</w:t>
      </w:r>
      <w:r>
        <w:rPr>
          <w:color w:val="134E5C"/>
          <w:spacing w:val="-9"/>
          <w:w w:val="105"/>
        </w:rPr>
        <w:t> </w:t>
      </w:r>
      <w:r>
        <w:rPr>
          <w:color w:val="134E5C"/>
          <w:w w:val="105"/>
        </w:rPr>
        <w:t>2,800</w:t>
      </w:r>
      <w:r>
        <w:rPr>
          <w:color w:val="134E5C"/>
          <w:spacing w:val="-9"/>
          <w:w w:val="105"/>
        </w:rPr>
        <w:t> </w:t>
      </w:r>
      <w:r>
        <w:rPr>
          <w:color w:val="134E5C"/>
          <w:w w:val="105"/>
        </w:rPr>
        <w:t>incident</w:t>
      </w:r>
      <w:r>
        <w:rPr>
          <w:color w:val="134E5C"/>
          <w:spacing w:val="-8"/>
          <w:w w:val="105"/>
        </w:rPr>
        <w:t> </w:t>
      </w:r>
      <w:r>
        <w:rPr>
          <w:color w:val="134E5C"/>
          <w:w w:val="105"/>
        </w:rPr>
        <w:t>responses</w:t>
      </w:r>
      <w:r>
        <w:rPr>
          <w:color w:val="134E5C"/>
          <w:spacing w:val="-9"/>
          <w:w w:val="105"/>
        </w:rPr>
        <w:t> </w:t>
      </w:r>
      <w:r>
        <w:rPr>
          <w:color w:val="134E5C"/>
          <w:w w:val="105"/>
        </w:rPr>
        <w:t>per</w:t>
      </w:r>
      <w:r>
        <w:rPr>
          <w:color w:val="134E5C"/>
          <w:spacing w:val="-9"/>
          <w:w w:val="105"/>
        </w:rPr>
        <w:t> </w:t>
      </w:r>
      <w:r>
        <w:rPr>
          <w:color w:val="134E5C"/>
          <w:spacing w:val="-2"/>
          <w:w w:val="105"/>
        </w:rPr>
        <w:t>year.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78" w:lineRule="auto" w:before="123" w:after="0"/>
        <w:ind w:left="406" w:right="365" w:hanging="298"/>
        <w:jc w:val="left"/>
        <w:rPr>
          <w:sz w:val="18"/>
        </w:rPr>
      </w:pPr>
      <w:r>
        <w:rPr>
          <w:color w:val="134E5C"/>
          <w:w w:val="105"/>
          <w:sz w:val="18"/>
        </w:rPr>
        <w:t>Acted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as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Division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2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supervisor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on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7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multi-alarm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ﬁres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in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2023,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including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4-alarm warehouse ﬁre with no civilian or ﬁreﬁghter injuries.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61" w:lineRule="auto" w:before="80" w:after="0"/>
        <w:ind w:left="406" w:right="558" w:hanging="298"/>
        <w:jc w:val="left"/>
        <w:rPr>
          <w:sz w:val="18"/>
        </w:rPr>
      </w:pPr>
      <w:r>
        <w:rPr>
          <w:color w:val="134E5C"/>
          <w:w w:val="105"/>
          <w:position w:val="1"/>
          <w:sz w:val="18"/>
        </w:rPr>
        <w:t>Rewrote</w:t>
      </w:r>
      <w:r>
        <w:rPr>
          <w:color w:val="134E5C"/>
          <w:spacing w:val="-1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the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department's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vertical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ventilation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SOG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after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</w:t>
      </w:r>
      <w:r>
        <w:rPr>
          <w:color w:val="134E5C"/>
          <w:spacing w:val="-1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near-miss;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new </w:t>
      </w:r>
      <w:r>
        <w:rPr>
          <w:color w:val="134E5C"/>
          <w:w w:val="105"/>
          <w:sz w:val="18"/>
        </w:rPr>
        <w:t>guideline adopted across all 11 stations.</w:t>
      </w:r>
    </w:p>
    <w:p>
      <w:pPr>
        <w:pStyle w:val="ListParagraph"/>
        <w:spacing w:after="0" w:line="261" w:lineRule="auto"/>
        <w:jc w:val="left"/>
        <w:rPr>
          <w:sz w:val="18"/>
        </w:rPr>
        <w:sectPr>
          <w:type w:val="continuous"/>
          <w:pgSz w:w="11920" w:h="16860"/>
          <w:pgMar w:top="780" w:bottom="280" w:left="283" w:right="283"/>
          <w:cols w:num="2" w:equalWidth="0">
            <w:col w:w="2372" w:space="1999"/>
            <w:col w:w="6983"/>
          </w:cols>
        </w:sectPr>
      </w:pP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8" w:lineRule="auto" w:before="178" w:after="0"/>
        <w:ind w:left="591" w:right="350" w:hanging="298"/>
        <w:jc w:val="left"/>
        <w:rPr>
          <w:sz w:val="18"/>
        </w:rPr>
      </w:pPr>
      <w:r>
        <w:rPr>
          <w:color w:val="134E5C"/>
          <w:w w:val="105"/>
          <w:sz w:val="18"/>
        </w:rPr>
        <w:t>Truck company operations (ventilation,</w:t>
      </w:r>
      <w:r>
        <w:rPr>
          <w:color w:val="134E5C"/>
          <w:spacing w:val="-14"/>
          <w:w w:val="105"/>
          <w:sz w:val="18"/>
        </w:rPr>
        <w:t> </w:t>
      </w:r>
      <w:r>
        <w:rPr>
          <w:color w:val="134E5C"/>
          <w:w w:val="105"/>
          <w:sz w:val="18"/>
        </w:rPr>
        <w:t>search,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forcible </w:t>
      </w:r>
      <w:r>
        <w:rPr>
          <w:color w:val="134E5C"/>
          <w:spacing w:val="-2"/>
          <w:w w:val="105"/>
          <w:sz w:val="18"/>
        </w:rPr>
        <w:t>entry)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100" w:after="0"/>
        <w:ind w:left="591" w:right="492" w:hanging="298"/>
        <w:jc w:val="left"/>
        <w:rPr>
          <w:sz w:val="18"/>
        </w:rPr>
      </w:pPr>
      <w:r>
        <w:rPr>
          <w:color w:val="134E5C"/>
          <w:w w:val="105"/>
          <w:sz w:val="18"/>
        </w:rPr>
        <w:t>Incident command up to </w:t>
      </w:r>
      <w:r>
        <w:rPr>
          <w:color w:val="134E5C"/>
          <w:spacing w:val="-2"/>
          <w:w w:val="105"/>
          <w:sz w:val="18"/>
        </w:rPr>
        <w:t>Division/Group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supervisor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04" w:after="0"/>
        <w:ind w:left="591" w:right="0" w:hanging="297"/>
        <w:jc w:val="left"/>
        <w:rPr>
          <w:sz w:val="18"/>
        </w:rPr>
      </w:pPr>
      <w:r>
        <w:rPr>
          <w:color w:val="134E5C"/>
          <w:w w:val="105"/>
          <w:sz w:val="18"/>
        </w:rPr>
        <w:t>SOG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development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revision</w:t>
      </w:r>
    </w:p>
    <w:p>
      <w:pPr>
        <w:pStyle w:val="ListParagraph"/>
        <w:numPr>
          <w:ilvl w:val="2"/>
          <w:numId w:val="1"/>
        </w:numPr>
        <w:tabs>
          <w:tab w:pos="945" w:val="left" w:leader="none"/>
        </w:tabs>
        <w:spacing w:line="261" w:lineRule="auto" w:before="103" w:after="0"/>
        <w:ind w:left="945" w:right="241" w:hanging="298"/>
        <w:jc w:val="left"/>
        <w:rPr>
          <w:sz w:val="18"/>
        </w:rPr>
      </w:pPr>
      <w:r>
        <w:rPr/>
        <w:br w:type="column"/>
      </w:r>
      <w:r>
        <w:rPr>
          <w:color w:val="134E5C"/>
          <w:w w:val="105"/>
          <w:sz w:val="18"/>
        </w:rPr>
        <w:t>Conduct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quarterly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company-level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drills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on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roof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operations,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RIT,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high-rise pack deployment.</w:t>
      </w:r>
    </w:p>
    <w:p>
      <w:pPr>
        <w:pStyle w:val="ListParagraph"/>
        <w:numPr>
          <w:ilvl w:val="2"/>
          <w:numId w:val="1"/>
        </w:numPr>
        <w:tabs>
          <w:tab w:pos="945" w:val="left" w:leader="none"/>
        </w:tabs>
        <w:spacing w:line="278" w:lineRule="auto" w:before="104" w:after="0"/>
        <w:ind w:left="945" w:right="196" w:hanging="298"/>
        <w:jc w:val="left"/>
        <w:rPr>
          <w:sz w:val="18"/>
        </w:rPr>
      </w:pPr>
      <w:r>
        <w:rPr>
          <w:color w:val="134E5C"/>
          <w:w w:val="105"/>
          <w:sz w:val="18"/>
        </w:rPr>
        <w:t>Mentor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2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acting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lieutenants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through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promotional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assessment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center;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both promoted on ﬁrst attempt.</w:t>
      </w:r>
    </w:p>
    <w:p>
      <w:pPr>
        <w:spacing w:before="116"/>
        <w:ind w:left="294" w:right="0" w:firstLine="0"/>
        <w:jc w:val="left"/>
        <w:rPr>
          <w:sz w:val="20"/>
        </w:rPr>
      </w:pPr>
      <w:r>
        <w:rPr>
          <w:sz w:val="20"/>
        </w:rPr>
        <w:t>Engineer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spacing w:val="9"/>
          <w:sz w:val="20"/>
        </w:rPr>
        <w:t> </w:t>
      </w:r>
      <w:r>
        <w:rPr>
          <w:sz w:val="20"/>
        </w:rPr>
        <w:t>Driver</w:t>
      </w:r>
      <w:r>
        <w:rPr>
          <w:spacing w:val="9"/>
          <w:sz w:val="20"/>
        </w:rPr>
        <w:t> </w:t>
      </w:r>
      <w:r>
        <w:rPr>
          <w:sz w:val="20"/>
        </w:rPr>
        <w:t>Operator</w:t>
      </w:r>
      <w:r>
        <w:rPr>
          <w:spacing w:val="9"/>
          <w:sz w:val="20"/>
        </w:rPr>
        <w:t> </w:t>
      </w:r>
      <w:r>
        <w:rPr>
          <w:color w:val="134E5C"/>
          <w:sz w:val="20"/>
        </w:rPr>
        <w:t>|</w:t>
      </w:r>
      <w:r>
        <w:rPr>
          <w:color w:val="134E5C"/>
          <w:spacing w:val="9"/>
          <w:sz w:val="20"/>
        </w:rPr>
        <w:t> </w:t>
      </w:r>
      <w:r>
        <w:rPr>
          <w:color w:val="134E5C"/>
          <w:sz w:val="20"/>
        </w:rPr>
        <w:t>Sandia</w:t>
      </w:r>
      <w:r>
        <w:rPr>
          <w:color w:val="134E5C"/>
          <w:spacing w:val="9"/>
          <w:sz w:val="20"/>
        </w:rPr>
        <w:t> </w:t>
      </w:r>
      <w:r>
        <w:rPr>
          <w:color w:val="134E5C"/>
          <w:sz w:val="20"/>
        </w:rPr>
        <w:t>Heights</w:t>
      </w:r>
      <w:r>
        <w:rPr>
          <w:color w:val="134E5C"/>
          <w:spacing w:val="9"/>
          <w:sz w:val="20"/>
        </w:rPr>
        <w:t> </w:t>
      </w:r>
      <w:r>
        <w:rPr>
          <w:color w:val="134E5C"/>
          <w:sz w:val="20"/>
        </w:rPr>
        <w:t>Fire</w:t>
      </w:r>
      <w:r>
        <w:rPr>
          <w:color w:val="134E5C"/>
          <w:spacing w:val="9"/>
          <w:sz w:val="20"/>
        </w:rPr>
        <w:t> </w:t>
      </w:r>
      <w:r>
        <w:rPr>
          <w:color w:val="134E5C"/>
          <w:sz w:val="20"/>
        </w:rPr>
        <w:t>&amp;</w:t>
      </w:r>
      <w:r>
        <w:rPr>
          <w:color w:val="134E5C"/>
          <w:spacing w:val="9"/>
          <w:sz w:val="20"/>
        </w:rPr>
        <w:t> </w:t>
      </w:r>
      <w:r>
        <w:rPr>
          <w:color w:val="134E5C"/>
          <w:sz w:val="20"/>
        </w:rPr>
        <w:t>Rescue,</w:t>
      </w:r>
      <w:r>
        <w:rPr>
          <w:color w:val="134E5C"/>
          <w:spacing w:val="9"/>
          <w:sz w:val="20"/>
        </w:rPr>
        <w:t> </w:t>
      </w:r>
      <w:r>
        <w:rPr>
          <w:color w:val="134E5C"/>
          <w:sz w:val="20"/>
        </w:rPr>
        <w:t>Albuquerque,</w:t>
      </w:r>
      <w:r>
        <w:rPr>
          <w:color w:val="134E5C"/>
          <w:spacing w:val="8"/>
          <w:sz w:val="20"/>
        </w:rPr>
        <w:t> </w:t>
      </w:r>
      <w:r>
        <w:rPr>
          <w:color w:val="134E5C"/>
          <w:spacing w:val="-5"/>
          <w:sz w:val="20"/>
        </w:rPr>
        <w:t>NM</w:t>
      </w:r>
    </w:p>
    <w:p>
      <w:pPr>
        <w:pStyle w:val="BodyText"/>
        <w:spacing w:before="29"/>
        <w:ind w:left="294" w:firstLine="0"/>
      </w:pPr>
      <w:r>
        <w:rPr>
          <w:color w:val="134E5C"/>
          <w:w w:val="105"/>
        </w:rPr>
        <w:t>2016</w:t>
      </w:r>
      <w:r>
        <w:rPr>
          <w:color w:val="134E5C"/>
          <w:spacing w:val="-8"/>
          <w:w w:val="105"/>
        </w:rPr>
        <w:t> </w:t>
      </w:r>
      <w:r>
        <w:rPr>
          <w:color w:val="134E5C"/>
          <w:w w:val="105"/>
        </w:rPr>
        <w:t>-</w:t>
      </w:r>
      <w:r>
        <w:rPr>
          <w:color w:val="134E5C"/>
          <w:spacing w:val="-8"/>
          <w:w w:val="105"/>
        </w:rPr>
        <w:t> </w:t>
      </w:r>
      <w:r>
        <w:rPr>
          <w:color w:val="134E5C"/>
          <w:spacing w:val="-4"/>
          <w:w w:val="105"/>
        </w:rPr>
        <w:t>2020</w:t>
      </w:r>
    </w:p>
    <w:p>
      <w:pPr>
        <w:pStyle w:val="BodyText"/>
        <w:spacing w:after="0"/>
        <w:sectPr>
          <w:type w:val="continuous"/>
          <w:pgSz w:w="11920" w:h="16860"/>
          <w:pgMar w:top="780" w:bottom="280" w:left="283" w:right="283"/>
          <w:cols w:num="2" w:equalWidth="0">
            <w:col w:w="3232" w:space="600"/>
            <w:col w:w="7522"/>
          </w:cols>
        </w:sectPr>
      </w:pP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78" w:lineRule="auto" w:before="123" w:after="0"/>
        <w:ind w:left="591" w:right="131" w:hanging="298"/>
        <w:jc w:val="left"/>
        <w:rPr>
          <w:sz w:val="18"/>
        </w:rPr>
      </w:pPr>
      <w:r>
        <w:rPr>
          <w:color w:val="134E5C"/>
          <w:spacing w:val="-2"/>
          <w:w w:val="105"/>
          <w:sz w:val="18"/>
        </w:rPr>
        <w:t>Promotional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mentorship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and </w:t>
      </w:r>
      <w:r>
        <w:rPr>
          <w:color w:val="134E5C"/>
          <w:w w:val="105"/>
          <w:sz w:val="18"/>
        </w:rPr>
        <w:t>assessment-center prep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79" w:after="0"/>
        <w:ind w:left="591" w:right="38" w:hanging="298"/>
        <w:jc w:val="left"/>
        <w:rPr>
          <w:sz w:val="18"/>
        </w:rPr>
      </w:pPr>
      <w:r>
        <w:rPr>
          <w:color w:val="134E5C"/>
          <w:w w:val="105"/>
          <w:position w:val="1"/>
          <w:sz w:val="18"/>
        </w:rPr>
        <w:t>Technical</w:t>
      </w:r>
      <w:r>
        <w:rPr>
          <w:color w:val="134E5C"/>
          <w:spacing w:val="-1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rope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and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conﬁned-</w:t>
      </w:r>
      <w:r>
        <w:rPr>
          <w:color w:val="134E5C"/>
          <w:w w:val="105"/>
          <w:sz w:val="18"/>
        </w:rPr>
        <w:t>space rescue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104" w:after="0"/>
        <w:ind w:left="591" w:right="685" w:hanging="298"/>
        <w:jc w:val="left"/>
        <w:rPr>
          <w:sz w:val="18"/>
        </w:rPr>
      </w:pPr>
      <w:r>
        <w:rPr>
          <w:color w:val="134E5C"/>
          <w:w w:val="105"/>
          <w:sz w:val="18"/>
        </w:rPr>
        <w:t>EVOC</w:t>
      </w:r>
      <w:r>
        <w:rPr>
          <w:color w:val="134E5C"/>
          <w:spacing w:val="-14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apparatus </w:t>
      </w:r>
      <w:r>
        <w:rPr>
          <w:color w:val="134E5C"/>
          <w:spacing w:val="-2"/>
          <w:w w:val="105"/>
          <w:sz w:val="18"/>
        </w:rPr>
        <w:t>operations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78" w:lineRule="auto" w:before="123" w:after="0"/>
        <w:ind w:left="591" w:right="527" w:hanging="298"/>
        <w:jc w:val="left"/>
        <w:rPr>
          <w:sz w:val="18"/>
        </w:rPr>
      </w:pPr>
      <w:r>
        <w:rPr/>
        <w:br w:type="column"/>
      </w:r>
      <w:r>
        <w:rPr>
          <w:color w:val="134E5C"/>
          <w:w w:val="105"/>
          <w:sz w:val="18"/>
        </w:rPr>
        <w:t>Drove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pumped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Engine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4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on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roughly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2,200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calls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per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year;</w:t>
      </w:r>
      <w:r>
        <w:rPr>
          <w:color w:val="134E5C"/>
          <w:spacing w:val="-6"/>
          <w:w w:val="105"/>
          <w:sz w:val="18"/>
        </w:rPr>
        <w:t> </w:t>
      </w:r>
      <w:r>
        <w:rPr>
          <w:color w:val="134E5C"/>
          <w:w w:val="105"/>
          <w:sz w:val="18"/>
        </w:rPr>
        <w:t>maintained EVOC certiﬁcation and a clean driving record.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89" w:after="0"/>
        <w:ind w:left="591" w:right="902" w:hanging="298"/>
        <w:jc w:val="left"/>
        <w:rPr>
          <w:sz w:val="18"/>
        </w:rPr>
      </w:pPr>
      <w:r>
        <w:rPr>
          <w:color w:val="134E5C"/>
          <w:w w:val="105"/>
          <w:sz w:val="18"/>
        </w:rPr>
        <w:t>Trained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9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new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engineers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on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relay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pumping,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drafting,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supply-line </w:t>
      </w:r>
      <w:r>
        <w:rPr>
          <w:color w:val="134E5C"/>
          <w:spacing w:val="-2"/>
          <w:w w:val="105"/>
          <w:sz w:val="18"/>
        </w:rPr>
        <w:t>operations.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78" w:lineRule="auto" w:before="104" w:after="0"/>
        <w:ind w:left="591" w:right="468" w:hanging="298"/>
        <w:jc w:val="left"/>
        <w:rPr>
          <w:sz w:val="18"/>
        </w:rPr>
      </w:pPr>
      <w:r>
        <w:rPr>
          <w:color w:val="134E5C"/>
          <w:w w:val="105"/>
          <w:sz w:val="18"/>
        </w:rPr>
        <w:t>Served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as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acting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ofﬁcer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for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approximately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60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shifts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per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year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during</w:t>
      </w:r>
      <w:r>
        <w:rPr>
          <w:color w:val="134E5C"/>
          <w:spacing w:val="-5"/>
          <w:w w:val="105"/>
          <w:sz w:val="18"/>
        </w:rPr>
        <w:t> </w:t>
      </w:r>
      <w:r>
        <w:rPr>
          <w:color w:val="134E5C"/>
          <w:w w:val="105"/>
          <w:sz w:val="18"/>
        </w:rPr>
        <w:t>ofﬁcer </w:t>
      </w:r>
      <w:r>
        <w:rPr>
          <w:color w:val="134E5C"/>
          <w:spacing w:val="-2"/>
          <w:w w:val="105"/>
          <w:sz w:val="18"/>
        </w:rPr>
        <w:t>vacancies.</w:t>
      </w:r>
    </w:p>
    <w:p>
      <w:pPr>
        <w:pStyle w:val="ListParagraph"/>
        <w:spacing w:after="0" w:line="278" w:lineRule="auto"/>
        <w:jc w:val="left"/>
        <w:rPr>
          <w:sz w:val="18"/>
        </w:rPr>
        <w:sectPr>
          <w:type w:val="continuous"/>
          <w:pgSz w:w="11920" w:h="16860"/>
          <w:pgMar w:top="780" w:bottom="280" w:left="283" w:right="283"/>
          <w:cols w:num="2" w:equalWidth="0">
            <w:col w:w="3057" w:space="1128"/>
            <w:col w:w="7169"/>
          </w:cols>
        </w:sectPr>
      </w:pP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75" w:after="0"/>
        <w:ind w:left="591" w:right="0" w:hanging="297"/>
        <w:jc w:val="left"/>
        <w:rPr>
          <w:sz w:val="18"/>
        </w:rPr>
      </w:pPr>
      <w:r>
        <w:rPr>
          <w:color w:val="134E5C"/>
          <w:sz w:val="18"/>
        </w:rPr>
        <w:t>NIMS</w:t>
      </w:r>
      <w:r>
        <w:rPr>
          <w:color w:val="134E5C"/>
          <w:spacing w:val="2"/>
          <w:sz w:val="18"/>
        </w:rPr>
        <w:t> </w:t>
      </w:r>
      <w:r>
        <w:rPr>
          <w:color w:val="134E5C"/>
          <w:sz w:val="18"/>
        </w:rPr>
        <w:t>ICS-300,</w:t>
      </w:r>
      <w:r>
        <w:rPr>
          <w:color w:val="134E5C"/>
          <w:spacing w:val="3"/>
          <w:sz w:val="18"/>
        </w:rPr>
        <w:t> </w:t>
      </w:r>
      <w:r>
        <w:rPr>
          <w:color w:val="134E5C"/>
          <w:spacing w:val="-5"/>
          <w:sz w:val="18"/>
        </w:rPr>
        <w:t>400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40" w:lineRule="auto" w:before="123" w:after="0"/>
        <w:ind w:left="591" w:right="0" w:hanging="297"/>
        <w:jc w:val="left"/>
        <w:rPr>
          <w:sz w:val="18"/>
        </w:rPr>
      </w:pPr>
      <w:r>
        <w:rPr>
          <w:color w:val="134E5C"/>
          <w:sz w:val="18"/>
        </w:rPr>
        <w:t>Paramedic-level</w:t>
      </w:r>
      <w:r>
        <w:rPr>
          <w:color w:val="134E5C"/>
          <w:spacing w:val="34"/>
          <w:sz w:val="18"/>
        </w:rPr>
        <w:t> </w:t>
      </w:r>
      <w:r>
        <w:rPr>
          <w:color w:val="134E5C"/>
          <w:spacing w:val="-5"/>
          <w:sz w:val="18"/>
        </w:rPr>
        <w:t>ALS</w:t>
      </w:r>
    </w:p>
    <w:p>
      <w:pPr>
        <w:spacing w:before="116"/>
        <w:ind w:left="294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Fireﬁghter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spacing w:val="9"/>
          <w:sz w:val="20"/>
        </w:rPr>
        <w:t> </w:t>
      </w:r>
      <w:r>
        <w:rPr>
          <w:sz w:val="20"/>
        </w:rPr>
        <w:t>Paramedic</w:t>
      </w:r>
      <w:r>
        <w:rPr>
          <w:spacing w:val="10"/>
          <w:sz w:val="20"/>
        </w:rPr>
        <w:t> </w:t>
      </w:r>
      <w:r>
        <w:rPr>
          <w:color w:val="134E5C"/>
          <w:sz w:val="20"/>
        </w:rPr>
        <w:t>|</w:t>
      </w:r>
      <w:r>
        <w:rPr>
          <w:color w:val="134E5C"/>
          <w:spacing w:val="9"/>
          <w:sz w:val="20"/>
        </w:rPr>
        <w:t> </w:t>
      </w:r>
      <w:r>
        <w:rPr>
          <w:color w:val="134E5C"/>
          <w:sz w:val="20"/>
        </w:rPr>
        <w:t>Sandia</w:t>
      </w:r>
      <w:r>
        <w:rPr>
          <w:color w:val="134E5C"/>
          <w:spacing w:val="9"/>
          <w:sz w:val="20"/>
        </w:rPr>
        <w:t> </w:t>
      </w:r>
      <w:r>
        <w:rPr>
          <w:color w:val="134E5C"/>
          <w:sz w:val="20"/>
        </w:rPr>
        <w:t>Heights</w:t>
      </w:r>
      <w:r>
        <w:rPr>
          <w:color w:val="134E5C"/>
          <w:spacing w:val="10"/>
          <w:sz w:val="20"/>
        </w:rPr>
        <w:t> </w:t>
      </w:r>
      <w:r>
        <w:rPr>
          <w:color w:val="134E5C"/>
          <w:sz w:val="20"/>
        </w:rPr>
        <w:t>Fire</w:t>
      </w:r>
      <w:r>
        <w:rPr>
          <w:color w:val="134E5C"/>
          <w:spacing w:val="9"/>
          <w:sz w:val="20"/>
        </w:rPr>
        <w:t> </w:t>
      </w:r>
      <w:r>
        <w:rPr>
          <w:color w:val="134E5C"/>
          <w:sz w:val="20"/>
        </w:rPr>
        <w:t>&amp;</w:t>
      </w:r>
      <w:r>
        <w:rPr>
          <w:color w:val="134E5C"/>
          <w:spacing w:val="9"/>
          <w:sz w:val="20"/>
        </w:rPr>
        <w:t> </w:t>
      </w:r>
      <w:r>
        <w:rPr>
          <w:color w:val="134E5C"/>
          <w:sz w:val="20"/>
        </w:rPr>
        <w:t>Rescue,</w:t>
      </w:r>
      <w:r>
        <w:rPr>
          <w:color w:val="134E5C"/>
          <w:spacing w:val="10"/>
          <w:sz w:val="20"/>
        </w:rPr>
        <w:t> </w:t>
      </w:r>
      <w:r>
        <w:rPr>
          <w:color w:val="134E5C"/>
          <w:sz w:val="20"/>
        </w:rPr>
        <w:t>Albuquerque,</w:t>
      </w:r>
      <w:r>
        <w:rPr>
          <w:color w:val="134E5C"/>
          <w:spacing w:val="9"/>
          <w:sz w:val="20"/>
        </w:rPr>
        <w:t> </w:t>
      </w:r>
      <w:r>
        <w:rPr>
          <w:color w:val="134E5C"/>
          <w:spacing w:val="-5"/>
          <w:sz w:val="20"/>
        </w:rPr>
        <w:t>NM</w:t>
      </w:r>
    </w:p>
    <w:p>
      <w:pPr>
        <w:pStyle w:val="BodyText"/>
        <w:spacing w:before="29"/>
        <w:ind w:left="294" w:firstLine="0"/>
      </w:pPr>
      <w:r>
        <w:rPr>
          <w:color w:val="134E5C"/>
          <w:w w:val="105"/>
        </w:rPr>
        <w:t>2011</w:t>
      </w:r>
      <w:r>
        <w:rPr>
          <w:color w:val="134E5C"/>
          <w:spacing w:val="-8"/>
          <w:w w:val="105"/>
        </w:rPr>
        <w:t> </w:t>
      </w:r>
      <w:r>
        <w:rPr>
          <w:color w:val="134E5C"/>
          <w:w w:val="105"/>
        </w:rPr>
        <w:t>-</w:t>
      </w:r>
      <w:r>
        <w:rPr>
          <w:color w:val="134E5C"/>
          <w:spacing w:val="-8"/>
          <w:w w:val="105"/>
        </w:rPr>
        <w:t> </w:t>
      </w:r>
      <w:r>
        <w:rPr>
          <w:color w:val="134E5C"/>
          <w:spacing w:val="-4"/>
          <w:w w:val="105"/>
        </w:rPr>
        <w:t>2016</w:t>
      </w:r>
    </w:p>
    <w:p>
      <w:pPr>
        <w:pStyle w:val="BodyText"/>
        <w:spacing w:after="0"/>
        <w:sectPr>
          <w:type w:val="continuous"/>
          <w:pgSz w:w="11920" w:h="16860"/>
          <w:pgMar w:top="780" w:bottom="280" w:left="283" w:right="283"/>
          <w:cols w:num="2" w:equalWidth="0">
            <w:col w:w="2368" w:space="1464"/>
            <w:col w:w="7522"/>
          </w:cols>
        </w:sectPr>
      </w:pP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123" w:after="0"/>
        <w:ind w:left="591" w:right="38" w:hanging="298"/>
        <w:jc w:val="left"/>
        <w:rPr>
          <w:sz w:val="18"/>
        </w:rPr>
      </w:pPr>
      <w:r>
        <w:rPr>
          <w:color w:val="134E5C"/>
          <w:w w:val="105"/>
          <w:sz w:val="18"/>
        </w:rPr>
        <w:t>Crew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scheduling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w w:val="105"/>
          <w:sz w:val="18"/>
        </w:rPr>
        <w:t>shift </w:t>
      </w:r>
      <w:r>
        <w:rPr>
          <w:color w:val="134E5C"/>
          <w:spacing w:val="-2"/>
          <w:w w:val="105"/>
          <w:sz w:val="18"/>
        </w:rPr>
        <w:t>management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78" w:lineRule="auto" w:before="108" w:after="0"/>
        <w:ind w:left="591" w:right="162" w:hanging="298"/>
        <w:jc w:val="left"/>
        <w:rPr>
          <w:sz w:val="18"/>
        </w:rPr>
      </w:pPr>
      <w:r>
        <w:rPr/>
        <w:br w:type="column"/>
      </w:r>
      <w:r>
        <w:rPr>
          <w:color w:val="134E5C"/>
          <w:w w:val="105"/>
          <w:sz w:val="18"/>
        </w:rPr>
        <w:t>Worked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Engine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7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in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high-call-volume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district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covering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interstate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corridor and two hospitals.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80" w:after="0"/>
        <w:ind w:left="591" w:right="630" w:hanging="298"/>
        <w:jc w:val="left"/>
        <w:rPr>
          <w:sz w:val="18"/>
        </w:rPr>
      </w:pPr>
      <w:r>
        <w:rPr>
          <w:color w:val="134E5C"/>
          <w:w w:val="105"/>
          <w:position w:val="1"/>
          <w:sz w:val="18"/>
        </w:rPr>
        <w:t>Cleared</w:t>
      </w:r>
      <w:r>
        <w:rPr>
          <w:color w:val="134E5C"/>
          <w:spacing w:val="-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paramedic</w:t>
      </w:r>
      <w:r>
        <w:rPr>
          <w:color w:val="134E5C"/>
          <w:spacing w:val="-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clinicals</w:t>
      </w:r>
      <w:r>
        <w:rPr>
          <w:color w:val="134E5C"/>
          <w:spacing w:val="-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while</w:t>
      </w:r>
      <w:r>
        <w:rPr>
          <w:color w:val="134E5C"/>
          <w:spacing w:val="-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on</w:t>
      </w:r>
      <w:r>
        <w:rPr>
          <w:color w:val="134E5C"/>
          <w:spacing w:val="-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shift;</w:t>
      </w:r>
      <w:r>
        <w:rPr>
          <w:color w:val="134E5C"/>
          <w:spacing w:val="-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ran</w:t>
      </w:r>
      <w:r>
        <w:rPr>
          <w:color w:val="134E5C"/>
          <w:spacing w:val="-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ALS</w:t>
      </w:r>
      <w:r>
        <w:rPr>
          <w:color w:val="134E5C"/>
          <w:spacing w:val="-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lead</w:t>
      </w:r>
      <w:r>
        <w:rPr>
          <w:color w:val="134E5C"/>
          <w:spacing w:val="-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on</w:t>
      </w:r>
      <w:r>
        <w:rPr>
          <w:color w:val="134E5C"/>
          <w:spacing w:val="-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cardiac</w:t>
      </w:r>
      <w:r>
        <w:rPr>
          <w:color w:val="134E5C"/>
          <w:spacing w:val="-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and </w:t>
      </w:r>
      <w:r>
        <w:rPr>
          <w:color w:val="134E5C"/>
          <w:w w:val="105"/>
          <w:sz w:val="18"/>
        </w:rPr>
        <w:t>trauma calls.</w:t>
      </w:r>
    </w:p>
    <w:p>
      <w:pPr>
        <w:pStyle w:val="ListParagraph"/>
        <w:numPr>
          <w:ilvl w:val="1"/>
          <w:numId w:val="1"/>
        </w:numPr>
        <w:tabs>
          <w:tab w:pos="591" w:val="left" w:leader="none"/>
        </w:tabs>
        <w:spacing w:line="261" w:lineRule="auto" w:before="104" w:after="0"/>
        <w:ind w:left="591" w:right="374" w:hanging="298"/>
        <w:jc w:val="left"/>
        <w:rPr>
          <w:sz w:val="18"/>
        </w:rPr>
      </w:pPr>
      <w:r>
        <w:rPr>
          <w:color w:val="134E5C"/>
          <w:w w:val="105"/>
          <w:sz w:val="18"/>
        </w:rPr>
        <w:t>Joined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the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Technical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Rescue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Team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in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2014;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deployed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on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3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conﬁned-space </w:t>
      </w:r>
      <w:r>
        <w:rPr>
          <w:color w:val="134E5C"/>
          <w:spacing w:val="-2"/>
          <w:w w:val="105"/>
          <w:sz w:val="18"/>
        </w:rPr>
        <w:t>rescues.</w:t>
      </w:r>
    </w:p>
    <w:p>
      <w:pPr>
        <w:pStyle w:val="ListParagraph"/>
        <w:spacing w:after="0" w:line="261" w:lineRule="auto"/>
        <w:jc w:val="left"/>
        <w:rPr>
          <w:sz w:val="18"/>
        </w:rPr>
        <w:sectPr>
          <w:type w:val="continuous"/>
          <w:pgSz w:w="11920" w:h="16860"/>
          <w:pgMar w:top="780" w:bottom="280" w:left="283" w:right="283"/>
          <w:cols w:num="2" w:equalWidth="0">
            <w:col w:w="2798" w:space="1387"/>
            <w:col w:w="7169"/>
          </w:cols>
        </w:sectPr>
      </w:pPr>
    </w:p>
    <w:p>
      <w:pPr>
        <w:pStyle w:val="Heading1"/>
        <w:spacing w:before="182"/>
        <w:ind w:left="412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61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476487" y="12"/>
                            <a:ext cx="509206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2065" h="10704830">
                                <a:moveTo>
                                  <a:pt x="5091684" y="3057512"/>
                                </a:moveTo>
                                <a:lnTo>
                                  <a:pt x="0" y="3057512"/>
                                </a:lnTo>
                                <a:lnTo>
                                  <a:pt x="0" y="10704563"/>
                                </a:lnTo>
                                <a:lnTo>
                                  <a:pt x="5091684" y="10704563"/>
                                </a:lnTo>
                                <a:lnTo>
                                  <a:pt x="5091684" y="3057512"/>
                                </a:lnTo>
                                <a:close/>
                              </a:path>
                              <a:path w="5092065" h="10704830">
                                <a:moveTo>
                                  <a:pt x="50916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66925"/>
                                </a:lnTo>
                                <a:lnTo>
                                  <a:pt x="5091684" y="2066925"/>
                                </a:lnTo>
                                <a:lnTo>
                                  <a:pt x="5091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466975" cy="10077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10077450">
                                <a:moveTo>
                                  <a:pt x="2466974" y="10077449"/>
                                </a:moveTo>
                                <a:lnTo>
                                  <a:pt x="0" y="10077449"/>
                                </a:lnTo>
                                <a:lnTo>
                                  <a:pt x="0" y="0"/>
                                </a:lnTo>
                                <a:lnTo>
                                  <a:pt x="2466974" y="0"/>
                                </a:lnTo>
                                <a:lnTo>
                                  <a:pt x="2466974" y="100774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225" y="555624"/>
                            <a:ext cx="1733549" cy="17398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77" y="3381375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730" y="37242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80" y="4128290"/>
                            <a:ext cx="200679" cy="1737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162174" y="2066925"/>
                            <a:ext cx="540639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6390" h="990600">
                                <a:moveTo>
                                  <a:pt x="5406008" y="990599"/>
                                </a:moveTo>
                                <a:lnTo>
                                  <a:pt x="0" y="990599"/>
                                </a:lnTo>
                                <a:lnTo>
                                  <a:pt x="0" y="0"/>
                                </a:lnTo>
                                <a:lnTo>
                                  <a:pt x="5406008" y="0"/>
                                </a:lnTo>
                                <a:lnTo>
                                  <a:pt x="5406008" y="990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162174" y="3057524"/>
                            <a:ext cx="3048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81000">
                                <a:moveTo>
                                  <a:pt x="304799" y="380999"/>
                                </a:moveTo>
                                <a:lnTo>
                                  <a:pt x="0" y="0"/>
                                </a:lnTo>
                                <a:lnTo>
                                  <a:pt x="304799" y="0"/>
                                </a:lnTo>
                                <a:lnTo>
                                  <a:pt x="304799" y="380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8B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80352" id="docshapegroup1" coordorigin="0,0" coordsize="11919,16858">
                <v:shape style="position:absolute;left:3899;top:0;width:8019;height:16858" id="docshape2" coordorigin="3900,0" coordsize="8019,16858" path="m11918,4815l3900,4815,3900,16858,11918,16858,11918,4815xm11918,0l3900,0,3900,3255,11918,3255,11918,0xe" filled="true" fillcolor="#f5f5f5" stroked="false">
                  <v:path arrowok="t"/>
                  <v:fill type="solid"/>
                </v:shape>
                <v:rect style="position:absolute;left:0;top:0;width:3885;height:15870" id="docshape3" filled="true" fillcolor="#ffffff" stroked="false">
                  <v:fill type="solid"/>
                </v:rect>
                <v:shape style="position:absolute;left:435;top:875;width:2730;height:2740" type="#_x0000_t75" id="docshape4" stroked="false">
                  <v:imagedata r:id="rId5" o:title=""/>
                </v:shape>
                <v:shape style="position:absolute;left:585;top:5325;width:317;height:317" type="#_x0000_t75" id="docshape5" stroked="false">
                  <v:imagedata r:id="rId6" o:title=""/>
                </v:shape>
                <v:shape style="position:absolute;left:605;top:5865;width:275;height:317" type="#_x0000_t75" id="docshape6" stroked="false">
                  <v:imagedata r:id="rId7" o:title=""/>
                </v:shape>
                <v:shape style="position:absolute;left:585;top:6501;width:317;height:274" type="#_x0000_t75" id="docshape7" stroked="false">
                  <v:imagedata r:id="rId8" o:title=""/>
                </v:shape>
                <v:rect style="position:absolute;left:3405;top:3255;width:8514;height:1560" id="docshape8" filled="true" fillcolor="#134e5c" stroked="false">
                  <v:fill type="solid"/>
                </v:rect>
                <v:shape style="position:absolute;left:3405;top:4815;width:480;height:600" id="docshape9" coordorigin="3405,4815" coordsize="480,600" path="m3885,5415l3405,4815,3885,4815,3885,5415xe" filled="true" fillcolor="#918b8b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134E5C"/>
          <w:spacing w:val="-2"/>
        </w:rPr>
        <w:t>EDUCATION</w:t>
      </w:r>
    </w:p>
    <w:p>
      <w:pPr>
        <w:spacing w:line="408" w:lineRule="auto" w:before="167"/>
        <w:ind w:left="4126" w:right="856" w:firstLine="0"/>
        <w:jc w:val="left"/>
        <w:rPr>
          <w:sz w:val="20"/>
        </w:rPr>
      </w:pPr>
      <w:r>
        <w:rPr>
          <w:sz w:val="20"/>
        </w:rPr>
        <w:t>A.A.S., Fire Science, Central New Mexico Community College, 2014 Fire Ofﬁcer I &amp; II, Fire Instructor II, NFPA-certiﬁed</w:t>
      </w:r>
    </w:p>
    <w:p>
      <w:pPr>
        <w:spacing w:line="228" w:lineRule="exact" w:before="0"/>
        <w:ind w:left="4126" w:right="0" w:firstLine="0"/>
        <w:jc w:val="left"/>
        <w:rPr>
          <w:sz w:val="20"/>
        </w:rPr>
      </w:pPr>
      <w:r>
        <w:rPr>
          <w:sz w:val="20"/>
        </w:rPr>
        <w:t>Technical</w:t>
      </w:r>
      <w:r>
        <w:rPr>
          <w:spacing w:val="1"/>
          <w:sz w:val="20"/>
        </w:rPr>
        <w:t> </w:t>
      </w:r>
      <w:r>
        <w:rPr>
          <w:sz w:val="20"/>
        </w:rPr>
        <w:t>Rescue</w:t>
      </w:r>
      <w:r>
        <w:rPr>
          <w:spacing w:val="-3"/>
          <w:sz w:val="20"/>
        </w:rPr>
        <w:t> </w:t>
      </w:r>
      <w:r>
        <w:rPr>
          <w:sz w:val="20"/>
        </w:rPr>
        <w:t>Technician</w:t>
      </w:r>
      <w:r>
        <w:rPr>
          <w:spacing w:val="1"/>
          <w:sz w:val="20"/>
        </w:rPr>
        <w:t> </w:t>
      </w:r>
      <w:r>
        <w:rPr>
          <w:sz w:val="20"/>
        </w:rPr>
        <w:t>(Rope,</w:t>
      </w:r>
      <w:r>
        <w:rPr>
          <w:spacing w:val="1"/>
          <w:sz w:val="20"/>
        </w:rPr>
        <w:t> </w:t>
      </w:r>
      <w:r>
        <w:rPr>
          <w:sz w:val="20"/>
        </w:rPr>
        <w:t>Conﬁned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Space)</w:t>
      </w:r>
    </w:p>
    <w:sectPr>
      <w:type w:val="continuous"/>
      <w:pgSz w:w="11920" w:h="16860"/>
      <w:pgMar w:top="780" w:bottom="28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406" w:hanging="298"/>
      </w:pPr>
      <w:rPr>
        <w:rFonts w:hint="default" w:ascii="Arial" w:hAnsi="Arial" w:eastAsia="Arial" w:cs="Arial"/>
        <w:b w:val="0"/>
        <w:bCs w:val="0"/>
        <w:i w:val="0"/>
        <w:iCs w:val="0"/>
        <w:color w:val="134E5C"/>
        <w:spacing w:val="0"/>
        <w:w w:val="147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91" w:hanging="298"/>
      </w:pPr>
      <w:rPr>
        <w:rFonts w:hint="default" w:ascii="Arial" w:hAnsi="Arial" w:eastAsia="Arial" w:cs="Arial"/>
        <w:b w:val="0"/>
        <w:bCs w:val="0"/>
        <w:i w:val="0"/>
        <w:iCs w:val="0"/>
        <w:color w:val="134E5C"/>
        <w:spacing w:val="0"/>
        <w:w w:val="147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45" w:hanging="298"/>
      </w:pPr>
      <w:rPr>
        <w:rFonts w:hint="default" w:ascii="Arial" w:hAnsi="Arial" w:eastAsia="Arial" w:cs="Arial"/>
        <w:b w:val="0"/>
        <w:bCs w:val="0"/>
        <w:i w:val="0"/>
        <w:iCs w:val="0"/>
        <w:color w:val="134E5C"/>
        <w:spacing w:val="0"/>
        <w:w w:val="147"/>
        <w:sz w:val="18"/>
        <w:szCs w:val="18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80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0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60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100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360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620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591" w:hanging="298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8"/>
      <w:outlineLvl w:val="1"/>
    </w:pPr>
    <w:rPr>
      <w:rFonts w:ascii="Arial" w:hAnsi="Arial" w:eastAsia="Arial" w:cs="Arial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04"/>
      <w:ind w:left="591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2026-07-20T13:33:42Z</dcterms:created>
  <dcterms:modified xsi:type="dcterms:W3CDTF">2026-07-20T13:33:42Z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2026-07-20T00:00:00Z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2026-07-20T00:00:00Z</vt:filetime>
  </property>
  <property fmtid="{D5CDD505-2E9C-101B-9397-08002B2CF9AE}" pid="5" name="Producer">
    <vt:lpwstr>Skia/PDF m121</vt:lpwstr>
  </property>
</Properties>
</file>