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7A8E3"/>
        </w:rPr>
        <w:t>Eric</w:t>
      </w:r>
      <w:r>
        <w:rPr>
          <w:color w:val="17A8E3"/>
          <w:spacing w:val="-16"/>
        </w:rPr>
        <w:t> </w:t>
      </w:r>
      <w:r>
        <w:rPr>
          <w:color w:val="17A8E3"/>
          <w:spacing w:val="-2"/>
        </w:rPr>
        <w:t>Roberts</w:t>
      </w:r>
    </w:p>
    <w:p>
      <w:pPr>
        <w:pStyle w:val="Heading2"/>
      </w:pPr>
      <w:r>
        <w:rPr>
          <w:color w:val="17A8E3"/>
        </w:rPr>
        <w:t>Professional</w:t>
      </w:r>
      <w:r>
        <w:rPr>
          <w:color w:val="17A8E3"/>
          <w:spacing w:val="-14"/>
        </w:rPr>
        <w:t> </w:t>
      </w:r>
      <w:r>
        <w:rPr>
          <w:color w:val="17A8E3"/>
        </w:rPr>
        <w:t>Systems</w:t>
      </w:r>
      <w:r>
        <w:rPr>
          <w:color w:val="17A8E3"/>
          <w:spacing w:val="-13"/>
        </w:rPr>
        <w:t> </w:t>
      </w:r>
      <w:r>
        <w:rPr>
          <w:color w:val="17A8E3"/>
          <w:spacing w:val="-2"/>
        </w:rPr>
        <w:t>Engineer</w:t>
      </w:r>
    </w:p>
    <w:p>
      <w:pPr>
        <w:pStyle w:val="BodyText"/>
        <w:spacing w:before="209"/>
        <w:ind w:left="22"/>
        <w:jc w:val="center"/>
      </w:pPr>
      <w:r>
        <w:rPr>
          <w:w w:val="105"/>
        </w:rPr>
        <w:t>Bellevue,</w:t>
      </w:r>
      <w:r>
        <w:rPr>
          <w:spacing w:val="-9"/>
          <w:w w:val="105"/>
        </w:rPr>
        <w:t> </w:t>
      </w:r>
      <w:r>
        <w:rPr>
          <w:w w:val="105"/>
        </w:rPr>
        <w:t>WA</w:t>
      </w:r>
      <w:r>
        <w:rPr>
          <w:spacing w:val="-8"/>
          <w:w w:val="105"/>
        </w:rPr>
        <w:t> </w:t>
      </w:r>
      <w:r>
        <w:rPr>
          <w:w w:val="105"/>
        </w:rPr>
        <w:t>12345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4"/>
          <w:w w:val="105"/>
        </w:rPr>
        <w:t> </w:t>
      </w:r>
      <w:r>
        <w:rPr>
          <w:w w:val="105"/>
        </w:rPr>
        <w:t>(425)</w:t>
      </w:r>
      <w:r>
        <w:rPr>
          <w:spacing w:val="-8"/>
          <w:w w:val="105"/>
        </w:rPr>
        <w:t> </w:t>
      </w:r>
      <w:r>
        <w:rPr>
          <w:w w:val="105"/>
        </w:rPr>
        <w:t>555-0119</w:t>
      </w:r>
      <w:r>
        <w:rPr>
          <w:spacing w:val="14"/>
          <w:w w:val="105"/>
        </w:rPr>
        <w:t> </w:t>
      </w:r>
      <w:r>
        <w:rPr>
          <w:w w:val="105"/>
        </w:rPr>
        <w:t>|</w:t>
      </w:r>
      <w:r>
        <w:rPr>
          <w:spacing w:val="13"/>
          <w:w w:val="105"/>
        </w:rPr>
        <w:t> </w:t>
      </w:r>
      <w:hyperlink r:id="rId5">
        <w:r>
          <w:rPr>
            <w:spacing w:val="-2"/>
            <w:w w:val="105"/>
          </w:rPr>
          <w:t>priya.ramanathan@example.com</w:t>
        </w:r>
      </w:hyperlink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571499</wp:posOffset>
                </wp:positionH>
                <wp:positionV relativeFrom="paragraph">
                  <wp:posOffset>73694</wp:posOffset>
                </wp:positionV>
                <wp:extent cx="64484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.999996pt;margin-top:5.802729pt;width:507.74996pt;height:.75pt;mso-position-horizontal-relative:page;mso-position-vertical-relative:paragraph;z-index:-15728640;mso-wrap-distance-left:0;mso-wrap-distance-right:0" id="docshape1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 w:before="165"/>
        <w:ind w:left="892" w:right="523"/>
      </w:pPr>
      <w:r>
        <w:rPr>
          <w:w w:val="105"/>
        </w:rPr>
        <w:t>Senior systems engineer with 9 years across hybrid cloud, observability, and platform reliability for SaaS companies. Lead cross-team projects that touch networking, identity, and CI/CD. Mentor two to three engineers at a time and write the design docs that get reviewed across infra and security.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ind w:left="7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-399608</wp:posOffset>
                </wp:positionV>
                <wp:extent cx="756856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17A8E3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65219pt;width:595.950pt;height:23.25pt;mso-position-horizontal-relative:page;mso-position-vertical-relative:paragraph;z-index:15729152" id="docshapegroup2" coordorigin="0,-629" coordsize="11919,465">
                <v:rect style="position:absolute;left:0;top:-630;width:11919;height:465" id="docshape3" filled="true" fillcolor="#8b3399" stroked="false">
                  <v:fill opacity="13107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30;width:11919;height:465" type="#_x0000_t202" id="docshape4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17A8E3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SENIOR</w:t>
      </w:r>
      <w:r>
        <w:rPr>
          <w:spacing w:val="-5"/>
        </w:rPr>
        <w:t> </w:t>
      </w:r>
      <w:r>
        <w:rPr/>
        <w:t>SYSTEMS</w:t>
      </w:r>
      <w:r>
        <w:rPr>
          <w:spacing w:val="-5"/>
        </w:rPr>
        <w:t> </w:t>
      </w:r>
      <w:r>
        <w:rPr/>
        <w:t>ENGINEER</w:t>
      </w:r>
      <w:r>
        <w:rPr>
          <w:spacing w:val="18"/>
        </w:rPr>
        <w:t> </w:t>
      </w:r>
      <w:r>
        <w:rPr/>
        <w:t>|</w:t>
      </w:r>
      <w:r>
        <w:rPr>
          <w:spacing w:val="19"/>
        </w:rPr>
        <w:t> </w:t>
      </w:r>
      <w:r>
        <w:rPr/>
        <w:t>KESTREL</w:t>
      </w:r>
      <w:r>
        <w:rPr>
          <w:spacing w:val="-5"/>
        </w:rPr>
        <w:t> </w:t>
      </w:r>
      <w:r>
        <w:rPr/>
        <w:t>ANALYTICS</w:t>
      </w:r>
      <w:r>
        <w:rPr>
          <w:spacing w:val="-5"/>
        </w:rPr>
        <w:t> </w:t>
      </w:r>
      <w:r>
        <w:rPr/>
        <w:t>CLOUD,</w:t>
      </w:r>
      <w:r>
        <w:rPr>
          <w:spacing w:val="-4"/>
        </w:rPr>
        <w:t> </w:t>
      </w:r>
      <w:r>
        <w:rPr/>
        <w:t>BELLEVUE,</w:t>
      </w:r>
      <w:r>
        <w:rPr>
          <w:spacing w:val="-5"/>
        </w:rPr>
        <w:t> </w:t>
      </w:r>
      <w:r>
        <w:rPr/>
        <w:t>WA</w:t>
      </w:r>
      <w:r>
        <w:rPr>
          <w:spacing w:val="18"/>
        </w:rPr>
        <w:t> </w:t>
      </w:r>
      <w:r>
        <w:rPr/>
        <w:t>|</w:t>
      </w:r>
      <w:r>
        <w:rPr>
          <w:spacing w:val="19"/>
        </w:rPr>
        <w:t> </w:t>
      </w:r>
      <w:r>
        <w:rPr/>
        <w:t>2020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2"/>
        </w:rPr>
        <w:t>PRESENT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1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Tech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platform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multi-tenant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analytics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EKS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AWS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regions.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1" w:val="left" w:leader="none"/>
        </w:tabs>
        <w:spacing w:line="196" w:lineRule="auto" w:before="20" w:after="0"/>
        <w:ind w:left="1171" w:right="650" w:hanging="298"/>
        <w:jc w:val="left"/>
        <w:rPr>
          <w:sz w:val="16"/>
        </w:rPr>
      </w:pPr>
      <w:r>
        <w:rPr>
          <w:w w:val="105"/>
          <w:sz w:val="16"/>
        </w:rPr>
        <w:t>Designed and rolled out a centralized observability stack on Grafana, Loki, and Tempo, cutting average incident detection time from 14 minutes to 3.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71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Drove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SSO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consolidation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onto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Okta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26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internal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tools,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retiring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legacy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LDAP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servers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saving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$87K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licensing.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1" w:val="left" w:leader="none"/>
        </w:tabs>
        <w:spacing w:line="196" w:lineRule="auto" w:before="21" w:after="0"/>
        <w:ind w:left="1171" w:right="746" w:hanging="298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architecture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ofﬁce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hour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platform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org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15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PRs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Terraform </w:t>
      </w:r>
      <w:r>
        <w:rPr>
          <w:spacing w:val="-2"/>
          <w:w w:val="105"/>
          <w:sz w:val="16"/>
        </w:rPr>
        <w:t>mono-repo.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240" w:lineRule="auto" w:before="55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Co-led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SOC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Type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II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readiness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infrastructure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controls,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exceptions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ﬁrst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audit.</w:t>
      </w:r>
    </w:p>
    <w:p>
      <w:pPr>
        <w:pStyle w:val="BodyText"/>
        <w:spacing w:before="174"/>
        <w:ind w:left="706"/>
      </w:pPr>
      <w:r>
        <w:rPr/>
        <w:t>SYSTEMS</w:t>
      </w:r>
      <w:r>
        <w:rPr>
          <w:spacing w:val="-5"/>
        </w:rPr>
        <w:t> </w:t>
      </w:r>
      <w:r>
        <w:rPr/>
        <w:t>ENGINEER</w:t>
      </w:r>
      <w:r>
        <w:rPr>
          <w:spacing w:val="18"/>
        </w:rPr>
        <w:t> </w:t>
      </w:r>
      <w:r>
        <w:rPr/>
        <w:t>|</w:t>
      </w:r>
      <w:r>
        <w:rPr>
          <w:spacing w:val="19"/>
        </w:rPr>
        <w:t> </w:t>
      </w:r>
      <w:r>
        <w:rPr/>
        <w:t>PINECONE</w:t>
      </w:r>
      <w:r>
        <w:rPr>
          <w:spacing w:val="-5"/>
        </w:rPr>
        <w:t> </w:t>
      </w:r>
      <w:r>
        <w:rPr/>
        <w:t>LOGISTICS</w:t>
      </w:r>
      <w:r>
        <w:rPr>
          <w:spacing w:val="-5"/>
        </w:rPr>
        <w:t> </w:t>
      </w:r>
      <w:r>
        <w:rPr/>
        <w:t>SOFTWARE,</w:t>
      </w:r>
      <w:r>
        <w:rPr>
          <w:spacing w:val="-4"/>
        </w:rPr>
        <w:t> </w:t>
      </w:r>
      <w:r>
        <w:rPr/>
        <w:t>TACOMA,</w:t>
      </w:r>
      <w:r>
        <w:rPr>
          <w:spacing w:val="-5"/>
        </w:rPr>
        <w:t> </w:t>
      </w:r>
      <w:r>
        <w:rPr/>
        <w:t>WA</w:t>
      </w:r>
      <w:r>
        <w:rPr>
          <w:spacing w:val="19"/>
        </w:rPr>
        <w:t> </w:t>
      </w:r>
      <w:r>
        <w:rPr/>
        <w:t>|</w:t>
      </w:r>
      <w:r>
        <w:rPr>
          <w:spacing w:val="18"/>
        </w:rPr>
        <w:t> </w:t>
      </w:r>
      <w:r>
        <w:rPr/>
        <w:t>2017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2020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ﬂeet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220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Linux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hosts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split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vSphere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AWS,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route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optimization</w:t>
      </w:r>
      <w:r>
        <w:rPr>
          <w:spacing w:val="-5"/>
          <w:w w:val="105"/>
          <w:sz w:val="16"/>
        </w:rPr>
        <w:t> </w:t>
      </w:r>
      <w:r>
        <w:rPr>
          <w:spacing w:val="-4"/>
          <w:w w:val="105"/>
          <w:sz w:val="16"/>
        </w:rPr>
        <w:t>API.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Migrated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build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infrastructure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Jenkins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bare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metal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GitHub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Actions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self-hosted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runners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5"/>
          <w:w w:val="105"/>
          <w:sz w:val="16"/>
        </w:rPr>
        <w:t> </w:t>
      </w:r>
      <w:r>
        <w:rPr>
          <w:spacing w:val="-4"/>
          <w:w w:val="105"/>
          <w:sz w:val="16"/>
        </w:rPr>
        <w:t>EKS.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1" w:val="left" w:leader="none"/>
        </w:tabs>
        <w:spacing w:line="196" w:lineRule="auto" w:before="21" w:after="0"/>
        <w:ind w:left="1171" w:right="731" w:hanging="298"/>
        <w:jc w:val="left"/>
        <w:rPr>
          <w:sz w:val="16"/>
        </w:rPr>
      </w:pPr>
      <w:r>
        <w:rPr>
          <w:w w:val="105"/>
          <w:sz w:val="16"/>
        </w:rPr>
        <w:t>Built the ﬁrst Prometheus and Alertmanager deployment for the engineering org, replacing a Nagios setup that had been pageable for </w:t>
      </w:r>
      <w:r>
        <w:rPr>
          <w:spacing w:val="-2"/>
          <w:w w:val="105"/>
          <w:sz w:val="16"/>
        </w:rPr>
        <w:t>years.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240" w:lineRule="auto" w:before="7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Owned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disaster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recovery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cycle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region-failover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exercises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no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customer-visible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downtime.</w:t>
      </w:r>
    </w:p>
    <w:p>
      <w:pPr>
        <w:pStyle w:val="BodyText"/>
        <w:spacing w:before="175"/>
        <w:ind w:left="706"/>
      </w:pPr>
      <w:r>
        <w:rPr/>
        <w:t>JUNIOR</w:t>
      </w:r>
      <w:r>
        <w:rPr>
          <w:spacing w:val="-5"/>
        </w:rPr>
        <w:t> </w:t>
      </w:r>
      <w:r>
        <w:rPr/>
        <w:t>SYSTEMS</w:t>
      </w:r>
      <w:r>
        <w:rPr>
          <w:spacing w:val="-4"/>
        </w:rPr>
        <w:t> </w:t>
      </w:r>
      <w:r>
        <w:rPr/>
        <w:t>ADMINISTRATOR</w:t>
      </w:r>
      <w:r>
        <w:rPr>
          <w:spacing w:val="20"/>
        </w:rPr>
        <w:t> </w:t>
      </w:r>
      <w:r>
        <w:rPr/>
        <w:t>|</w:t>
      </w:r>
      <w:r>
        <w:rPr>
          <w:spacing w:val="19"/>
        </w:rPr>
        <w:t> </w:t>
      </w:r>
      <w:r>
        <w:rPr/>
        <w:t>PINECONE</w:t>
      </w:r>
      <w:r>
        <w:rPr>
          <w:spacing w:val="-4"/>
        </w:rPr>
        <w:t> </w:t>
      </w:r>
      <w:r>
        <w:rPr/>
        <w:t>LOGISTICS</w:t>
      </w:r>
      <w:r>
        <w:rPr>
          <w:spacing w:val="-4"/>
        </w:rPr>
        <w:t> </w:t>
      </w:r>
      <w:r>
        <w:rPr/>
        <w:t>SOFTWARE,</w:t>
      </w:r>
      <w:r>
        <w:rPr>
          <w:spacing w:val="-4"/>
        </w:rPr>
        <w:t> </w:t>
      </w:r>
      <w:r>
        <w:rPr/>
        <w:t>TACOMA,</w:t>
      </w:r>
      <w:r>
        <w:rPr>
          <w:spacing w:val="-4"/>
        </w:rPr>
        <w:t> </w:t>
      </w:r>
      <w:r>
        <w:rPr/>
        <w:t>WA</w:t>
      </w:r>
      <w:r>
        <w:rPr>
          <w:spacing w:val="19"/>
        </w:rPr>
        <w:t> </w:t>
      </w:r>
      <w:r>
        <w:rPr/>
        <w:t>|</w:t>
      </w:r>
      <w:r>
        <w:rPr>
          <w:spacing w:val="19"/>
        </w:rPr>
        <w:t> </w:t>
      </w:r>
      <w:r>
        <w:rPr/>
        <w:t>2015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2017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Supported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80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Linux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VMs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30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Windows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hosts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internal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tools.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Wrote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Ansible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playbooks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standardized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base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image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conﬁg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teams.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Handled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tier-2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escalations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on-call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rotation,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database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failover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backup</w:t>
      </w:r>
      <w:r>
        <w:rPr>
          <w:spacing w:val="-2"/>
          <w:w w:val="105"/>
          <w:sz w:val="16"/>
        </w:rPr>
        <w:t> recovery.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spacing w:line="607" w:lineRule="auto"/>
        <w:ind w:left="706" w:right="67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-399592</wp:posOffset>
                </wp:positionV>
                <wp:extent cx="7568565" cy="295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63995pt;width:595.950pt;height:23.25pt;mso-position-horizontal-relative:page;mso-position-vertical-relative:paragraph;z-index:15729664" id="docshapegroup5" coordorigin="0,-629" coordsize="11919,465">
                <v:rect style="position:absolute;left:0;top:-630;width:11919;height:465" id="docshape6" filled="true" fillcolor="#8b3399" stroked="false">
                  <v:fill opacity="13107f" type="solid"/>
                </v:rect>
                <v:shape style="position:absolute;left:0;top:-630;width:11919;height:465" type="#_x0000_t202" id="docshape7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886282</wp:posOffset>
                </wp:positionV>
                <wp:extent cx="7568565" cy="2952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17A8E3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9.785988pt;width:595.950pt;height:23.25pt;mso-position-horizontal-relative:page;mso-position-vertical-relative:paragraph;z-index:15730176" id="docshapegroup8" coordorigin="0,1396" coordsize="11919,465">
                <v:rect style="position:absolute;left:0;top:1395;width:11919;height:465" id="docshape9" filled="true" fillcolor="#8b3399" stroked="false">
                  <v:fill opacity="13107f" type="solid"/>
                </v:rect>
                <v:shape style="position:absolute;left:0;top:1395;width:11919;height:465" type="#_x0000_t202" id="docshape10" filled="false" stroked="false">
                  <v:textbox inset="0,0,0,0">
                    <w:txbxContent>
                      <w:p>
                        <w:pPr>
                          <w:spacing w:before="112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17A8E3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B.S.</w:t>
      </w:r>
      <w:r>
        <w:rPr>
          <w:spacing w:val="-9"/>
          <w:w w:val="105"/>
        </w:rPr>
        <w:t> </w:t>
      </w:r>
      <w:r>
        <w:rPr>
          <w:w w:val="105"/>
        </w:rPr>
        <w:t>Computer</w:t>
      </w:r>
      <w:r>
        <w:rPr>
          <w:spacing w:val="-9"/>
          <w:w w:val="105"/>
        </w:rPr>
        <w:t> </w:t>
      </w:r>
      <w:r>
        <w:rPr>
          <w:w w:val="105"/>
        </w:rPr>
        <w:t>Science,</w:t>
      </w:r>
      <w:r>
        <w:rPr>
          <w:spacing w:val="-9"/>
          <w:w w:val="105"/>
        </w:rPr>
        <w:t> </w:t>
      </w:r>
      <w:r>
        <w:rPr>
          <w:w w:val="105"/>
        </w:rPr>
        <w:t>University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Washington,</w:t>
      </w:r>
      <w:r>
        <w:rPr>
          <w:spacing w:val="-9"/>
          <w:w w:val="105"/>
        </w:rPr>
        <w:t> </w:t>
      </w:r>
      <w:r>
        <w:rPr>
          <w:w w:val="105"/>
        </w:rPr>
        <w:t>2015 AWS Certiﬁed Solutions Architect, Professional, 2022 Certiﬁed Kubernetes Administrator (CKA), 2021</w:t>
      </w: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0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95" w:after="0"/>
        <w:ind w:left="1002" w:right="0" w:hanging="296"/>
        <w:jc w:val="left"/>
        <w:rPr>
          <w:sz w:val="16"/>
        </w:rPr>
      </w:pPr>
      <w:r>
        <w:rPr>
          <w:sz w:val="16"/>
        </w:rPr>
        <w:t>AWS</w:t>
      </w:r>
      <w:r>
        <w:rPr>
          <w:spacing w:val="-3"/>
          <w:sz w:val="16"/>
        </w:rPr>
        <w:t> </w:t>
      </w:r>
      <w:r>
        <w:rPr>
          <w:sz w:val="16"/>
        </w:rPr>
        <w:t>(EKS,</w:t>
      </w:r>
      <w:r>
        <w:rPr>
          <w:spacing w:val="-2"/>
          <w:sz w:val="16"/>
        </w:rPr>
        <w:t> </w:t>
      </w:r>
      <w:r>
        <w:rPr>
          <w:sz w:val="16"/>
        </w:rPr>
        <w:t>EC2,</w:t>
      </w:r>
      <w:r>
        <w:rPr>
          <w:spacing w:val="-3"/>
          <w:sz w:val="16"/>
        </w:rPr>
        <w:t> </w:t>
      </w:r>
      <w:r>
        <w:rPr>
          <w:sz w:val="16"/>
        </w:rPr>
        <w:t>RDS,</w:t>
      </w:r>
      <w:r>
        <w:rPr>
          <w:spacing w:val="-2"/>
          <w:sz w:val="16"/>
        </w:rPr>
        <w:t> </w:t>
      </w:r>
      <w:r>
        <w:rPr>
          <w:sz w:val="16"/>
        </w:rPr>
        <w:t>IAM,</w:t>
      </w:r>
      <w:r>
        <w:rPr>
          <w:spacing w:val="-3"/>
          <w:sz w:val="16"/>
        </w:rPr>
        <w:t> </w:t>
      </w:r>
      <w:r>
        <w:rPr>
          <w:sz w:val="16"/>
        </w:rPr>
        <w:t>VPC,</w:t>
      </w:r>
      <w:r>
        <w:rPr>
          <w:spacing w:val="-2"/>
          <w:sz w:val="16"/>
        </w:rPr>
        <w:t> </w:t>
      </w:r>
      <w:r>
        <w:rPr>
          <w:sz w:val="16"/>
        </w:rPr>
        <w:t>Transit</w:t>
      </w:r>
      <w:r>
        <w:rPr>
          <w:spacing w:val="-2"/>
          <w:sz w:val="16"/>
        </w:rPr>
        <w:t> Gateway)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Terraform,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Ansible,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Packer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Grafana,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Loki,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Tempo,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Prometheus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GitHub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Actions,</w:t>
      </w:r>
      <w:r>
        <w:rPr>
          <w:spacing w:val="-2"/>
          <w:w w:val="105"/>
          <w:sz w:val="16"/>
        </w:rPr>
        <w:t> ArgoCD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Linux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(RHEL,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Ubuntu,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Amazon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Linux)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95" w:after="0"/>
        <w:ind w:left="1002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Kubernetes,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Helm,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ArgoCD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Python,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Go,</w:t>
      </w:r>
      <w:r>
        <w:rPr>
          <w:spacing w:val="-3"/>
          <w:w w:val="105"/>
          <w:sz w:val="16"/>
        </w:rPr>
        <w:t> </w:t>
      </w:r>
      <w:r>
        <w:rPr>
          <w:spacing w:val="-4"/>
          <w:w w:val="105"/>
          <w:sz w:val="16"/>
        </w:rPr>
        <w:t>Bash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Okta,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SAML,</w:t>
      </w:r>
      <w:r>
        <w:rPr>
          <w:spacing w:val="-3"/>
          <w:w w:val="105"/>
          <w:sz w:val="16"/>
        </w:rPr>
        <w:t> </w:t>
      </w:r>
      <w:r>
        <w:rPr>
          <w:spacing w:val="-4"/>
          <w:w w:val="105"/>
          <w:sz w:val="16"/>
        </w:rPr>
        <w:t>OIDC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SOC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2,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HIPAA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controls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Postgres,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Redis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(operator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level)</w:t>
      </w:r>
    </w:p>
    <w:sectPr>
      <w:type w:val="continuous"/>
      <w:pgSz w:w="11920" w:h="16860"/>
      <w:pgMar w:top="800" w:bottom="280" w:left="0" w:right="0"/>
      <w:cols w:num="2" w:equalWidth="0">
        <w:col w:w="4808" w:space="633"/>
        <w:col w:w="64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0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5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22"/>
      <w:jc w:val="center"/>
      <w:outlineLvl w:val="1"/>
    </w:pPr>
    <w:rPr>
      <w:rFonts w:ascii="Arial" w:hAnsi="Arial" w:eastAsia="Arial" w:cs="Arial"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1"/>
      <w:ind w:left="22"/>
      <w:jc w:val="center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1002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2026-07-16T20:43:49Z</dcterms:created>
  <dcterms:modified xsi:type="dcterms:W3CDTF">2026-07-16T20:43:49Z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