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ind w:left="0"/>
        <w:rPr>
          <w:rFonts w:ascii="Times New Roman"/>
          <w:sz w:val="74"/>
        </w:rPr>
      </w:pPr>
    </w:p>
    <w:p>
      <w:pPr>
        <w:spacing w:before="0"/>
        <w:ind w:left="3619" w:right="12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MARISOL</w:t>
      </w:r>
      <w:r>
        <w:rPr>
          <w:b/>
          <w:color w:val="424242"/>
          <w:spacing w:val="17"/>
          <w:sz w:val="74"/>
        </w:rPr>
        <w:t> </w:t>
      </w:r>
      <w:r>
        <w:rPr>
          <w:color w:val="424242"/>
          <w:spacing w:val="6"/>
          <w:sz w:val="74"/>
        </w:rPr>
        <w:t>VEGA</w:t>
      </w:r>
    </w:p>
    <w:p>
      <w:pPr>
        <w:pStyle w:val="Heading2"/>
      </w:pPr>
      <w:r>
        <w:rPr>
          <w:color w:val="424242"/>
          <w:w w:val="105"/>
        </w:rPr>
        <w:t>School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Counselor</w:t>
      </w:r>
    </w:p>
    <w:p>
      <w:pPr>
        <w:pStyle w:val="BodyText"/>
        <w:spacing w:before="40"/>
        <w:ind w:left="0"/>
        <w:rPr>
          <w:b/>
        </w:rPr>
      </w:pPr>
    </w:p>
    <w:p>
      <w:pPr>
        <w:spacing w:line="273" w:lineRule="auto" w:before="0"/>
        <w:ind w:left="3942" w:right="321" w:hanging="1"/>
        <w:jc w:val="center"/>
        <w:rPr>
          <w:sz w:val="16"/>
        </w:rPr>
      </w:pPr>
      <w:r>
        <w:rPr>
          <w:color w:val="424242"/>
          <w:w w:val="105"/>
          <w:sz w:val="16"/>
        </w:rPr>
        <w:t>School counselor with seven years supporting middle and high school students across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academic planning, college advising, and social-emotional support. Manages a 320-student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caseload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while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co-leading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MTSS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accommodation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planning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teachers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families.</w:t>
      </w:r>
    </w:p>
    <w:p>
      <w:pPr>
        <w:spacing w:before="1"/>
        <w:ind w:left="3619" w:right="0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Bilingual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w w:val="105"/>
          <w:sz w:val="16"/>
        </w:rPr>
        <w:t>Spanish</w:t>
      </w:r>
      <w:r>
        <w:rPr>
          <w:color w:val="424242"/>
          <w:spacing w:val="15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6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English.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1"/>
        <w:ind w:left="0"/>
        <w:rPr>
          <w:sz w:val="20"/>
        </w:rPr>
      </w:pPr>
    </w:p>
    <w:p>
      <w:pPr>
        <w:spacing w:line="240" w:lineRule="auto"/>
        <w:ind w:left="360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72"/>
                                <w:w w:val="15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18.75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72"/>
                          <w:w w:val="150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line="239" w:lineRule="exact"/>
      </w:pPr>
      <w:r>
        <w:rPr>
          <w:smallCaps/>
          <w:color w:val="424242"/>
          <w:w w:val="95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2"/>
          <w:w w:val="90"/>
        </w:rPr>
        <w:t>Information</w:t>
      </w:r>
    </w:p>
    <w:p>
      <w:pPr>
        <w:pStyle w:val="BodyText"/>
        <w:spacing w:before="36"/>
        <w:ind w:left="0"/>
        <w:rPr>
          <w:b/>
          <w:sz w:val="20"/>
        </w:rPr>
      </w:pPr>
    </w:p>
    <w:p>
      <w:pPr>
        <w:pStyle w:val="BodyText"/>
        <w:spacing w:before="1"/>
        <w:ind w:left="586"/>
      </w:pPr>
      <w:r>
        <w:rPr>
          <w:color w:val="FFFFFF"/>
          <w:w w:val="105"/>
        </w:rPr>
        <w:t>(401)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0182</w:t>
      </w:r>
    </w:p>
    <w:p>
      <w:pPr>
        <w:pStyle w:val="BodyText"/>
        <w:spacing w:before="17"/>
        <w:ind w:left="0"/>
      </w:pPr>
      <w:r>
        <w:rPr/>
        <w:br w:type="column"/>
      </w:r>
      <w:r>
        <w:rPr/>
      </w:r>
    </w:p>
    <w:p>
      <w:pPr>
        <w:pStyle w:val="BodyText"/>
        <w:spacing w:line="268" w:lineRule="auto"/>
        <w:ind w:left="29" w:right="689"/>
      </w:pPr>
      <w:r>
        <w:rPr/>
        <w:t>SCHOOL COUNSELOR (GRADES 9-12) </w:t>
      </w:r>
      <w:r>
        <w:rPr>
          <w:position w:val="2"/>
        </w:rPr>
        <w:t>| </w:t>
      </w:r>
      <w:r>
        <w:rPr/>
        <w:t>BLACKSTONE RIDGE HIGH SCHOOL,</w:t>
      </w:r>
      <w:r>
        <w:rPr>
          <w:spacing w:val="80"/>
        </w:rPr>
        <w:t> </w:t>
      </w:r>
      <w:r>
        <w:rPr/>
        <w:t>PROVIDENCE, RI</w:t>
      </w:r>
    </w:p>
    <w:p>
      <w:pPr>
        <w:pStyle w:val="BodyText"/>
        <w:spacing w:before="8"/>
        <w:ind w:left="29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  <w:spacing w:line="590" w:lineRule="auto" w:before="78"/>
        <w:ind w:left="586"/>
      </w:pPr>
      <w:hyperlink r:id="rId5">
        <w:r>
          <w:rPr>
            <w:color w:val="FFFFFF"/>
            <w:spacing w:val="-2"/>
          </w:rPr>
          <w:t>marisol.vega@example.com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Providence, RI 12345</w:t>
      </w:r>
    </w:p>
    <w:p>
      <w:pPr>
        <w:pStyle w:val="BodyText"/>
        <w:spacing w:before="121"/>
        <w:ind w:left="0"/>
      </w:pPr>
    </w:p>
    <w:p>
      <w:pPr>
        <w:pStyle w:val="Heading1"/>
      </w:pPr>
      <w:r>
        <w:rPr>
          <w:smallCaps/>
          <w:color w:val="424242"/>
        </w:rPr>
        <w:t>Key</w:t>
      </w:r>
      <w:r>
        <w:rPr>
          <w:smallCaps/>
          <w:color w:val="424242"/>
          <w:spacing w:val="-12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135" w:after="0"/>
        <w:ind w:left="326" w:right="33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Manage a caseload of 318 students across all four grades, covering course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selection,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transcript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review,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credit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recovery,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post-secondary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planning.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4" w:lineRule="auto" w:before="77" w:after="0"/>
        <w:ind w:left="326" w:right="311" w:hanging="298"/>
        <w:jc w:val="left"/>
        <w:rPr>
          <w:position w:val="-2"/>
          <w:sz w:val="31"/>
        </w:rPr>
      </w:pPr>
      <w:r>
        <w:rPr>
          <w:w w:val="105"/>
          <w:sz w:val="18"/>
        </w:rPr>
        <w:t>Rebuilt the junior-year college process into a five-meeting sequence; FAFSA completion on the senior class rose from 61% to 84% in two years.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189" w:lineRule="auto" w:before="108" w:after="0"/>
        <w:ind w:left="326" w:right="40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Co-chair the MTSS team with the assistant principal; screen tier-2 referrals weekly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match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students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check-in/check-out,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small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groups,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outside</w:t>
      </w:r>
    </w:p>
    <w:p>
      <w:pPr>
        <w:pStyle w:val="BodyText"/>
        <w:spacing w:line="153" w:lineRule="exact" w:before="41"/>
        <w:ind w:left="326"/>
      </w:pPr>
      <w:r>
        <w:rPr>
          <w:spacing w:val="-2"/>
          <w:w w:val="105"/>
        </w:rPr>
        <w:t>referrals.</w:t>
      </w:r>
    </w:p>
    <w:p>
      <w:pPr>
        <w:pStyle w:val="BodyText"/>
        <w:spacing w:after="0" w:line="153" w:lineRule="exact"/>
        <w:sectPr>
          <w:type w:val="continuous"/>
          <w:pgSz w:w="11920" w:h="16860"/>
          <w:pgMar w:top="0" w:bottom="0" w:left="566" w:right="0"/>
          <w:cols w:num="2" w:equalWidth="0">
            <w:col w:w="3021" w:space="1108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4" w:lineRule="auto" w:before="34" w:after="0"/>
        <w:ind w:left="475" w:right="38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MTSS and tier-2 intervention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8" w:after="0"/>
        <w:ind w:left="475" w:right="30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504 plan writing and case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8" w:after="0"/>
        <w:ind w:left="475" w:right="8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College and career planning </w:t>
      </w:r>
      <w:r>
        <w:rPr>
          <w:color w:val="FFFFFF"/>
          <w:spacing w:val="-2"/>
          <w:w w:val="105"/>
          <w:sz w:val="18"/>
        </w:rPr>
        <w:t>platforms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2" w:after="0"/>
        <w:ind w:left="475" w:right="36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PowerSchool and Infinite </w:t>
      </w:r>
      <w:r>
        <w:rPr>
          <w:color w:val="FFFFFF"/>
          <w:spacing w:val="-2"/>
          <w:w w:val="105"/>
          <w:sz w:val="18"/>
        </w:rPr>
        <w:t>Campus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189" w:lineRule="auto" w:before="156" w:after="0"/>
        <w:ind w:left="903" w:right="398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Write and coordinate 40+ 504 plans a year, running the intake meeting with parents and translating for Spanish-speaking families in-house.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98" w:after="0"/>
        <w:ind w:left="903" w:right="414" w:hanging="298"/>
        <w:jc w:val="left"/>
        <w:rPr>
          <w:sz w:val="18"/>
        </w:rPr>
      </w:pPr>
      <w:r>
        <w:rPr>
          <w:w w:val="105"/>
          <w:sz w:val="18"/>
        </w:rPr>
        <w:t>Run a lunchtime grief group after a student death in 2022; partnered with a community clinician and family services for eight weeks of sessions.</w:t>
      </w:r>
    </w:p>
    <w:p>
      <w:pPr>
        <w:pStyle w:val="BodyText"/>
        <w:spacing w:before="76"/>
        <w:ind w:left="0"/>
      </w:pPr>
    </w:p>
    <w:p>
      <w:pPr>
        <w:pStyle w:val="BodyText"/>
        <w:spacing w:line="285" w:lineRule="auto"/>
        <w:ind w:left="177" w:right="547"/>
      </w:pPr>
      <w:r>
        <w:rPr/>
        <w:t>SCHOOL COUNSELOR (GRADES 6-8) </w:t>
      </w:r>
      <w:r>
        <w:rPr>
          <w:position w:val="2"/>
        </w:rPr>
        <w:t>| </w:t>
      </w:r>
      <w:r>
        <w:rPr/>
        <w:t>CEDAR POINT MIDDLE SCHOOL,</w:t>
      </w:r>
      <w:r>
        <w:rPr>
          <w:spacing w:val="40"/>
        </w:rPr>
        <w:t> </w:t>
      </w:r>
      <w:r>
        <w:rPr/>
        <w:t>WARWICK, RI</w:t>
      </w:r>
    </w:p>
    <w:p>
      <w:pPr>
        <w:pStyle w:val="BodyText"/>
        <w:spacing w:line="186" w:lineRule="exact"/>
        <w:ind w:left="177"/>
      </w:pPr>
      <w:r>
        <w:rPr/>
        <w:t>2017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after="0" w:line="186" w:lineRule="exact"/>
        <w:sectPr>
          <w:type w:val="continuous"/>
          <w:pgSz w:w="11920" w:h="16860"/>
          <w:pgMar w:top="0" w:bottom="0" w:left="566" w:right="0"/>
          <w:cols w:num="2" w:equalWidth="0">
            <w:col w:w="2982" w:space="570"/>
            <w:col w:w="7802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8" w:after="0"/>
        <w:ind w:left="475" w:right="59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Crisis response and risk </w:t>
      </w:r>
      <w:r>
        <w:rPr>
          <w:color w:val="FFFFFF"/>
          <w:spacing w:val="-2"/>
          <w:w w:val="105"/>
          <w:sz w:val="18"/>
        </w:rPr>
        <w:t>assessment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8" w:after="0"/>
        <w:ind w:left="475" w:right="9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Small group counseling (grief, anxiety, social skills)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2" w:after="0"/>
        <w:ind w:left="475" w:right="54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College and financial aid advising (FAFSA and</w:t>
      </w:r>
    </w:p>
    <w:p>
      <w:pPr>
        <w:pStyle w:val="BodyText"/>
        <w:spacing w:before="40"/>
      </w:pPr>
      <w:r>
        <w:rPr>
          <w:color w:val="FFFFFF"/>
          <w:w w:val="105"/>
        </w:rPr>
        <w:t>institutional</w:t>
      </w:r>
      <w:r>
        <w:rPr>
          <w:color w:val="FFFFFF"/>
          <w:spacing w:val="16"/>
          <w:w w:val="105"/>
        </w:rPr>
        <w:t> </w:t>
      </w:r>
      <w:r>
        <w:rPr>
          <w:color w:val="FFFFFF"/>
          <w:w w:val="105"/>
        </w:rPr>
        <w:t>aid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-2"/>
          <w:w w:val="105"/>
        </w:rPr>
        <w:t>forms)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75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Bilingual: Spanish (native) and </w:t>
      </w:r>
      <w:r>
        <w:rPr>
          <w:color w:val="FFFFFF"/>
          <w:spacing w:val="-2"/>
          <w:w w:val="105"/>
          <w:sz w:val="18"/>
        </w:rPr>
        <w:t>English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8" w:after="0"/>
        <w:ind w:left="475" w:right="80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ASCA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w w:val="105"/>
          <w:sz w:val="18"/>
        </w:rPr>
        <w:t>National Model </w:t>
      </w:r>
      <w:r>
        <w:rPr>
          <w:color w:val="FFFFFF"/>
          <w:spacing w:val="-2"/>
          <w:w w:val="105"/>
          <w:sz w:val="18"/>
        </w:rPr>
        <w:t>alignment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23" w:after="0"/>
        <w:ind w:left="475" w:right="57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Delivered the SEL curriculum in all 6th-grade advisory blocks, roughly 22 lessons a year across nine sections.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8" w:after="0"/>
        <w:ind w:left="475" w:right="328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Chaired the attendance intervention team; chronic absence in the 7th grade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cohort dropped from 24% to 17% across one school year.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2" w:after="0"/>
        <w:ind w:left="475" w:right="1027" w:hanging="298"/>
        <w:jc w:val="left"/>
        <w:rPr>
          <w:position w:val="-4"/>
          <w:sz w:val="31"/>
        </w:rPr>
      </w:pPr>
      <w:r>
        <w:rPr>
          <w:w w:val="105"/>
          <w:sz w:val="18"/>
        </w:rPr>
        <w:t>Screened and referred students for outside mental health services, maintaining a working list of 15+ area providers who took RIte Care.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9" w:after="0"/>
        <w:ind w:left="475" w:right="843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8th-grade high school transition nights in English and Spanish for around 140 families each spring.</w:t>
      </w:r>
    </w:p>
    <w:p>
      <w:pPr>
        <w:pStyle w:val="BodyText"/>
        <w:spacing w:before="6"/>
        <w:ind w:left="0"/>
        <w:rPr>
          <w:sz w:val="19"/>
        </w:rPr>
      </w:pPr>
    </w:p>
    <w:p>
      <w:pPr>
        <w:spacing w:line="240" w:lineRule="auto"/>
        <w:ind w:left="-377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18.75pt;mso-position-horizontal-relative:char;mso-position-vertical-relative:line" type="#_x0000_t202" id="docshape2" filled="true" fillcolor="#424242" stroked="false">
                <w10:anchorlock/>
                <v:textbox inset="0,0,0,0">
                  <w:txbxContent>
                    <w:p>
                      <w:pPr>
                        <w:spacing w:before="7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566" w:right="0"/>
          <w:cols w:num="2" w:equalWidth="0">
            <w:col w:w="3138" w:space="842"/>
            <w:col w:w="7374"/>
          </w:cols>
        </w:sectPr>
      </w:pPr>
    </w:p>
    <w:p>
      <w:pPr>
        <w:pStyle w:val="BodyText"/>
        <w:spacing w:before="72"/>
        <w:ind w:left="37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438650"/>
                                </a:moveTo>
                                <a:lnTo>
                                  <a:pt x="0" y="4438650"/>
                                </a:lnTo>
                                <a:lnTo>
                                  <a:pt x="0" y="91630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9163050"/>
                                </a:lnTo>
                                <a:lnTo>
                                  <a:pt x="2571737" y="443865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200525"/>
                                </a:lnTo>
                                <a:lnTo>
                                  <a:pt x="2571737" y="4200525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57474"/>
                            <a:ext cx="257175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781175">
                                <a:moveTo>
                                  <a:pt x="2571737" y="1543050"/>
                                </a:moveTo>
                                <a:lnTo>
                                  <a:pt x="0" y="1543050"/>
                                </a:lnTo>
                                <a:lnTo>
                                  <a:pt x="0" y="1781175"/>
                                </a:lnTo>
                                <a:lnTo>
                                  <a:pt x="2571737" y="1781175"/>
                                </a:lnTo>
                                <a:lnTo>
                                  <a:pt x="2571737" y="1543050"/>
                                </a:lnTo>
                                <a:close/>
                              </a:path>
                              <a:path w="2571750" h="17811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4" y="476249"/>
                            <a:ext cx="1600199" cy="1695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333750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657600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0352" id="docshapegroup3" coordorigin="0,0" coordsize="4050,16860">
                <v:shape style="position:absolute;left:0;top:0;width:4050;height:16860" id="docshape4" coordorigin="0,0" coordsize="4050,16860" path="m4050,6990l0,6990,0,14430,0,16860,4050,16860,4050,14430,4050,6990xm4050,4560l0,4560,0,6615,4050,6615,4050,4560xm4050,0l0,0,0,4110,0,4185,4050,4185,4050,4110,4050,0xe" filled="true" fillcolor="#424242" stroked="false">
                  <v:path arrowok="t"/>
                  <v:fill type="solid"/>
                </v:shape>
                <v:shape style="position:absolute;left:0;top:4185;width:4050;height:2805" id="docshape5" coordorigin="0,4185" coordsize="4050,2805" path="m4050,6615l0,6615,0,6990,4050,6990,4050,6615xm4050,4185l0,4185,0,4560,4050,4560,4050,4185xe" filled="true" fillcolor="#f2c232" stroked="false">
                  <v:path arrowok="t"/>
                  <v:fill type="solid"/>
                </v:shape>
                <v:shape style="position:absolute;left:765;top:750;width:2520;height:2670" type="#_x0000_t75" id="docshape6" stroked="false">
                  <v:imagedata r:id="rId6" o:title=""/>
                </v:shape>
                <v:shape style="position:absolute;left:750;top:4755;width:242;height:242" type="#_x0000_t75" id="docshape7" stroked="false">
                  <v:imagedata r:id="rId7" o:title=""/>
                </v:shape>
                <v:shape style="position:absolute;left:765;top:5250;width:210;height:242" type="#_x0000_t75" id="docshape8" stroked="false">
                  <v:imagedata r:id="rId8" o:title=""/>
                </v:shape>
                <v:shape style="position:absolute;left:750;top:5760;width:241;height:242" type="#_x0000_t75" id="docshape9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M.Ed.</w:t>
      </w:r>
      <w:r>
        <w:rPr>
          <w:spacing w:val="11"/>
          <w:w w:val="105"/>
        </w:rPr>
        <w:t> </w:t>
      </w:r>
      <w:r>
        <w:rPr>
          <w:w w:val="105"/>
        </w:rPr>
        <w:t>School</w:t>
      </w:r>
      <w:r>
        <w:rPr>
          <w:spacing w:val="12"/>
          <w:w w:val="105"/>
        </w:rPr>
        <w:t> </w:t>
      </w:r>
      <w:r>
        <w:rPr>
          <w:w w:val="105"/>
        </w:rPr>
        <w:t>Counseling,</w:t>
      </w:r>
      <w:r>
        <w:rPr>
          <w:spacing w:val="12"/>
          <w:w w:val="105"/>
        </w:rPr>
        <w:t> </w:t>
      </w:r>
      <w:r>
        <w:rPr>
          <w:w w:val="105"/>
        </w:rPr>
        <w:t>Rhode</w:t>
      </w:r>
      <w:r>
        <w:rPr>
          <w:spacing w:val="11"/>
          <w:w w:val="105"/>
        </w:rPr>
        <w:t> </w:t>
      </w:r>
      <w:r>
        <w:rPr>
          <w:w w:val="105"/>
        </w:rPr>
        <w:t>Island</w:t>
      </w:r>
      <w:r>
        <w:rPr>
          <w:spacing w:val="11"/>
          <w:w w:val="105"/>
        </w:rPr>
        <w:t> </w:t>
      </w:r>
      <w:r>
        <w:rPr>
          <w:w w:val="105"/>
        </w:rPr>
        <w:t>College,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80"/>
        <w:ind w:left="0"/>
      </w:pPr>
    </w:p>
    <w:p>
      <w:pPr>
        <w:pStyle w:val="BodyText"/>
        <w:spacing w:line="556" w:lineRule="auto" w:before="1"/>
        <w:ind w:left="3730" w:right="2989"/>
      </w:pPr>
      <w:r>
        <w:rPr>
          <w:w w:val="105"/>
        </w:rPr>
        <w:t>B.A. Psychology, University of Rhode Island, 2015 State</w:t>
      </w:r>
      <w:r>
        <w:rPr>
          <w:spacing w:val="9"/>
          <w:w w:val="105"/>
        </w:rPr>
        <w:t> </w:t>
      </w:r>
      <w:r>
        <w:rPr>
          <w:w w:val="105"/>
        </w:rPr>
        <w:t>School</w:t>
      </w:r>
      <w:r>
        <w:rPr>
          <w:spacing w:val="10"/>
          <w:w w:val="105"/>
        </w:rPr>
        <w:t> </w:t>
      </w:r>
      <w:r>
        <w:rPr>
          <w:w w:val="105"/>
        </w:rPr>
        <w:t>Counselor</w:t>
      </w:r>
      <w:r>
        <w:rPr>
          <w:spacing w:val="11"/>
          <w:w w:val="105"/>
        </w:rPr>
        <w:t> </w:t>
      </w:r>
      <w:r>
        <w:rPr>
          <w:w w:val="105"/>
        </w:rPr>
        <w:t>License,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w w:val="105"/>
        </w:rPr>
        <w:t>good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standing</w:t>
      </w:r>
    </w:p>
    <w:sectPr>
      <w:type w:val="continuous"/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8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63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75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9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8"/>
      <w:ind w:left="475" w:right="3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isol.veg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2026-09-21T23:37:56Z</dcterms:created>
  <dcterms:modified xsi:type="dcterms:W3CDTF">2026-09-21T23:37:56Z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