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Brian</w:t>
      </w:r>
      <w:r>
        <w:rPr>
          <w:color w:val="FFFFFF"/>
          <w:spacing w:val="29"/>
        </w:rPr>
        <w:t> </w:t>
      </w:r>
      <w:r>
        <w:rPr>
          <w:color w:val="FFFFFF"/>
          <w:spacing w:val="9"/>
        </w:rPr>
        <w:t>Scott</w:t>
      </w:r>
    </w:p>
    <w:p>
      <w:pPr>
        <w:pStyle w:val="Heading3"/>
      </w:pPr>
      <w:r>
        <w:rPr>
          <w:color w:val="FFFFFF"/>
          <w:spacing w:val="-2"/>
        </w:rPr>
        <w:t>Biology</w:t>
      </w:r>
    </w:p>
    <w:p>
      <w:pPr>
        <w:spacing w:line="273" w:lineRule="auto" w:before="178"/>
        <w:ind w:left="274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Principal-level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biologist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18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leading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discovery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biology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neuroscience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rare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disease.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Built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scaled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research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groups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15+ scientists,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authored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30+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peer-reviewed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papers,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shepherded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three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programs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target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selection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regulatory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filing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studies.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80" w:bottom="280" w:left="283" w:right="141"/>
        </w:sectPr>
      </w:pPr>
    </w:p>
    <w:p>
      <w:pPr>
        <w:pStyle w:val="Heading2"/>
        <w:spacing w:line="266" w:lineRule="auto" w:before="31"/>
      </w:pPr>
      <w:r>
        <w:rPr>
          <w:color w:val="576657"/>
          <w:spacing w:val="-2"/>
          <w:sz w:val="44"/>
        </w:rPr>
        <w:t>C</w:t>
      </w:r>
      <w:r>
        <w:rPr>
          <w:color w:val="576657"/>
          <w:spacing w:val="-2"/>
        </w:rPr>
        <w:t>ONTACT INFORMATION</w:t>
      </w:r>
    </w:p>
    <w:p>
      <w:pPr>
        <w:pStyle w:val="BodyText"/>
        <w:spacing w:before="105"/>
        <w:rPr>
          <w:b/>
          <w:sz w:val="24"/>
        </w:rPr>
      </w:pPr>
    </w:p>
    <w:p>
      <w:pPr>
        <w:pStyle w:val="BodyText"/>
        <w:ind w:left="665"/>
      </w:pPr>
      <w:r>
        <w:rPr>
          <w:color w:val="424242"/>
        </w:rPr>
        <w:t>(617)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0159</w:t>
      </w:r>
    </w:p>
    <w:p>
      <w:pPr>
        <w:pStyle w:val="BodyText"/>
        <w:spacing w:before="111"/>
      </w:pPr>
    </w:p>
    <w:p>
      <w:pPr>
        <w:pStyle w:val="BodyText"/>
        <w:spacing w:line="261" w:lineRule="auto"/>
        <w:ind w:left="665"/>
      </w:pPr>
      <w:r>
        <w:rPr>
          <w:color w:val="424242"/>
          <w:spacing w:val="-2"/>
        </w:rPr>
        <w:t>david.okonkwohale@exampl </w:t>
      </w:r>
      <w:r>
        <w:rPr>
          <w:color w:val="424242"/>
          <w:spacing w:val="-2"/>
          <w:w w:val="105"/>
        </w:rPr>
        <w:t>e.com</w:t>
      </w:r>
    </w:p>
    <w:p>
      <w:pPr>
        <w:pStyle w:val="BodyText"/>
        <w:spacing w:before="22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Heading2"/>
      </w:pPr>
      <w:r>
        <w:rPr>
          <w:color w:val="576657"/>
          <w:spacing w:val="2"/>
          <w:sz w:val="44"/>
        </w:rPr>
        <w:t>P</w:t>
      </w:r>
      <w:r>
        <w:rPr>
          <w:color w:val="576657"/>
          <w:spacing w:val="2"/>
        </w:rPr>
        <w:t>ROFESSIONAL</w:t>
      </w:r>
      <w:r>
        <w:rPr>
          <w:color w:val="576657"/>
          <w:spacing w:val="60"/>
        </w:rPr>
        <w:t> </w:t>
      </w:r>
      <w:r>
        <w:rPr>
          <w:color w:val="576657"/>
          <w:spacing w:val="-2"/>
        </w:rPr>
        <w:t>EXPERIENCE</w:t>
      </w:r>
    </w:p>
    <w:p>
      <w:pPr>
        <w:pStyle w:val="BodyText"/>
        <w:spacing w:before="170"/>
        <w:rPr>
          <w:b/>
          <w:sz w:val="24"/>
        </w:rPr>
      </w:pPr>
    </w:p>
    <w:p>
      <w:pPr>
        <w:spacing w:line="268" w:lineRule="auto" w:before="0"/>
        <w:ind w:left="442" w:right="0" w:firstLine="0"/>
        <w:jc w:val="left"/>
        <w:rPr>
          <w:sz w:val="18"/>
        </w:rPr>
      </w:pPr>
      <w:r>
        <w:rPr>
          <w:w w:val="105"/>
          <w:sz w:val="18"/>
        </w:rPr>
        <w:t>EXECUTIVE DIRECTOR, DISCOVERY BIOLOGY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MARLOW BIO THERAPEUTICS, CAMBRIDGE, MA,</w:t>
      </w:r>
    </w:p>
    <w:p>
      <w:pPr>
        <w:pStyle w:val="Heading4"/>
        <w:spacing w:before="8"/>
      </w:pPr>
      <w:r>
        <w:rPr>
          <w:w w:val="105"/>
        </w:rPr>
        <w:t>2020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4"/>
        <w:spacing w:after="0"/>
        <w:sectPr>
          <w:type w:val="continuous"/>
          <w:pgSz w:w="11920" w:h="16860"/>
          <w:pgMar w:top="480" w:bottom="280" w:left="283" w:right="141"/>
          <w:cols w:num="2" w:equalWidth="0">
            <w:col w:w="3025" w:space="509"/>
            <w:col w:w="7962"/>
          </w:cols>
        </w:sectPr>
      </w:pPr>
    </w:p>
    <w:p>
      <w:pPr>
        <w:pStyle w:val="BodyText"/>
        <w:spacing w:before="91"/>
      </w:pPr>
    </w:p>
    <w:p>
      <w:pPr>
        <w:pStyle w:val="BodyText"/>
        <w:spacing w:before="1"/>
        <w:ind w:left="665"/>
      </w:pPr>
      <w:r>
        <w:rPr>
          <w:color w:val="424242"/>
          <w:w w:val="105"/>
        </w:rPr>
        <w:t>Cambridge,</w:t>
      </w:r>
      <w:r>
        <w:rPr>
          <w:color w:val="424242"/>
          <w:spacing w:val="-4"/>
          <w:w w:val="105"/>
        </w:rPr>
        <w:t> </w:t>
      </w:r>
      <w:r>
        <w:rPr>
          <w:color w:val="424242"/>
          <w:w w:val="105"/>
        </w:rPr>
        <w:t>MA</w:t>
      </w:r>
      <w:r>
        <w:rPr>
          <w:color w:val="424242"/>
          <w:spacing w:val="-3"/>
          <w:w w:val="105"/>
        </w:rPr>
        <w:t> </w:t>
      </w:r>
      <w:r>
        <w:rPr>
          <w:color w:val="424242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2"/>
      </w:pPr>
      <w:r>
        <w:rPr>
          <w:color w:val="576657"/>
          <w:spacing w:val="-2"/>
          <w:sz w:val="44"/>
        </w:rPr>
        <w:t>E</w:t>
      </w:r>
      <w:r>
        <w:rPr>
          <w:color w:val="576657"/>
          <w:spacing w:val="-2"/>
        </w:rPr>
        <w:t>DUCATION</w:t>
      </w:r>
    </w:p>
    <w:p>
      <w:pPr>
        <w:pStyle w:val="BodyText"/>
        <w:spacing w:before="137"/>
        <w:rPr>
          <w:b/>
          <w:sz w:val="24"/>
        </w:rPr>
      </w:pPr>
    </w:p>
    <w:p>
      <w:pPr>
        <w:pStyle w:val="BodyText"/>
        <w:spacing w:line="268" w:lineRule="auto"/>
        <w:ind w:left="200"/>
      </w:pPr>
      <w:r>
        <w:rPr>
          <w:color w:val="424242"/>
          <w:w w:val="105"/>
        </w:rPr>
        <w:t>Ph.D., Neuroscience, Johns Hopkins University School of Medicine, 2007</w:t>
      </w:r>
    </w:p>
    <w:p>
      <w:pPr>
        <w:pStyle w:val="BodyText"/>
        <w:spacing w:before="162"/>
      </w:pPr>
    </w:p>
    <w:p>
      <w:pPr>
        <w:pStyle w:val="BodyText"/>
        <w:spacing w:line="278" w:lineRule="auto"/>
        <w:ind w:left="200"/>
      </w:pPr>
      <w:r>
        <w:rPr>
          <w:color w:val="424242"/>
          <w:w w:val="105"/>
        </w:rPr>
        <w:t>B.S., Biology (Honors), Rice University, 2001</w:t>
      </w:r>
    </w:p>
    <w:p>
      <w:pPr>
        <w:pStyle w:val="BodyText"/>
        <w:spacing w:before="179"/>
      </w:pPr>
    </w:p>
    <w:p>
      <w:pPr>
        <w:pStyle w:val="Heading2"/>
        <w:spacing w:line="501" w:lineRule="exact"/>
      </w:pPr>
      <w:r>
        <w:rPr>
          <w:color w:val="576657"/>
          <w:spacing w:val="13"/>
          <w:sz w:val="44"/>
        </w:rPr>
        <w:t>K</w:t>
      </w:r>
      <w:r>
        <w:rPr>
          <w:color w:val="576657"/>
          <w:spacing w:val="13"/>
        </w:rPr>
        <w:t>EY</w:t>
      </w:r>
      <w:r>
        <w:rPr>
          <w:color w:val="576657"/>
          <w:spacing w:val="10"/>
        </w:rPr>
        <w:t> </w:t>
      </w:r>
      <w:r>
        <w:rPr>
          <w:color w:val="576657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72" w:after="0"/>
        <w:ind w:left="516" w:right="35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Lead a discovery biology group of 22 across in vitro, in vivo, and translational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teams, with a research budget of roughly $18M annually.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98" w:after="0"/>
        <w:ind w:left="516" w:right="643" w:hanging="298"/>
        <w:jc w:val="left"/>
        <w:rPr>
          <w:position w:val="-4"/>
          <w:sz w:val="31"/>
        </w:rPr>
      </w:pPr>
      <w:r>
        <w:rPr>
          <w:w w:val="105"/>
          <w:sz w:val="18"/>
        </w:rPr>
        <w:t>Championed three preclinical programs through target validation and lead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optimization,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which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have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advanced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regulatory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toxicology.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82" w:after="0"/>
        <w:ind w:left="516" w:right="107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target selection framework used by the R&amp;D leadership team, cutting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average go/no-go time from 11 months to 6.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503" w:hanging="298"/>
        <w:jc w:val="left"/>
        <w:rPr>
          <w:position w:val="-4"/>
          <w:sz w:val="31"/>
        </w:rPr>
      </w:pPr>
      <w:r>
        <w:rPr>
          <w:w w:val="105"/>
          <w:sz w:val="18"/>
        </w:rPr>
        <w:t>Hiring manager for all senior scientist and above roles in biology, closing 14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hires over three years with under 10% first-year attrition.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81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Represent the biology function in monthly portfolio reviews with the chief scientific officer and board science subcommittee.</w:t>
      </w:r>
    </w:p>
    <w:p>
      <w:pPr>
        <w:pStyle w:val="BodyText"/>
      </w:pPr>
    </w:p>
    <w:p>
      <w:pPr>
        <w:pStyle w:val="BodyText"/>
        <w:spacing w:before="111"/>
      </w:pPr>
    </w:p>
    <w:p>
      <w:pPr>
        <w:spacing w:line="268" w:lineRule="auto" w:before="0"/>
        <w:ind w:left="70" w:right="0" w:firstLine="0"/>
        <w:jc w:val="left"/>
        <w:rPr>
          <w:sz w:val="18"/>
        </w:rPr>
      </w:pPr>
      <w:r>
        <w:rPr>
          <w:w w:val="105"/>
          <w:sz w:val="18"/>
        </w:rPr>
        <w:t>SENIOR DIRECTOR, IN VIVO PHARMACOLOGY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KETTERING NEUROSCIENCE, SOUTH SAN FRANCISCO, CA,</w:t>
      </w:r>
    </w:p>
    <w:p>
      <w:pPr>
        <w:pStyle w:val="BodyText"/>
        <w:spacing w:before="8"/>
        <w:ind w:left="70"/>
      </w:pPr>
      <w:r>
        <w:rPr>
          <w:w w:val="105"/>
        </w:rPr>
        <w:t>2015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480" w:bottom="280" w:left="283" w:right="141"/>
          <w:cols w:num="2" w:equalWidth="0">
            <w:col w:w="2677" w:space="1229"/>
            <w:col w:w="7590"/>
          </w:cols>
        </w:sectPr>
      </w:pPr>
    </w:p>
    <w:p>
      <w:pPr>
        <w:pStyle w:val="BodyText"/>
        <w:spacing w:before="162"/>
      </w:pP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0" w:after="0"/>
        <w:ind w:left="497" w:right="65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R&amp;D strategy and portfolio </w:t>
      </w:r>
      <w:r>
        <w:rPr>
          <w:color w:val="424242"/>
          <w:spacing w:val="-2"/>
          <w:w w:val="105"/>
          <w:sz w:val="18"/>
        </w:rPr>
        <w:t>prioritization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09" w:after="0"/>
        <w:ind w:left="497" w:right="479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Target selection and validation frameworks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10" w:after="0"/>
        <w:ind w:left="497" w:right="24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In vivo pharmacology in rodents with limited non-</w:t>
      </w:r>
    </w:p>
    <w:p>
      <w:pPr>
        <w:pStyle w:val="BodyText"/>
        <w:spacing w:before="41"/>
        <w:ind w:left="497"/>
      </w:pPr>
      <w:r>
        <w:rPr>
          <w:color w:val="424242"/>
          <w:w w:val="105"/>
        </w:rPr>
        <w:t>human</w:t>
      </w:r>
      <w:r>
        <w:rPr>
          <w:color w:val="424242"/>
          <w:spacing w:val="13"/>
          <w:w w:val="105"/>
        </w:rPr>
        <w:t> </w:t>
      </w:r>
      <w:r>
        <w:rPr>
          <w:color w:val="424242"/>
          <w:w w:val="105"/>
        </w:rPr>
        <w:t>primate</w:t>
      </w:r>
      <w:r>
        <w:rPr>
          <w:color w:val="424242"/>
          <w:spacing w:val="15"/>
          <w:w w:val="105"/>
        </w:rPr>
        <w:t> </w:t>
      </w:r>
      <w:r>
        <w:rPr>
          <w:color w:val="424242"/>
          <w:spacing w:val="-4"/>
          <w:w w:val="105"/>
        </w:rPr>
        <w:t>work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02" w:after="0"/>
        <w:ind w:left="497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Drug discovery from target identification through</w:t>
      </w:r>
    </w:p>
    <w:p>
      <w:pPr>
        <w:pStyle w:val="BodyText"/>
        <w:spacing w:before="41"/>
        <w:ind w:left="497"/>
      </w:pPr>
      <w:r>
        <w:rPr>
          <w:color w:val="424242"/>
          <w:w w:val="105"/>
        </w:rPr>
        <w:t>regulatory</w:t>
      </w:r>
      <w:r>
        <w:rPr>
          <w:color w:val="424242"/>
          <w:spacing w:val="28"/>
          <w:w w:val="105"/>
        </w:rPr>
        <w:t> </w:t>
      </w:r>
      <w:r>
        <w:rPr>
          <w:color w:val="424242"/>
          <w:spacing w:val="-2"/>
          <w:w w:val="105"/>
        </w:rPr>
        <w:t>filing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39" w:after="0"/>
        <w:ind w:left="497" w:right="8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Directed a group of 11 running rodent efficacy, pharmacokinetic,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pharmacodynamic,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behavioral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studies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central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nervous</w:t>
      </w:r>
      <w:r>
        <w:rPr>
          <w:spacing w:val="29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programs.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82" w:after="0"/>
        <w:ind w:left="497" w:right="233" w:hanging="298"/>
        <w:jc w:val="left"/>
        <w:rPr>
          <w:position w:val="-4"/>
          <w:sz w:val="31"/>
        </w:rPr>
      </w:pPr>
      <w:r>
        <w:rPr>
          <w:w w:val="105"/>
          <w:sz w:val="18"/>
        </w:rPr>
        <w:t>Established a partnership with two academic labs for aged non-human primate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tissue access, which supported two regulatory filings.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09" w:after="0"/>
        <w:ind w:left="497" w:right="702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Coauthored 9 peer-reviewed papers and was named inventor on 4 issued patents during tenure.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43" w:lineRule="exact" w:before="59" w:after="0"/>
        <w:ind w:left="49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Owned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vivarium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capital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plan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led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build-out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second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barrier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suite.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37" w:after="0"/>
        <w:ind w:left="497" w:right="175" w:hanging="298"/>
        <w:jc w:val="left"/>
        <w:rPr>
          <w:position w:val="-4"/>
          <w:sz w:val="31"/>
        </w:rPr>
      </w:pPr>
      <w:r>
        <w:rPr>
          <w:w w:val="105"/>
          <w:sz w:val="18"/>
        </w:rPr>
        <w:t>Chaired the internal animal welfare committee and served as institutional liaison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to the external animal care oversight board.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80" w:bottom="280" w:left="283" w:right="141"/>
          <w:cols w:num="2" w:equalWidth="0">
            <w:col w:w="2862" w:space="1062"/>
            <w:col w:w="7572"/>
          </w:cols>
        </w:sectPr>
      </w:pP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02" w:after="0"/>
        <w:ind w:left="497" w:right="38" w:hanging="298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0704576"/>
                            <a:ext cx="238125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905">
                                <a:moveTo>
                                  <a:pt x="0" y="1522"/>
                                </a:moveTo>
                                <a:lnTo>
                                  <a:pt x="2381249" y="1522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0382248"/>
                            <a:ext cx="23812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323850">
                                <a:moveTo>
                                  <a:pt x="0" y="323849"/>
                                </a:moveTo>
                                <a:lnTo>
                                  <a:pt x="2381249" y="323849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665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90700">
                                <a:moveTo>
                                  <a:pt x="7568183" y="1790699"/>
                                </a:moveTo>
                                <a:lnTo>
                                  <a:pt x="0" y="17906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79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66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790699"/>
                            <a:ext cx="2381250" cy="859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8591550">
                                <a:moveTo>
                                  <a:pt x="2381249" y="8591549"/>
                                </a:moveTo>
                                <a:lnTo>
                                  <a:pt x="0" y="8591549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8591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665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781299"/>
                            <a:ext cx="188862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3" y="3171824"/>
                            <a:ext cx="188854" cy="2174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14" y="3590924"/>
                            <a:ext cx="188833" cy="190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715028" y="1481821"/>
                            <a:ext cx="585343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3430" h="679450">
                                <a:moveTo>
                                  <a:pt x="4740612" y="679371"/>
                                </a:moveTo>
                                <a:lnTo>
                                  <a:pt x="4676227" y="679397"/>
                                </a:lnTo>
                                <a:lnTo>
                                  <a:pt x="4610905" y="678822"/>
                                </a:lnTo>
                                <a:lnTo>
                                  <a:pt x="4544670" y="677627"/>
                                </a:lnTo>
                                <a:lnTo>
                                  <a:pt x="4477542" y="675795"/>
                                </a:lnTo>
                                <a:lnTo>
                                  <a:pt x="4409545" y="673308"/>
                                </a:lnTo>
                                <a:lnTo>
                                  <a:pt x="4340702" y="670148"/>
                                </a:lnTo>
                                <a:lnTo>
                                  <a:pt x="4271034" y="666298"/>
                                </a:lnTo>
                                <a:lnTo>
                                  <a:pt x="4200564" y="661741"/>
                                </a:lnTo>
                                <a:lnTo>
                                  <a:pt x="4129315" y="656459"/>
                                </a:lnTo>
                                <a:lnTo>
                                  <a:pt x="4057309" y="650433"/>
                                </a:lnTo>
                                <a:lnTo>
                                  <a:pt x="3984568" y="643648"/>
                                </a:lnTo>
                                <a:lnTo>
                                  <a:pt x="3911115" y="636084"/>
                                </a:lnTo>
                                <a:lnTo>
                                  <a:pt x="3836972" y="627725"/>
                                </a:lnTo>
                                <a:lnTo>
                                  <a:pt x="3762162" y="618553"/>
                                </a:lnTo>
                                <a:lnTo>
                                  <a:pt x="3686706" y="608551"/>
                                </a:lnTo>
                                <a:lnTo>
                                  <a:pt x="3610629" y="597700"/>
                                </a:lnTo>
                                <a:lnTo>
                                  <a:pt x="3533951" y="585983"/>
                                </a:lnTo>
                                <a:lnTo>
                                  <a:pt x="3456696" y="573383"/>
                                </a:lnTo>
                                <a:lnTo>
                                  <a:pt x="3378886" y="559882"/>
                                </a:lnTo>
                                <a:lnTo>
                                  <a:pt x="3221831" y="530853"/>
                                </a:lnTo>
                                <a:lnTo>
                                  <a:pt x="3143608" y="516912"/>
                                </a:lnTo>
                                <a:lnTo>
                                  <a:pt x="3065892" y="503624"/>
                                </a:lnTo>
                                <a:lnTo>
                                  <a:pt x="2988703" y="490972"/>
                                </a:lnTo>
                                <a:lnTo>
                                  <a:pt x="2912059" y="478939"/>
                                </a:lnTo>
                                <a:lnTo>
                                  <a:pt x="2835979" y="467507"/>
                                </a:lnTo>
                                <a:lnTo>
                                  <a:pt x="2760482" y="456661"/>
                                </a:lnTo>
                                <a:lnTo>
                                  <a:pt x="2685586" y="446383"/>
                                </a:lnTo>
                                <a:lnTo>
                                  <a:pt x="2611310" y="436656"/>
                                </a:lnTo>
                                <a:lnTo>
                                  <a:pt x="2537674" y="427464"/>
                                </a:lnTo>
                                <a:lnTo>
                                  <a:pt x="2464695" y="418789"/>
                                </a:lnTo>
                                <a:lnTo>
                                  <a:pt x="2392394" y="410615"/>
                                </a:lnTo>
                                <a:lnTo>
                                  <a:pt x="2320787" y="402925"/>
                                </a:lnTo>
                                <a:lnTo>
                                  <a:pt x="2249895" y="395702"/>
                                </a:lnTo>
                                <a:lnTo>
                                  <a:pt x="2179737" y="388929"/>
                                </a:lnTo>
                                <a:lnTo>
                                  <a:pt x="2110330" y="382589"/>
                                </a:lnTo>
                                <a:lnTo>
                                  <a:pt x="2041693" y="376665"/>
                                </a:lnTo>
                                <a:lnTo>
                                  <a:pt x="1973847" y="371141"/>
                                </a:lnTo>
                                <a:lnTo>
                                  <a:pt x="1906808" y="365999"/>
                                </a:lnTo>
                                <a:lnTo>
                                  <a:pt x="1840597" y="361223"/>
                                </a:lnTo>
                                <a:lnTo>
                                  <a:pt x="1775231" y="356796"/>
                                </a:lnTo>
                                <a:lnTo>
                                  <a:pt x="1710730" y="352701"/>
                                </a:lnTo>
                                <a:lnTo>
                                  <a:pt x="1647113" y="348921"/>
                                </a:lnTo>
                                <a:lnTo>
                                  <a:pt x="1522604" y="342238"/>
                                </a:lnTo>
                                <a:lnTo>
                                  <a:pt x="1401855" y="336612"/>
                                </a:lnTo>
                                <a:lnTo>
                                  <a:pt x="1285015" y="331910"/>
                                </a:lnTo>
                                <a:lnTo>
                                  <a:pt x="1172236" y="327995"/>
                                </a:lnTo>
                                <a:lnTo>
                                  <a:pt x="1011009" y="323303"/>
                                </a:lnTo>
                                <a:lnTo>
                                  <a:pt x="548526" y="312419"/>
                                </a:lnTo>
                                <a:lnTo>
                                  <a:pt x="470992" y="310106"/>
                                </a:lnTo>
                                <a:lnTo>
                                  <a:pt x="398797" y="307434"/>
                                </a:lnTo>
                                <a:lnTo>
                                  <a:pt x="332090" y="304266"/>
                                </a:lnTo>
                                <a:lnTo>
                                  <a:pt x="271023" y="300468"/>
                                </a:lnTo>
                                <a:lnTo>
                                  <a:pt x="215746" y="295905"/>
                                </a:lnTo>
                                <a:lnTo>
                                  <a:pt x="166408" y="290442"/>
                                </a:lnTo>
                                <a:lnTo>
                                  <a:pt x="123161" y="283943"/>
                                </a:lnTo>
                                <a:lnTo>
                                  <a:pt x="70039" y="271959"/>
                                </a:lnTo>
                                <a:lnTo>
                                  <a:pt x="31467" y="256885"/>
                                </a:lnTo>
                                <a:lnTo>
                                  <a:pt x="889" y="223660"/>
                                </a:lnTo>
                                <a:lnTo>
                                  <a:pt x="0" y="215648"/>
                                </a:lnTo>
                                <a:lnTo>
                                  <a:pt x="1018" y="207135"/>
                                </a:lnTo>
                                <a:lnTo>
                                  <a:pt x="25008" y="175289"/>
                                </a:lnTo>
                                <a:lnTo>
                                  <a:pt x="63153" y="153643"/>
                                </a:lnTo>
                                <a:lnTo>
                                  <a:pt x="117754" y="133827"/>
                                </a:lnTo>
                                <a:lnTo>
                                  <a:pt x="162935" y="121594"/>
                                </a:lnTo>
                                <a:lnTo>
                                  <a:pt x="214887" y="110116"/>
                                </a:lnTo>
                                <a:lnTo>
                                  <a:pt x="273392" y="99370"/>
                                </a:lnTo>
                                <a:lnTo>
                                  <a:pt x="338232" y="89332"/>
                                </a:lnTo>
                                <a:lnTo>
                                  <a:pt x="409191" y="79979"/>
                                </a:lnTo>
                                <a:lnTo>
                                  <a:pt x="486050" y="71287"/>
                                </a:lnTo>
                                <a:lnTo>
                                  <a:pt x="526625" y="67182"/>
                                </a:lnTo>
                                <a:lnTo>
                                  <a:pt x="568593" y="63233"/>
                                </a:lnTo>
                                <a:lnTo>
                                  <a:pt x="611927" y="59438"/>
                                </a:lnTo>
                                <a:lnTo>
                                  <a:pt x="656601" y="55793"/>
                                </a:lnTo>
                                <a:lnTo>
                                  <a:pt x="702587" y="52297"/>
                                </a:lnTo>
                                <a:lnTo>
                                  <a:pt x="798387" y="45735"/>
                                </a:lnTo>
                                <a:lnTo>
                                  <a:pt x="899108" y="39729"/>
                                </a:lnTo>
                                <a:lnTo>
                                  <a:pt x="1004534" y="34256"/>
                                </a:lnTo>
                                <a:lnTo>
                                  <a:pt x="1114448" y="29293"/>
                                </a:lnTo>
                                <a:lnTo>
                                  <a:pt x="1228631" y="24814"/>
                                </a:lnTo>
                                <a:lnTo>
                                  <a:pt x="1346866" y="20799"/>
                                </a:lnTo>
                                <a:lnTo>
                                  <a:pt x="1468936" y="17222"/>
                                </a:lnTo>
                                <a:lnTo>
                                  <a:pt x="1594624" y="14060"/>
                                </a:lnTo>
                                <a:lnTo>
                                  <a:pt x="1789462" y="10046"/>
                                </a:lnTo>
                                <a:lnTo>
                                  <a:pt x="1991216" y="6835"/>
                                </a:lnTo>
                                <a:lnTo>
                                  <a:pt x="2199151" y="4349"/>
                                </a:lnTo>
                                <a:lnTo>
                                  <a:pt x="2484747" y="2023"/>
                                </a:lnTo>
                                <a:lnTo>
                                  <a:pt x="2852710" y="445"/>
                                </a:lnTo>
                                <a:lnTo>
                                  <a:pt x="3229690" y="0"/>
                                </a:lnTo>
                                <a:lnTo>
                                  <a:pt x="3385570" y="440"/>
                                </a:lnTo>
                                <a:lnTo>
                                  <a:pt x="3539437" y="1746"/>
                                </a:lnTo>
                                <a:lnTo>
                                  <a:pt x="3691109" y="3898"/>
                                </a:lnTo>
                                <a:lnTo>
                                  <a:pt x="3840399" y="6874"/>
                                </a:lnTo>
                                <a:lnTo>
                                  <a:pt x="3987125" y="10653"/>
                                </a:lnTo>
                                <a:lnTo>
                                  <a:pt x="4131100" y="15216"/>
                                </a:lnTo>
                                <a:lnTo>
                                  <a:pt x="4272142" y="20540"/>
                                </a:lnTo>
                                <a:lnTo>
                                  <a:pt x="4410064" y="26604"/>
                                </a:lnTo>
                                <a:lnTo>
                                  <a:pt x="4544684" y="33389"/>
                                </a:lnTo>
                                <a:lnTo>
                                  <a:pt x="4675816" y="40872"/>
                                </a:lnTo>
                                <a:lnTo>
                                  <a:pt x="4803275" y="49033"/>
                                </a:lnTo>
                                <a:lnTo>
                                  <a:pt x="4926878" y="57852"/>
                                </a:lnTo>
                                <a:lnTo>
                                  <a:pt x="4987176" y="62501"/>
                                </a:lnTo>
                                <a:lnTo>
                                  <a:pt x="5046440" y="67306"/>
                                </a:lnTo>
                                <a:lnTo>
                                  <a:pt x="5104647" y="72265"/>
                                </a:lnTo>
                                <a:lnTo>
                                  <a:pt x="5161775" y="77376"/>
                                </a:lnTo>
                                <a:lnTo>
                                  <a:pt x="5217801" y="82635"/>
                                </a:lnTo>
                                <a:lnTo>
                                  <a:pt x="5272701" y="88040"/>
                                </a:lnTo>
                                <a:lnTo>
                                  <a:pt x="5326452" y="93588"/>
                                </a:lnTo>
                                <a:lnTo>
                                  <a:pt x="5379032" y="99277"/>
                                </a:lnTo>
                                <a:lnTo>
                                  <a:pt x="5430417" y="105104"/>
                                </a:lnTo>
                                <a:lnTo>
                                  <a:pt x="5480584" y="111067"/>
                                </a:lnTo>
                                <a:lnTo>
                                  <a:pt x="5529510" y="117162"/>
                                </a:lnTo>
                                <a:lnTo>
                                  <a:pt x="5577172" y="123388"/>
                                </a:lnTo>
                                <a:lnTo>
                                  <a:pt x="5623547" y="129741"/>
                                </a:lnTo>
                                <a:lnTo>
                                  <a:pt x="5668611" y="136220"/>
                                </a:lnTo>
                                <a:lnTo>
                                  <a:pt x="5712343" y="142820"/>
                                </a:lnTo>
                                <a:lnTo>
                                  <a:pt x="5754718" y="149541"/>
                                </a:lnTo>
                                <a:lnTo>
                                  <a:pt x="5795715" y="156379"/>
                                </a:lnTo>
                                <a:lnTo>
                                  <a:pt x="5853155" y="166634"/>
                                </a:lnTo>
                                <a:lnTo>
                                  <a:pt x="5853155" y="567006"/>
                                </a:lnTo>
                                <a:lnTo>
                                  <a:pt x="5797100" y="579446"/>
                                </a:lnTo>
                                <a:lnTo>
                                  <a:pt x="5756156" y="587825"/>
                                </a:lnTo>
                                <a:lnTo>
                                  <a:pt x="5713827" y="595953"/>
                                </a:lnTo>
                                <a:lnTo>
                                  <a:pt x="5670135" y="603814"/>
                                </a:lnTo>
                                <a:lnTo>
                                  <a:pt x="5625103" y="611388"/>
                                </a:lnTo>
                                <a:lnTo>
                                  <a:pt x="5578753" y="618659"/>
                                </a:lnTo>
                                <a:lnTo>
                                  <a:pt x="5531108" y="625610"/>
                                </a:lnTo>
                                <a:lnTo>
                                  <a:pt x="5482190" y="632221"/>
                                </a:lnTo>
                                <a:lnTo>
                                  <a:pt x="5432021" y="638477"/>
                                </a:lnTo>
                                <a:lnTo>
                                  <a:pt x="5380623" y="644359"/>
                                </a:lnTo>
                                <a:lnTo>
                                  <a:pt x="5328021" y="649850"/>
                                </a:lnTo>
                                <a:lnTo>
                                  <a:pt x="5274234" y="654931"/>
                                </a:lnTo>
                                <a:lnTo>
                                  <a:pt x="5219287" y="659587"/>
                                </a:lnTo>
                                <a:lnTo>
                                  <a:pt x="5163202" y="663798"/>
                                </a:lnTo>
                                <a:lnTo>
                                  <a:pt x="5106000" y="667548"/>
                                </a:lnTo>
                                <a:lnTo>
                                  <a:pt x="5047705" y="670819"/>
                                </a:lnTo>
                                <a:lnTo>
                                  <a:pt x="4988339" y="673593"/>
                                </a:lnTo>
                                <a:lnTo>
                                  <a:pt x="4927925" y="675853"/>
                                </a:lnTo>
                                <a:lnTo>
                                  <a:pt x="4866484" y="677581"/>
                                </a:lnTo>
                                <a:lnTo>
                                  <a:pt x="4804039" y="678759"/>
                                </a:lnTo>
                                <a:lnTo>
                                  <a:pt x="4740612" y="679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66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2128" id="docshapegroup1" coordorigin="0,0" coordsize="11919,16860">
                <v:rect style="position:absolute;left:0;top:16857;width:3750;height:3" id="docshape2" filled="true" fillcolor="#f5f5f5" stroked="false">
                  <v:fill type="solid"/>
                </v:rect>
                <v:rect style="position:absolute;left:0;top:16350;width:3750;height:510" id="docshape3" filled="true" fillcolor="#576657" stroked="false">
                  <v:fill opacity="32899f" type="solid"/>
                </v:rect>
                <v:rect style="position:absolute;left:0;top:0;width:11919;height:2820" id="docshape4" filled="true" fillcolor="#576657" stroked="false">
                  <v:fill type="solid"/>
                </v:rect>
                <v:rect style="position:absolute;left:0;top:2820;width:3750;height:13530" id="docshape5" filled="true" fillcolor="#576657" stroked="false">
                  <v:fill opacity="32899f" type="solid"/>
                </v:rect>
                <v:shape style="position:absolute;left:480;top:4380;width:298;height:285" type="#_x0000_t75" id="docshape6" stroked="false">
                  <v:imagedata r:id="rId5" o:title=""/>
                </v:shape>
                <v:shape style="position:absolute;left:480;top:4995;width:298;height:343" type="#_x0000_t75" id="docshape7" stroked="false">
                  <v:imagedata r:id="rId6" o:title=""/>
                </v:shape>
                <v:shape style="position:absolute;left:480;top:5655;width:298;height:300" type="#_x0000_t75" id="docshape8" stroked="false">
                  <v:imagedata r:id="rId7" o:title=""/>
                </v:shape>
                <v:shape style="position:absolute;left:2700;top:2333;width:9218;height:1070" id="docshape9" coordorigin="2701,2334" coordsize="9218,1070" path="m10166,3403l10065,3403,9962,3403,9858,3401,9752,3398,9645,3394,9537,3389,9427,3383,9316,3376,9204,3367,9090,3358,8976,3347,8860,3335,8743,3322,8625,3308,8507,3292,8387,3275,8266,3256,8144,3237,8022,3215,7775,3170,7651,3148,7529,3127,7407,3107,7287,3088,7167,3070,7048,3053,6930,3037,6813,3021,6697,3007,6582,2993,6468,2980,6356,2968,6244,2957,6133,2946,6024,2936,5916,2927,5809,2918,5704,2910,5599,2902,5496,2895,5395,2889,5295,2883,5099,2873,4908,2864,4724,2856,4547,2850,4293,2843,3565,2826,3443,2822,3329,2818,3224,2813,3128,2807,3041,2800,2963,2791,2895,2781,2811,2762,2750,2738,2702,2686,2701,2673,2702,2660,2740,2610,2800,2576,2886,2544,2957,2525,3039,2507,3131,2490,3233,2474,3345,2460,3466,2446,3530,2439,3596,2433,3664,2427,3735,2421,3807,2416,3958,2406,4117,2396,4283,2388,4456,2380,4636,2373,4822,2366,5014,2361,5212,2356,5519,2349,5837,2344,6164,2340,6614,2337,7193,2334,7787,2334,8032,2334,8275,2336,8514,2340,8749,2344,8980,2350,9207,2358,9429,2366,9646,2375,9858,2386,10064,2398,10265,2411,10460,2425,10555,2432,10648,2440,10740,2447,10830,2455,10918,2464,11004,2472,11089,2481,11172,2490,11253,2499,11332,2508,11409,2518,11484,2528,11557,2538,11628,2548,11697,2558,11763,2569,11828,2580,11918,2596,11918,3227,11830,3246,11766,3259,11699,3272,11630,3284,11559,3296,11486,3308,11411,3319,11334,3329,11255,3339,11174,3348,11091,3357,11007,3365,10920,3372,10832,3379,10742,3385,10650,3390,10556,3394,10461,3398,10365,3401,10266,3402,10166,3403xe" filled="true" fillcolor="#576657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Grant writing for federal and foundation funders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97" w:after="0"/>
        <w:ind w:left="497" w:right="222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Building and scaling scientific teams (5 to 20+)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82" w:after="0"/>
        <w:ind w:left="497" w:right="22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Board and executive-level scientific communication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09" w:after="0"/>
        <w:ind w:left="497" w:right="211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Animal care oversight and vivarium operations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10" w:after="0"/>
        <w:ind w:left="497" w:right="372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Academic and biotech collaboration structuring</w:t>
      </w:r>
    </w:p>
    <w:p>
      <w:pPr>
        <w:spacing w:line="268" w:lineRule="auto" w:before="36"/>
        <w:ind w:left="200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PRINCIPAL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SCIENTIST, NEUROBIOLOGY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HOLLINGSWORTH RESEARCH INSTITUTE, LA JOLLA, CA,</w:t>
      </w:r>
    </w:p>
    <w:p>
      <w:pPr>
        <w:pStyle w:val="BodyText"/>
        <w:spacing w:before="8"/>
        <w:ind w:left="200"/>
      </w:pPr>
      <w:r>
        <w:rPr>
          <w:w w:val="105"/>
        </w:rPr>
        <w:t>2011</w:t>
      </w:r>
      <w:r>
        <w:rPr>
          <w:spacing w:val="-2"/>
          <w:w w:val="105"/>
        </w:rPr>
        <w:t> </w:t>
      </w:r>
      <w:r>
        <w:rPr>
          <w:w w:val="105"/>
        </w:rPr>
        <w:t>–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2015</w:t>
      </w:r>
    </w:p>
    <w:p>
      <w:pPr>
        <w:pStyle w:val="BodyText"/>
        <w:spacing w:before="63"/>
      </w:pP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0" w:after="0"/>
        <w:ind w:left="646" w:right="69" w:hanging="298"/>
        <w:jc w:val="left"/>
        <w:rPr>
          <w:sz w:val="18"/>
        </w:rPr>
      </w:pPr>
      <w:r>
        <w:rPr>
          <w:w w:val="105"/>
          <w:sz w:val="18"/>
        </w:rPr>
        <w:t>Ran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independent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lab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studying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synaptic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protein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turnover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mouse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models of motor neuron disease.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82" w:after="0"/>
        <w:ind w:left="646" w:right="65" w:hanging="298"/>
        <w:jc w:val="left"/>
        <w:rPr>
          <w:sz w:val="18"/>
        </w:rPr>
      </w:pPr>
      <w:r>
        <w:rPr>
          <w:w w:val="105"/>
          <w:sz w:val="18"/>
        </w:rPr>
        <w:t>Won a $2.4M federal research grant as principal investigator, renewed once, and secured additional foundation funding.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189" w:lineRule="auto" w:before="108" w:after="0"/>
        <w:ind w:left="646" w:right="521" w:hanging="298"/>
        <w:jc w:val="left"/>
        <w:rPr>
          <w:sz w:val="18"/>
        </w:rPr>
      </w:pPr>
      <w:r>
        <w:rPr>
          <w:w w:val="105"/>
          <w:sz w:val="18"/>
        </w:rPr>
        <w:t>Mentored 4 postdocs, 3 of whom went on to independent faculty or industry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group-lead positions.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98" w:after="0"/>
        <w:ind w:left="646" w:right="266" w:hanging="298"/>
        <w:jc w:val="left"/>
        <w:rPr>
          <w:sz w:val="18"/>
        </w:rPr>
      </w:pPr>
      <w:r>
        <w:rPr>
          <w:w w:val="105"/>
          <w:sz w:val="18"/>
        </w:rPr>
        <w:t>Served on two federal grant review panels and reviewed for Neuron, Journal of Neuroscience, and eLife.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480" w:bottom="280" w:left="283" w:right="141"/>
          <w:cols w:num="2" w:equalWidth="0">
            <w:col w:w="2977" w:space="799"/>
            <w:col w:w="772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81250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381250" cy="10706100"/>
                          <a:chExt cx="2381250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3812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0706100">
                                <a:moveTo>
                                  <a:pt x="2381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10704576"/>
                                </a:lnTo>
                                <a:lnTo>
                                  <a:pt x="0" y="10706087"/>
                                </a:lnTo>
                                <a:lnTo>
                                  <a:pt x="2381237" y="10706087"/>
                                </a:lnTo>
                                <a:lnTo>
                                  <a:pt x="2381237" y="10704576"/>
                                </a:lnTo>
                                <a:lnTo>
                                  <a:pt x="2381237" y="2609862"/>
                                </a:lnTo>
                                <a:lnTo>
                                  <a:pt x="2381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665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38125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981200">
                                <a:moveTo>
                                  <a:pt x="2381249" y="1981199"/>
                                </a:moveTo>
                                <a:lnTo>
                                  <a:pt x="0" y="1981199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1981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38125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981200">
                                <a:moveTo>
                                  <a:pt x="2381249" y="1981199"/>
                                </a:moveTo>
                                <a:lnTo>
                                  <a:pt x="0" y="1981199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1981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6657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87.5pt;height:843pt;mso-position-horizontal-relative:page;mso-position-vertical-relative:page;z-index:15729152" id="docshapegroup10" coordorigin="0,0" coordsize="3750,16860">
                <v:shape style="position:absolute;left:0;top:0;width:3750;height:16860" id="docshape11" coordorigin="0,0" coordsize="3750,16860" path="m3750,0l0,0,0,4110,0,16858,0,16860,3750,16860,3750,16858,3750,4110,3750,0xe" filled="true" fillcolor="#576657" stroked="false">
                  <v:path arrowok="t"/>
                  <v:fill opacity="32899f" type="solid"/>
                </v:shape>
                <v:rect style="position:absolute;left:0;top:510;width:3750;height:3120" id="docshape12" filled="true" fillcolor="#ffffff" stroked="false">
                  <v:fill type="solid"/>
                </v:rect>
                <v:rect style="position:absolute;left:0;top:510;width:3750;height:3120" id="docshape13" filled="true" fillcolor="#576657" stroked="false">
                  <v:fill opacity="32899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78"/>
      </w:pPr>
    </w:p>
    <w:p>
      <w:pPr>
        <w:spacing w:line="268" w:lineRule="auto" w:before="0"/>
        <w:ind w:left="3976" w:right="0" w:firstLine="0"/>
        <w:jc w:val="left"/>
        <w:rPr>
          <w:sz w:val="18"/>
        </w:rPr>
      </w:pPr>
      <w:r>
        <w:rPr>
          <w:w w:val="105"/>
          <w:sz w:val="18"/>
        </w:rPr>
        <w:t>POSTDOCTORAL FELLOW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BRAMWELL INSTITUTE FOR BRAIN RESEARCH, NEW HAVEN, CT,</w:t>
      </w:r>
    </w:p>
    <w:p>
      <w:pPr>
        <w:pStyle w:val="BodyText"/>
        <w:spacing w:before="8"/>
        <w:ind w:left="3976"/>
      </w:pPr>
      <w:r>
        <w:rPr>
          <w:w w:val="105"/>
        </w:rPr>
        <w:t>2007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2011</w:t>
      </w:r>
    </w:p>
    <w:p>
      <w:pPr>
        <w:pStyle w:val="BodyText"/>
        <w:spacing w:before="74"/>
      </w:pPr>
    </w:p>
    <w:p>
      <w:pPr>
        <w:pStyle w:val="ListParagraph"/>
        <w:numPr>
          <w:ilvl w:val="2"/>
          <w:numId w:val="1"/>
        </w:numPr>
        <w:tabs>
          <w:tab w:pos="4420" w:val="left" w:leader="none"/>
          <w:tab w:pos="4422" w:val="left" w:leader="none"/>
        </w:tabs>
        <w:spacing w:line="189" w:lineRule="auto" w:before="0" w:after="0"/>
        <w:ind w:left="4422" w:right="325" w:hanging="298"/>
        <w:jc w:val="left"/>
        <w:rPr>
          <w:sz w:val="18"/>
        </w:rPr>
      </w:pPr>
      <w:r>
        <w:rPr>
          <w:w w:val="105"/>
          <w:sz w:val="18"/>
        </w:rPr>
        <w:t>First-authored two papers in high-impact journals on axonal transport in motor </w:t>
      </w:r>
      <w:r>
        <w:rPr>
          <w:spacing w:val="-2"/>
          <w:w w:val="105"/>
          <w:sz w:val="18"/>
        </w:rPr>
        <w:t>neurons.</w:t>
      </w:r>
    </w:p>
    <w:p>
      <w:pPr>
        <w:pStyle w:val="ListParagraph"/>
        <w:numPr>
          <w:ilvl w:val="2"/>
          <w:numId w:val="1"/>
        </w:numPr>
        <w:tabs>
          <w:tab w:pos="4420" w:val="left" w:leader="none"/>
        </w:tabs>
        <w:spacing w:line="343" w:lineRule="exact" w:before="60" w:after="0"/>
        <w:ind w:left="4420" w:right="0" w:hanging="296"/>
        <w:jc w:val="left"/>
        <w:rPr>
          <w:sz w:val="18"/>
        </w:rPr>
      </w:pPr>
      <w:r>
        <w:rPr>
          <w:w w:val="105"/>
          <w:sz w:val="18"/>
        </w:rPr>
        <w:t>Developed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live-imaging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protocol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still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spacing w:val="-4"/>
          <w:w w:val="105"/>
          <w:sz w:val="18"/>
        </w:rPr>
        <w:t>lab.</w:t>
      </w:r>
    </w:p>
    <w:p>
      <w:pPr>
        <w:pStyle w:val="ListParagraph"/>
        <w:numPr>
          <w:ilvl w:val="2"/>
          <w:numId w:val="1"/>
        </w:numPr>
        <w:tabs>
          <w:tab w:pos="4420" w:val="left" w:leader="none"/>
        </w:tabs>
        <w:spacing w:line="330" w:lineRule="exact" w:before="0" w:after="0"/>
        <w:ind w:left="4420" w:right="0" w:hanging="296"/>
        <w:jc w:val="left"/>
        <w:rPr>
          <w:sz w:val="18"/>
        </w:rPr>
      </w:pPr>
      <w:r>
        <w:rPr>
          <w:w w:val="105"/>
          <w:sz w:val="18"/>
        </w:rPr>
        <w:t>Presented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Society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Neuroscience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Gordon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Research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Conferences.</w:t>
      </w:r>
    </w:p>
    <w:p>
      <w:pPr>
        <w:pStyle w:val="ListParagraph"/>
        <w:numPr>
          <w:ilvl w:val="2"/>
          <w:numId w:val="1"/>
        </w:numPr>
        <w:tabs>
          <w:tab w:pos="4420" w:val="left" w:leader="none"/>
        </w:tabs>
        <w:spacing w:line="343" w:lineRule="exact" w:before="0" w:after="0"/>
        <w:ind w:left="4420" w:right="0" w:hanging="296"/>
        <w:jc w:val="left"/>
        <w:rPr>
          <w:sz w:val="18"/>
        </w:rPr>
      </w:pPr>
      <w:r>
        <w:rPr>
          <w:w w:val="105"/>
          <w:sz w:val="18"/>
        </w:rPr>
        <w:t>Co-mentored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graduate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student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thesis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committee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milestones.</w:t>
      </w:r>
    </w:p>
    <w:sectPr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2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1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0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9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20" w:lineRule="exact"/>
      <w:ind w:left="44" w:right="11"/>
      <w:jc w:val="center"/>
      <w:outlineLvl w:val="1"/>
    </w:pPr>
    <w:rPr>
      <w:rFonts w:ascii="Arial" w:hAnsi="Arial" w:eastAsia="Arial" w:cs="Arial"/>
      <w:b/>
      <w:bCs/>
      <w:sz w:val="65"/>
      <w:szCs w:val="6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1"/>
      <w:ind w:left="44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442"/>
      <w:outlineLvl w:val="4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9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2026-09-17T02:03:37Z</dcterms:created>
  <dcterms:modified xsi:type="dcterms:W3CDTF">2026-09-17T02:03:37Z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