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731B46"/>
          <w:spacing w:val="-2"/>
        </w:rPr>
        <w:t>TERRENCE</w:t>
      </w:r>
    </w:p>
    <w:p>
      <w:pPr>
        <w:spacing w:before="49"/>
        <w:ind w:left="4240" w:right="0" w:firstLine="0"/>
        <w:jc w:val="center"/>
        <w:rPr>
          <w:sz w:val="74"/>
        </w:rPr>
      </w:pPr>
      <w:r>
        <w:rPr>
          <w:color w:val="731B46"/>
          <w:spacing w:val="-2"/>
          <w:sz w:val="74"/>
        </w:rPr>
        <w:t>WHITFIELD</w:t>
      </w:r>
    </w:p>
    <w:p>
      <w:pPr>
        <w:spacing w:before="87"/>
        <w:ind w:left="4240" w:right="1" w:firstLine="0"/>
        <w:jc w:val="center"/>
        <w:rPr>
          <w:sz w:val="22"/>
        </w:rPr>
      </w:pPr>
      <w:r>
        <w:rPr>
          <w:color w:val="731B46"/>
          <w:spacing w:val="-2"/>
          <w:sz w:val="22"/>
        </w:rPr>
        <w:t>Technologist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931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23360" id="docshape5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6"/>
        <w:rPr>
          <w:sz w:val="16"/>
        </w:rPr>
      </w:pPr>
    </w:p>
    <w:p>
      <w:pPr>
        <w:pStyle w:val="Heading2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(480) 555-0119</w:t>
      </w:r>
    </w:p>
    <w:p>
      <w:pPr>
        <w:spacing w:line="331" w:lineRule="auto" w:before="104"/>
        <w:ind w:left="565" w:right="74" w:firstLine="19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 w:hAnsi="Times New Roman"/>
          <w:spacing w:val="80"/>
          <w:sz w:val="20"/>
        </w:rPr>
        <w:t> </w:t>
      </w:r>
      <w:hyperlink r:id="rId9">
        <w:r>
          <w:rPr>
            <w:color w:val="1F1F1F"/>
            <w:sz w:val="20"/>
          </w:rPr>
          <w:t>t.whitﬁeld@example.com</w:t>
        </w:r>
      </w:hyperlink>
      <w:r>
        <w:rPr>
          <w:color w:val="1F1F1F"/>
          <w:sz w:val="20"/>
        </w:rPr>
        <w:t> </w:t>
      </w:r>
      <w:r>
        <w:rPr>
          <w:color w:val="1F1F1F"/>
          <w:position w:val="-10"/>
          <w:sz w:val="20"/>
        </w:rPr>
        <w:drawing>
          <wp:inline distT="0" distB="0" distL="0" distR="0">
            <wp:extent cx="199480" cy="20076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1F1F"/>
          <w:position w:val="-10"/>
          <w:sz w:val="20"/>
        </w:rPr>
      </w:r>
      <w:r>
        <w:rPr>
          <w:rFonts w:ascii="Times New Roman" w:hAnsi="Times New Roman"/>
          <w:color w:val="1F1F1F"/>
          <w:spacing w:val="80"/>
          <w:sz w:val="20"/>
        </w:rPr>
        <w:t> </w:t>
      </w:r>
      <w:r>
        <w:rPr>
          <w:color w:val="1F1F1F"/>
          <w:sz w:val="20"/>
        </w:rPr>
        <w:t>Tempe, AZ 12345</w:t>
      </w:r>
    </w:p>
    <w:p>
      <w:pPr>
        <w:pStyle w:val="BodyText"/>
        <w:spacing w:before="210"/>
        <w:rPr>
          <w:sz w:val="20"/>
        </w:rPr>
      </w:pPr>
    </w:p>
    <w:p>
      <w:pPr>
        <w:pStyle w:val="Heading2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78" w:lineRule="auto" w:before="1"/>
        <w:ind w:left="380"/>
      </w:pPr>
      <w:r>
        <w:rPr>
          <w:spacing w:val="-2"/>
          <w:w w:val="105"/>
        </w:rPr>
        <w:t>B.S.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Clinical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Laboratory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Science, </w:t>
      </w:r>
      <w:r>
        <w:rPr>
          <w:w w:val="105"/>
        </w:rPr>
        <w:t>Arizona State University, 2011</w:t>
      </w:r>
    </w:p>
    <w:p>
      <w:pPr>
        <w:pStyle w:val="BodyText"/>
        <w:spacing w:before="47"/>
      </w:pPr>
    </w:p>
    <w:p>
      <w:pPr>
        <w:pStyle w:val="BodyText"/>
        <w:spacing w:line="261" w:lineRule="auto"/>
        <w:ind w:left="380"/>
      </w:pPr>
      <w:r>
        <w:rPr>
          <w:w w:val="105"/>
        </w:rPr>
        <w:t>Board of Certiﬁcation, Medical </w:t>
      </w:r>
      <w:r>
        <w:rPr>
          <w:spacing w:val="-2"/>
          <w:w w:val="105"/>
        </w:rPr>
        <w:t>Laboratory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Scientist,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2011,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current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380"/>
      </w:pPr>
      <w:r>
        <w:rPr>
          <w:spacing w:val="-2"/>
          <w:w w:val="105"/>
        </w:rPr>
        <w:t>Diplomate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Laboratory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Management, </w:t>
      </w:r>
      <w:r>
        <w:rPr>
          <w:spacing w:val="-4"/>
          <w:w w:val="105"/>
        </w:rPr>
        <w:t>2022</w:t>
      </w:r>
    </w:p>
    <w:p>
      <w:pPr>
        <w:pStyle w:val="BodyText"/>
      </w:pPr>
    </w:p>
    <w:p>
      <w:pPr>
        <w:pStyle w:val="BodyText"/>
        <w:spacing w:before="32"/>
      </w:pPr>
    </w:p>
    <w:p>
      <w:pPr>
        <w:pStyle w:val="Heading2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0" w:after="0"/>
        <w:ind w:left="678" w:right="81" w:hanging="295"/>
        <w:jc w:val="left"/>
        <w:rPr>
          <w:sz w:val="18"/>
        </w:rPr>
      </w:pPr>
      <w:r>
        <w:rPr>
          <w:w w:val="105"/>
          <w:sz w:val="18"/>
        </w:rPr>
        <w:t>Accreditation and Joint </w:t>
      </w:r>
      <w:r>
        <w:rPr>
          <w:spacing w:val="-2"/>
          <w:w w:val="105"/>
          <w:sz w:val="18"/>
        </w:rPr>
        <w:t>Commission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inspection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leadership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61" w:lineRule="auto" w:before="90" w:after="0"/>
        <w:ind w:left="678" w:right="308" w:hanging="295"/>
        <w:jc w:val="left"/>
        <w:rPr>
          <w:sz w:val="18"/>
        </w:rPr>
      </w:pPr>
      <w:r>
        <w:rPr>
          <w:spacing w:val="-2"/>
          <w:w w:val="105"/>
          <w:sz w:val="18"/>
        </w:rPr>
        <w:t>Analyzer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validation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method comparison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40" w:lineRule="auto" w:before="104" w:after="0"/>
        <w:ind w:left="678" w:right="0" w:hanging="295"/>
        <w:jc w:val="left"/>
        <w:rPr>
          <w:sz w:val="18"/>
        </w:rPr>
      </w:pPr>
      <w:r>
        <w:rPr>
          <w:spacing w:val="-2"/>
          <w:w w:val="105"/>
          <w:sz w:val="18"/>
        </w:rPr>
        <w:t>Roche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cobas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8000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chemistry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40" w:lineRule="auto" w:before="123" w:after="0"/>
        <w:ind w:left="678" w:right="0" w:hanging="295"/>
        <w:jc w:val="left"/>
        <w:rPr>
          <w:sz w:val="18"/>
        </w:rPr>
      </w:pPr>
      <w:r>
        <w:rPr>
          <w:sz w:val="18"/>
        </w:rPr>
        <w:t>Sysmex</w:t>
      </w:r>
      <w:r>
        <w:rPr>
          <w:spacing w:val="15"/>
          <w:sz w:val="18"/>
        </w:rPr>
        <w:t> </w:t>
      </w:r>
      <w:r>
        <w:rPr>
          <w:sz w:val="18"/>
        </w:rPr>
        <w:t>XN-series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hematology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40" w:lineRule="auto" w:before="108" w:after="0"/>
        <w:ind w:left="678" w:right="0" w:hanging="295"/>
        <w:jc w:val="left"/>
        <w:rPr>
          <w:sz w:val="18"/>
        </w:rPr>
      </w:pPr>
      <w:r>
        <w:rPr>
          <w:spacing w:val="-2"/>
          <w:w w:val="105"/>
          <w:sz w:val="18"/>
        </w:rPr>
        <w:t>Sunquest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Epic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Beaker</w:t>
      </w:r>
      <w:r>
        <w:rPr>
          <w:spacing w:val="-5"/>
          <w:w w:val="105"/>
          <w:sz w:val="18"/>
        </w:rPr>
        <w:t> LIS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123" w:after="0"/>
        <w:ind w:left="678" w:right="790" w:hanging="295"/>
        <w:jc w:val="left"/>
        <w:rPr>
          <w:sz w:val="18"/>
        </w:rPr>
      </w:pPr>
      <w:r>
        <w:rPr>
          <w:spacing w:val="-2"/>
          <w:w w:val="105"/>
          <w:sz w:val="18"/>
        </w:rPr>
        <w:t>Staff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scheduling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PTO </w:t>
      </w:r>
      <w:r>
        <w:rPr>
          <w:w w:val="105"/>
          <w:sz w:val="18"/>
        </w:rPr>
        <w:t>coverage planning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40" w:lineRule="auto" w:before="90" w:after="0"/>
        <w:ind w:left="678" w:right="0" w:hanging="295"/>
        <w:jc w:val="left"/>
        <w:rPr>
          <w:sz w:val="18"/>
        </w:rPr>
      </w:pPr>
      <w:r>
        <w:rPr>
          <w:sz w:val="18"/>
        </w:rPr>
        <w:t>Competency</w:t>
      </w:r>
      <w:r>
        <w:rPr>
          <w:spacing w:val="18"/>
          <w:sz w:val="18"/>
        </w:rPr>
        <w:t> </w:t>
      </w:r>
      <w:r>
        <w:rPr>
          <w:sz w:val="18"/>
        </w:rPr>
        <w:t>program</w:t>
      </w:r>
      <w:r>
        <w:rPr>
          <w:spacing w:val="19"/>
          <w:sz w:val="18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108" w:after="0"/>
        <w:ind w:left="678" w:right="391" w:hanging="295"/>
        <w:jc w:val="left"/>
        <w:rPr>
          <w:sz w:val="18"/>
        </w:rPr>
      </w:pPr>
      <w:r>
        <w:rPr>
          <w:w w:val="105"/>
          <w:sz w:val="18"/>
        </w:rPr>
        <w:t>Root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cause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analysis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critical value events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61" w:lineRule="auto" w:before="89" w:after="0"/>
        <w:ind w:left="678" w:right="556" w:hanging="295"/>
        <w:jc w:val="left"/>
        <w:rPr>
          <w:sz w:val="18"/>
        </w:rPr>
      </w:pPr>
      <w:r>
        <w:rPr>
          <w:spacing w:val="-2"/>
          <w:w w:val="105"/>
          <w:sz w:val="18"/>
        </w:rPr>
        <w:t>Budget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reagent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contract review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78" w:lineRule="auto" w:before="104" w:after="0"/>
        <w:ind w:left="678" w:right="505" w:hanging="295"/>
        <w:jc w:val="left"/>
        <w:rPr>
          <w:sz w:val="18"/>
        </w:rPr>
      </w:pPr>
      <w:r>
        <w:rPr>
          <w:sz w:val="18"/>
        </w:rPr>
        <w:t>Cross-department committee </w:t>
      </w:r>
      <w:r>
        <w:rPr>
          <w:spacing w:val="-2"/>
          <w:w w:val="105"/>
          <w:sz w:val="18"/>
        </w:rPr>
        <w:t>representation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40" w:lineRule="auto" w:before="90" w:after="0"/>
        <w:ind w:left="678" w:right="0" w:hanging="295"/>
        <w:jc w:val="left"/>
        <w:rPr>
          <w:sz w:val="18"/>
        </w:rPr>
      </w:pPr>
      <w:r>
        <w:rPr>
          <w:sz w:val="18"/>
        </w:rPr>
        <w:t>New-hire</w:t>
      </w:r>
      <w:r>
        <w:rPr>
          <w:spacing w:val="17"/>
          <w:sz w:val="18"/>
        </w:rPr>
        <w:t> </w:t>
      </w:r>
      <w:r>
        <w:rPr>
          <w:sz w:val="18"/>
        </w:rPr>
        <w:t>onboarding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programs</w:t>
      </w:r>
    </w:p>
    <w:p>
      <w:pPr>
        <w:pStyle w:val="ListParagraph"/>
        <w:numPr>
          <w:ilvl w:val="0"/>
          <w:numId w:val="1"/>
        </w:numPr>
        <w:tabs>
          <w:tab w:pos="678" w:val="left" w:leader="none"/>
        </w:tabs>
        <w:spacing w:line="240" w:lineRule="auto" w:before="108" w:after="0"/>
        <w:ind w:left="678" w:right="0" w:hanging="295"/>
        <w:jc w:val="left"/>
        <w:rPr>
          <w:sz w:val="18"/>
        </w:rPr>
      </w:pPr>
      <w:r>
        <w:rPr>
          <w:sz w:val="18"/>
        </w:rPr>
        <w:t>Downtime</w:t>
      </w:r>
      <w:r>
        <w:rPr>
          <w:spacing w:val="17"/>
          <w:sz w:val="18"/>
        </w:rPr>
        <w:t> </w:t>
      </w:r>
      <w:r>
        <w:rPr>
          <w:sz w:val="18"/>
        </w:rPr>
        <w:t>procedure</w:t>
      </w:r>
      <w:r>
        <w:rPr>
          <w:spacing w:val="18"/>
          <w:sz w:val="18"/>
        </w:rPr>
        <w:t> </w:t>
      </w:r>
      <w:r>
        <w:rPr>
          <w:spacing w:val="-2"/>
          <w:sz w:val="18"/>
        </w:rPr>
        <w:t>design</w:t>
      </w:r>
    </w:p>
    <w:p>
      <w:pPr>
        <w:pStyle w:val="BodyText"/>
        <w:spacing w:line="290" w:lineRule="auto" w:before="75"/>
        <w:ind w:left="172" w:right="4"/>
        <w:jc w:val="center"/>
      </w:pPr>
      <w:r>
        <w:rPr/>
        <w:br w:type="column"/>
      </w:r>
      <w:r>
        <w:rPr>
          <w:w w:val="105"/>
        </w:rPr>
        <w:t>Board-certiﬁed</w:t>
      </w:r>
      <w:r>
        <w:rPr>
          <w:spacing w:val="-5"/>
          <w:w w:val="105"/>
        </w:rPr>
        <w:t> </w:t>
      </w:r>
      <w:r>
        <w:rPr>
          <w:w w:val="105"/>
        </w:rPr>
        <w:t>Medical</w:t>
      </w:r>
      <w:r>
        <w:rPr>
          <w:spacing w:val="-5"/>
          <w:w w:val="105"/>
        </w:rPr>
        <w:t> </w:t>
      </w:r>
      <w:r>
        <w:rPr>
          <w:w w:val="105"/>
        </w:rPr>
        <w:t>Laboratory</w:t>
      </w:r>
      <w:r>
        <w:rPr>
          <w:spacing w:val="-5"/>
          <w:w w:val="105"/>
        </w:rPr>
        <w:t> </w:t>
      </w:r>
      <w:r>
        <w:rPr>
          <w:w w:val="105"/>
        </w:rPr>
        <w:t>Scientist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fourteen</w:t>
      </w:r>
      <w:r>
        <w:rPr>
          <w:spacing w:val="-5"/>
          <w:w w:val="105"/>
        </w:rPr>
        <w:t> </w:t>
      </w:r>
      <w:r>
        <w:rPr>
          <w:w w:val="105"/>
        </w:rPr>
        <w:t>years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hospital</w:t>
      </w:r>
      <w:r>
        <w:rPr>
          <w:spacing w:val="-5"/>
          <w:w w:val="105"/>
        </w:rPr>
        <w:t> </w:t>
      </w:r>
      <w:r>
        <w:rPr>
          <w:w w:val="105"/>
        </w:rPr>
        <w:t>labs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six years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formal</w:t>
      </w:r>
      <w:r>
        <w:rPr>
          <w:spacing w:val="-2"/>
          <w:w w:val="105"/>
        </w:rPr>
        <w:t> </w:t>
      </w:r>
      <w:r>
        <w:rPr>
          <w:w w:val="105"/>
        </w:rPr>
        <w:t>lead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supervisor</w:t>
      </w:r>
      <w:r>
        <w:rPr>
          <w:spacing w:val="-2"/>
          <w:w w:val="105"/>
        </w:rPr>
        <w:t> </w:t>
      </w:r>
      <w:r>
        <w:rPr>
          <w:w w:val="105"/>
        </w:rPr>
        <w:t>roles.</w:t>
      </w:r>
      <w:r>
        <w:rPr>
          <w:spacing w:val="-2"/>
          <w:w w:val="105"/>
        </w:rPr>
        <w:t> </w:t>
      </w:r>
      <w:r>
        <w:rPr>
          <w:w w:val="105"/>
        </w:rPr>
        <w:t>Have</w:t>
      </w:r>
      <w:r>
        <w:rPr>
          <w:spacing w:val="-2"/>
          <w:w w:val="105"/>
        </w:rPr>
        <w:t> </w:t>
      </w:r>
      <w:r>
        <w:rPr>
          <w:w w:val="105"/>
        </w:rPr>
        <w:t>owned</w:t>
      </w:r>
      <w:r>
        <w:rPr>
          <w:spacing w:val="-2"/>
          <w:w w:val="105"/>
        </w:rPr>
        <w:t> </w:t>
      </w:r>
      <w:r>
        <w:rPr>
          <w:w w:val="105"/>
        </w:rPr>
        <w:t>accreditation</w:t>
      </w:r>
      <w:r>
        <w:rPr>
          <w:spacing w:val="-2"/>
          <w:w w:val="105"/>
        </w:rPr>
        <w:t> </w:t>
      </w:r>
      <w:r>
        <w:rPr>
          <w:w w:val="105"/>
        </w:rPr>
        <w:t>inspections,</w:t>
      </w:r>
      <w:r>
        <w:rPr>
          <w:spacing w:val="-2"/>
          <w:w w:val="105"/>
        </w:rPr>
        <w:t> </w:t>
      </w:r>
      <w:r>
        <w:rPr>
          <w:w w:val="105"/>
        </w:rPr>
        <w:t>lab information</w:t>
      </w:r>
      <w:r>
        <w:rPr>
          <w:spacing w:val="-12"/>
          <w:w w:val="105"/>
        </w:rPr>
        <w:t> </w:t>
      </w:r>
      <w:r>
        <w:rPr>
          <w:w w:val="105"/>
        </w:rPr>
        <w:t>system</w:t>
      </w:r>
      <w:r>
        <w:rPr>
          <w:spacing w:val="-12"/>
          <w:w w:val="105"/>
        </w:rPr>
        <w:t> </w:t>
      </w:r>
      <w:r>
        <w:rPr>
          <w:w w:val="105"/>
        </w:rPr>
        <w:t>conversions,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stafﬁng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24/7</w:t>
      </w:r>
      <w:r>
        <w:rPr>
          <w:spacing w:val="-12"/>
          <w:w w:val="105"/>
        </w:rPr>
        <w:t> </w:t>
      </w:r>
      <w:r>
        <w:rPr>
          <w:w w:val="105"/>
        </w:rPr>
        <w:t>core</w:t>
      </w:r>
      <w:r>
        <w:rPr>
          <w:spacing w:val="-12"/>
          <w:w w:val="105"/>
        </w:rPr>
        <w:t> </w:t>
      </w:r>
      <w:r>
        <w:rPr>
          <w:w w:val="105"/>
        </w:rPr>
        <w:t>lab.</w:t>
      </w:r>
      <w:r>
        <w:rPr>
          <w:spacing w:val="-12"/>
          <w:w w:val="105"/>
        </w:rPr>
        <w:t> </w:t>
      </w:r>
      <w:r>
        <w:rPr>
          <w:w w:val="105"/>
        </w:rPr>
        <w:t>Prefer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spend</w:t>
      </w:r>
      <w:r>
        <w:rPr>
          <w:spacing w:val="-12"/>
          <w:w w:val="105"/>
        </w:rPr>
        <w:t> </w:t>
      </w:r>
      <w:r>
        <w:rPr>
          <w:w w:val="105"/>
        </w:rPr>
        <w:t>at</w:t>
      </w:r>
      <w:r>
        <w:rPr>
          <w:spacing w:val="-12"/>
          <w:w w:val="105"/>
        </w:rPr>
        <w:t> </w:t>
      </w:r>
      <w:r>
        <w:rPr>
          <w:w w:val="105"/>
        </w:rPr>
        <w:t>least one</w:t>
      </w:r>
      <w:r>
        <w:rPr>
          <w:spacing w:val="-1"/>
          <w:w w:val="105"/>
        </w:rPr>
        <w:t> </w:t>
      </w:r>
      <w:r>
        <w:rPr>
          <w:w w:val="105"/>
        </w:rPr>
        <w:t>shift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week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bench</w:t>
      </w:r>
      <w:r>
        <w:rPr>
          <w:spacing w:val="-1"/>
          <w:w w:val="105"/>
        </w:rPr>
        <w:t> </w:t>
      </w:r>
      <w:r>
        <w:rPr>
          <w:w w:val="105"/>
        </w:rPr>
        <w:t>so</w:t>
      </w:r>
      <w:r>
        <w:rPr>
          <w:spacing w:val="-1"/>
          <w:w w:val="105"/>
        </w:rPr>
        <w:t> </w:t>
      </w:r>
      <w:r>
        <w:rPr>
          <w:w w:val="105"/>
        </w:rPr>
        <w:t>I</w:t>
      </w:r>
      <w:r>
        <w:rPr>
          <w:spacing w:val="-1"/>
          <w:w w:val="105"/>
        </w:rPr>
        <w:t> </w:t>
      </w:r>
      <w:r>
        <w:rPr>
          <w:w w:val="105"/>
        </w:rPr>
        <w:t>stay</w:t>
      </w:r>
      <w:r>
        <w:rPr>
          <w:spacing w:val="-1"/>
          <w:w w:val="105"/>
        </w:rPr>
        <w:t> </w:t>
      </w:r>
      <w:r>
        <w:rPr>
          <w:w w:val="105"/>
        </w:rPr>
        <w:t>honest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my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about</w:t>
      </w:r>
      <w:r>
        <w:rPr>
          <w:spacing w:val="-1"/>
          <w:w w:val="105"/>
        </w:rPr>
        <w:t> </w:t>
      </w:r>
      <w:r>
        <w:rPr>
          <w:w w:val="105"/>
        </w:rPr>
        <w:t>workﬂow.</w:t>
      </w:r>
    </w:p>
    <w:p>
      <w:pPr>
        <w:pStyle w:val="BodyText"/>
        <w:spacing w:after="1"/>
        <w:rPr>
          <w:sz w:val="11"/>
        </w:rPr>
      </w:pPr>
    </w:p>
    <w:p>
      <w:pPr>
        <w:spacing w:line="20" w:lineRule="exact"/>
        <w:ind w:left="-12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714875" cy="9525"/>
                <wp:effectExtent l="0" t="0" r="0" b="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714875" cy="9525"/>
                          <a:chExt cx="4714875" cy="9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1.25pt;height:.75pt;mso-position-horizontal-relative:char;mso-position-vertical-relative:line" id="docshapegroup6" coordorigin="0,0" coordsize="7425,15">
                <v:rect style="position:absolute;left:0;top:0;width:7425;height:15" id="docshape7" filled="true" fillcolor="#731b46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25"/>
      </w:pPr>
    </w:p>
    <w:p>
      <w:pPr>
        <w:pStyle w:val="Heading2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55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Core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Lab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Supervisor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Sonoran</w:t>
      </w:r>
      <w:r>
        <w:rPr>
          <w:spacing w:val="7"/>
        </w:rPr>
        <w:t> </w:t>
      </w:r>
      <w:r>
        <w:rPr/>
        <w:t>Mesa</w:t>
      </w:r>
      <w:r>
        <w:rPr>
          <w:spacing w:val="8"/>
        </w:rPr>
        <w:t> </w:t>
      </w:r>
      <w:r>
        <w:rPr/>
        <w:t>Medical</w:t>
      </w:r>
      <w:r>
        <w:rPr>
          <w:spacing w:val="8"/>
        </w:rPr>
        <w:t> </w:t>
      </w:r>
      <w:r>
        <w:rPr/>
        <w:t>Center,</w:t>
      </w:r>
      <w:r>
        <w:rPr>
          <w:spacing w:val="4"/>
        </w:rPr>
        <w:t> </w:t>
      </w:r>
      <w:r>
        <w:rPr/>
        <w:t>Tempe,</w:t>
      </w:r>
      <w:r>
        <w:rPr>
          <w:spacing w:val="-3"/>
        </w:rPr>
        <w:t> </w:t>
      </w:r>
      <w:r>
        <w:rPr>
          <w:spacing w:val="-5"/>
        </w:rPr>
        <w:t>AZ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0" w:after="0"/>
        <w:ind w:left="1050" w:right="583" w:hanging="300"/>
        <w:jc w:val="left"/>
        <w:rPr>
          <w:sz w:val="18"/>
        </w:rPr>
      </w:pPr>
      <w:r>
        <w:rPr>
          <w:w w:val="105"/>
          <w:sz w:val="18"/>
        </w:rPr>
        <w:t>Supervise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techs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assistants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shifts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380-bed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hospital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running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1.9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million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billable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tests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year.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1" w:lineRule="auto" w:before="90" w:after="0"/>
        <w:ind w:left="1050" w:right="934" w:hanging="300"/>
        <w:jc w:val="left"/>
        <w:rPr>
          <w:sz w:val="18"/>
        </w:rPr>
      </w:pPr>
      <w:r>
        <w:rPr>
          <w:w w:val="105"/>
          <w:sz w:val="18"/>
        </w:rPr>
        <w:t>Led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accreditation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reinspection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zero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phase-II deﬁciencies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phase-I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ﬁndings,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both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closed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days.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8" w:lineRule="auto" w:before="104" w:after="0"/>
        <w:ind w:left="1050" w:right="800" w:hanging="300"/>
        <w:jc w:val="left"/>
        <w:rPr>
          <w:sz w:val="18"/>
        </w:rPr>
      </w:pPr>
      <w:r>
        <w:rPr>
          <w:spacing w:val="-2"/>
          <w:w w:val="105"/>
          <w:sz w:val="18"/>
        </w:rPr>
        <w:t>Managed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chemistry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analyzer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replacement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project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(Roche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cobas </w:t>
      </w:r>
      <w:r>
        <w:rPr>
          <w:w w:val="105"/>
          <w:sz w:val="18"/>
        </w:rPr>
        <w:t>8000), including validation, parallel testing, and staff training on 4 </w:t>
      </w:r>
      <w:r>
        <w:rPr>
          <w:spacing w:val="-2"/>
          <w:w w:val="105"/>
          <w:sz w:val="18"/>
        </w:rPr>
        <w:t>modules.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99" w:after="0"/>
        <w:ind w:left="1050" w:right="472" w:hanging="300"/>
        <w:jc w:val="left"/>
        <w:rPr>
          <w:sz w:val="18"/>
        </w:rPr>
      </w:pPr>
      <w:r>
        <w:rPr>
          <w:w w:val="105"/>
          <w:sz w:val="18"/>
        </w:rPr>
        <w:t>Rebuilt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on-call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rotation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coverage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matrix,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unplanned overtime on nightshift by roughly a third year over year.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75" w:after="0"/>
        <w:ind w:left="1050" w:right="862" w:hanging="300"/>
        <w:jc w:val="left"/>
        <w:rPr>
          <w:sz w:val="18"/>
        </w:rPr>
      </w:pPr>
      <w:r>
        <w:rPr>
          <w:w w:val="105"/>
          <w:sz w:val="18"/>
        </w:rPr>
        <w:t>Sit on the hospital's sepsis committee and lead the lab side of turnaround-time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lactate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blood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culture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gram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stains.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Lead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Medical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Technologist,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Nightshift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2018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362"/>
      </w:pPr>
      <w:r>
        <w:rPr/>
        <w:t>Copper</w:t>
      </w:r>
      <w:r>
        <w:rPr>
          <w:spacing w:val="13"/>
        </w:rPr>
        <w:t> </w:t>
      </w:r>
      <w:r>
        <w:rPr/>
        <w:t>Ridge</w:t>
      </w:r>
      <w:r>
        <w:rPr>
          <w:spacing w:val="14"/>
        </w:rPr>
        <w:t> </w:t>
      </w:r>
      <w:r>
        <w:rPr/>
        <w:t>Regional</w:t>
      </w:r>
      <w:r>
        <w:rPr>
          <w:spacing w:val="14"/>
        </w:rPr>
        <w:t> </w:t>
      </w:r>
      <w:r>
        <w:rPr/>
        <w:t>Hospital,</w:t>
      </w:r>
      <w:r>
        <w:rPr>
          <w:spacing w:val="13"/>
        </w:rPr>
        <w:t> </w:t>
      </w:r>
      <w:r>
        <w:rPr/>
        <w:t>Mesa,</w:t>
      </w:r>
      <w:r>
        <w:rPr>
          <w:spacing w:val="1"/>
        </w:rPr>
        <w:t> </w:t>
      </w:r>
      <w:r>
        <w:rPr>
          <w:spacing w:val="-5"/>
        </w:rPr>
        <w:t>AZ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8" w:lineRule="auto" w:before="0" w:after="0"/>
        <w:ind w:left="1050" w:right="862" w:hanging="300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nightshift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core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techs;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served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escalation point for blood bank, microbiology hold questions, and instrument </w:t>
      </w:r>
      <w:r>
        <w:rPr>
          <w:spacing w:val="-2"/>
          <w:w w:val="105"/>
          <w:sz w:val="18"/>
        </w:rPr>
        <w:t>downtime.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8" w:lineRule="auto" w:before="99" w:after="0"/>
        <w:ind w:left="1050" w:right="944" w:hanging="300"/>
        <w:jc w:val="both"/>
        <w:rPr>
          <w:sz w:val="18"/>
        </w:rPr>
      </w:pPr>
      <w:r>
        <w:rPr>
          <w:spacing w:val="-2"/>
          <w:w w:val="105"/>
          <w:sz w:val="18"/>
        </w:rPr>
        <w:t>Coordinated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downtime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procedures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during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9-hour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lab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information </w:t>
      </w:r>
      <w:r>
        <w:rPr>
          <w:w w:val="105"/>
          <w:sz w:val="18"/>
        </w:rPr>
        <w:t>system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outage,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department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turnaround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within policy through manual result reporting.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100" w:after="0"/>
        <w:ind w:left="1050" w:right="1254" w:hanging="300"/>
        <w:jc w:val="left"/>
        <w:rPr>
          <w:sz w:val="18"/>
        </w:rPr>
      </w:pPr>
      <w:r>
        <w:rPr>
          <w:w w:val="105"/>
          <w:sz w:val="18"/>
        </w:rPr>
        <w:t>Onboarded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years,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building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 nightshift-speciﬁc orientation checklist that is still in use.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75" w:after="0"/>
        <w:ind w:left="1050" w:right="790" w:hanging="300"/>
        <w:jc w:val="left"/>
        <w:rPr>
          <w:sz w:val="18"/>
        </w:rPr>
      </w:pPr>
      <w:r>
        <w:rPr>
          <w:w w:val="105"/>
          <w:sz w:val="18"/>
        </w:rPr>
        <w:t>Partnered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supervisor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competency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assessments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 annual review documentation for the whole bench.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1" w:lineRule="auto" w:before="89" w:after="0"/>
        <w:ind w:left="1050" w:right="603" w:hanging="300"/>
        <w:jc w:val="left"/>
        <w:rPr>
          <w:sz w:val="18"/>
        </w:rPr>
      </w:pPr>
      <w:r>
        <w:rPr>
          <w:w w:val="105"/>
          <w:sz w:val="18"/>
        </w:rPr>
        <w:t>Represented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joint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practice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meetings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through repeat specimen and hemolysis issues on two step-down units.</w:t>
      </w:r>
    </w:p>
    <w:p>
      <w:pPr>
        <w:pStyle w:val="BodyText"/>
        <w:spacing w:before="17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Medical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Technologist,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Generalist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2014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2018</w:t>
      </w:r>
    </w:p>
    <w:p>
      <w:pPr>
        <w:pStyle w:val="BodyText"/>
        <w:spacing w:before="18"/>
        <w:ind w:left="362"/>
      </w:pPr>
      <w:r>
        <w:rPr/>
        <w:t>Copper</w:t>
      </w:r>
      <w:r>
        <w:rPr>
          <w:spacing w:val="13"/>
        </w:rPr>
        <w:t> </w:t>
      </w:r>
      <w:r>
        <w:rPr/>
        <w:t>Ridge</w:t>
      </w:r>
      <w:r>
        <w:rPr>
          <w:spacing w:val="14"/>
        </w:rPr>
        <w:t> </w:t>
      </w:r>
      <w:r>
        <w:rPr/>
        <w:t>Regional</w:t>
      </w:r>
      <w:r>
        <w:rPr>
          <w:spacing w:val="14"/>
        </w:rPr>
        <w:t> </w:t>
      </w:r>
      <w:r>
        <w:rPr/>
        <w:t>Hospital,</w:t>
      </w:r>
      <w:r>
        <w:rPr>
          <w:spacing w:val="13"/>
        </w:rPr>
        <w:t> </w:t>
      </w:r>
      <w:r>
        <w:rPr/>
        <w:t>Mesa,</w:t>
      </w:r>
      <w:r>
        <w:rPr>
          <w:spacing w:val="1"/>
        </w:rPr>
        <w:t> </w:t>
      </w:r>
      <w:r>
        <w:rPr>
          <w:spacing w:val="-5"/>
        </w:rPr>
        <w:t>AZ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0" w:after="0"/>
        <w:ind w:left="1050" w:right="1158" w:hanging="300"/>
        <w:jc w:val="left"/>
        <w:rPr>
          <w:sz w:val="18"/>
        </w:rPr>
      </w:pPr>
      <w:r>
        <w:rPr>
          <w:spacing w:val="-2"/>
          <w:w w:val="105"/>
          <w:sz w:val="18"/>
        </w:rPr>
        <w:t>Generalist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across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chemistry,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hematology,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coag,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blood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bank </w:t>
      </w:r>
      <w:r>
        <w:rPr>
          <w:w w:val="105"/>
          <w:sz w:val="18"/>
        </w:rPr>
        <w:t>benches on rotating shifts.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1" w:lineRule="auto" w:before="90" w:after="0"/>
        <w:ind w:left="1050" w:right="1068" w:hanging="300"/>
        <w:jc w:val="left"/>
        <w:rPr>
          <w:sz w:val="18"/>
        </w:rPr>
      </w:pPr>
      <w:r>
        <w:rPr>
          <w:w w:val="105"/>
          <w:sz w:val="18"/>
        </w:rPr>
        <w:t>Served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super-user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Sunquest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upgrade;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wrote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quick reference cards used by all three shifts.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78" w:lineRule="auto" w:before="104" w:after="0"/>
        <w:ind w:left="1050" w:right="1119" w:hanging="300"/>
        <w:jc w:val="left"/>
        <w:rPr>
          <w:sz w:val="18"/>
        </w:rPr>
      </w:pPr>
      <w:r>
        <w:rPr>
          <w:w w:val="105"/>
          <w:sz w:val="18"/>
        </w:rPr>
        <w:t>Handled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reference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send-out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queue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secondary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duty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cleaned up a 3-week backlog during a stafﬁng gap.</w:t>
      </w:r>
    </w:p>
    <w:p>
      <w:pPr>
        <w:pStyle w:val="ListParagraph"/>
        <w:numPr>
          <w:ilvl w:val="1"/>
          <w:numId w:val="1"/>
        </w:numPr>
        <w:tabs>
          <w:tab w:pos="1050" w:val="left" w:leader="none"/>
        </w:tabs>
        <w:spacing w:line="261" w:lineRule="auto" w:before="90" w:after="0"/>
        <w:ind w:left="1050" w:right="594" w:hanging="300"/>
        <w:jc w:val="left"/>
        <w:rPr>
          <w:sz w:val="18"/>
        </w:rPr>
      </w:pPr>
      <w:r>
        <w:rPr>
          <w:spacing w:val="-2"/>
          <w:w w:val="105"/>
          <w:sz w:val="18"/>
        </w:rPr>
        <w:t>Preceptored laboratory science students from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Arizona State University </w:t>
      </w:r>
      <w:r>
        <w:rPr>
          <w:w w:val="105"/>
          <w:sz w:val="18"/>
        </w:rPr>
        <w:t>on chemistry and hematology rotations.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  <w:cols w:num="2" w:equalWidth="0">
            <w:col w:w="3583" w:space="491"/>
            <w:col w:w="742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41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22336" id="docshape8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77"/>
      </w:pPr>
    </w:p>
    <w:p>
      <w:pPr>
        <w:spacing w:before="0"/>
        <w:ind w:left="4435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Medical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Technologist</w:t>
      </w:r>
      <w:r>
        <w:rPr>
          <w:b/>
          <w:spacing w:val="-9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9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2011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9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2014</w:t>
      </w:r>
    </w:p>
    <w:p>
      <w:pPr>
        <w:pStyle w:val="BodyText"/>
        <w:spacing w:before="18"/>
        <w:ind w:left="4435"/>
      </w:pPr>
      <w:r>
        <w:rPr/>
        <w:t>Rio</w:t>
      </w:r>
      <w:r>
        <w:rPr>
          <w:spacing w:val="14"/>
        </w:rPr>
        <w:t> </w:t>
      </w:r>
      <w:r>
        <w:rPr/>
        <w:t>Salado</w:t>
      </w:r>
      <w:r>
        <w:rPr>
          <w:spacing w:val="14"/>
        </w:rPr>
        <w:t> </w:t>
      </w:r>
      <w:r>
        <w:rPr/>
        <w:t>Community</w:t>
      </w:r>
      <w:r>
        <w:rPr>
          <w:spacing w:val="15"/>
        </w:rPr>
        <w:t> </w:t>
      </w:r>
      <w:r>
        <w:rPr/>
        <w:t>Hospital,</w:t>
      </w:r>
      <w:r>
        <w:rPr>
          <w:spacing w:val="14"/>
        </w:rPr>
        <w:t> </w:t>
      </w:r>
      <w:r>
        <w:rPr/>
        <w:t>Phoenix,</w:t>
      </w:r>
      <w:r>
        <w:rPr>
          <w:spacing w:val="2"/>
        </w:rPr>
        <w:t> </w:t>
      </w:r>
      <w:r>
        <w:rPr>
          <w:spacing w:val="-5"/>
        </w:rPr>
        <w:t>AZ</w:t>
      </w:r>
    </w:p>
    <w:p>
      <w:pPr>
        <w:pStyle w:val="BodyText"/>
        <w:spacing w:before="21"/>
      </w:pPr>
    </w:p>
    <w:p>
      <w:pPr>
        <w:pStyle w:val="BodyText"/>
        <w:tabs>
          <w:tab w:pos="5123" w:val="left" w:leader="none"/>
        </w:tabs>
        <w:spacing w:line="278" w:lineRule="auto"/>
        <w:ind w:left="5123" w:right="645" w:hanging="300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First</w:t>
      </w:r>
      <w:r>
        <w:rPr>
          <w:spacing w:val="-11"/>
          <w:w w:val="105"/>
        </w:rPr>
        <w:t> </w:t>
      </w:r>
      <w:r>
        <w:rPr>
          <w:w w:val="105"/>
        </w:rPr>
        <w:t>scientist</w:t>
      </w:r>
      <w:r>
        <w:rPr>
          <w:spacing w:val="-11"/>
          <w:w w:val="105"/>
        </w:rPr>
        <w:t> </w:t>
      </w:r>
      <w:r>
        <w:rPr>
          <w:w w:val="105"/>
        </w:rPr>
        <w:t>role</w:t>
      </w:r>
      <w:r>
        <w:rPr>
          <w:spacing w:val="-11"/>
          <w:w w:val="105"/>
        </w:rPr>
        <w:t> </w:t>
      </w:r>
      <w:r>
        <w:rPr>
          <w:w w:val="105"/>
        </w:rPr>
        <w:t>out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school;</w:t>
      </w:r>
      <w:r>
        <w:rPr>
          <w:spacing w:val="-11"/>
          <w:w w:val="105"/>
        </w:rPr>
        <w:t> </w:t>
      </w:r>
      <w:r>
        <w:rPr>
          <w:w w:val="105"/>
        </w:rPr>
        <w:t>rotated</w:t>
      </w:r>
      <w:r>
        <w:rPr>
          <w:spacing w:val="-11"/>
          <w:w w:val="105"/>
        </w:rPr>
        <w:t> </w:t>
      </w:r>
      <w:r>
        <w:rPr>
          <w:w w:val="105"/>
        </w:rPr>
        <w:t>all</w:t>
      </w:r>
      <w:r>
        <w:rPr>
          <w:spacing w:val="-11"/>
          <w:w w:val="105"/>
        </w:rPr>
        <w:t> </w:t>
      </w:r>
      <w:r>
        <w:rPr>
          <w:w w:val="105"/>
        </w:rPr>
        <w:t>core</w:t>
      </w:r>
      <w:r>
        <w:rPr>
          <w:spacing w:val="-11"/>
          <w:w w:val="105"/>
        </w:rPr>
        <w:t> </w:t>
      </w:r>
      <w:r>
        <w:rPr>
          <w:w w:val="105"/>
        </w:rPr>
        <w:t>lab</w:t>
      </w:r>
      <w:r>
        <w:rPr>
          <w:spacing w:val="-11"/>
          <w:w w:val="105"/>
        </w:rPr>
        <w:t> </w:t>
      </w:r>
      <w:r>
        <w:rPr>
          <w:w w:val="105"/>
        </w:rPr>
        <w:t>benches</w:t>
      </w:r>
      <w:r>
        <w:rPr>
          <w:spacing w:val="-11"/>
          <w:w w:val="105"/>
        </w:rPr>
        <w:t> </w:t>
      </w:r>
      <w:r>
        <w:rPr>
          <w:w w:val="105"/>
        </w:rPr>
        <w:t>at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120-bed community hospital.</w:t>
      </w:r>
    </w:p>
    <w:p>
      <w:pPr>
        <w:pStyle w:val="BodyText"/>
        <w:tabs>
          <w:tab w:pos="5123" w:val="left" w:leader="none"/>
        </w:tabs>
        <w:spacing w:line="261" w:lineRule="auto" w:before="90"/>
        <w:ind w:left="5123" w:right="707" w:hanging="300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Cross-trained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microbiology</w:t>
      </w:r>
      <w:r>
        <w:rPr>
          <w:spacing w:val="-13"/>
          <w:w w:val="105"/>
        </w:rPr>
        <w:t> </w:t>
      </w:r>
      <w:r>
        <w:rPr>
          <w:w w:val="105"/>
        </w:rPr>
        <w:t>plate</w:t>
      </w:r>
      <w:r>
        <w:rPr>
          <w:spacing w:val="-13"/>
          <w:w w:val="105"/>
        </w:rPr>
        <w:t> </w:t>
      </w:r>
      <w:r>
        <w:rPr>
          <w:w w:val="105"/>
        </w:rPr>
        <w:t>reads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rapid</w:t>
      </w:r>
      <w:r>
        <w:rPr>
          <w:spacing w:val="-13"/>
          <w:w w:val="105"/>
        </w:rPr>
        <w:t> </w:t>
      </w:r>
      <w:r>
        <w:rPr>
          <w:w w:val="105"/>
        </w:rPr>
        <w:t>molecular</w:t>
      </w:r>
      <w:r>
        <w:rPr>
          <w:spacing w:val="-14"/>
          <w:w w:val="105"/>
        </w:rPr>
        <w:t> </w:t>
      </w:r>
      <w:r>
        <w:rPr>
          <w:w w:val="105"/>
        </w:rPr>
        <w:t>testing during ﬂu season.</w:t>
      </w:r>
    </w:p>
    <w:p>
      <w:pPr>
        <w:pStyle w:val="BodyText"/>
        <w:tabs>
          <w:tab w:pos="5123" w:val="left" w:leader="none"/>
        </w:tabs>
        <w:spacing w:line="278" w:lineRule="auto" w:before="104"/>
        <w:ind w:left="5123" w:right="620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Participated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lab's</w:t>
      </w:r>
      <w:r>
        <w:rPr>
          <w:spacing w:val="-13"/>
          <w:w w:val="105"/>
        </w:rPr>
        <w:t> </w:t>
      </w:r>
      <w:r>
        <w:rPr>
          <w:w w:val="105"/>
        </w:rPr>
        <w:t>ﬁrst</w:t>
      </w:r>
      <w:r>
        <w:rPr>
          <w:spacing w:val="-13"/>
          <w:w w:val="105"/>
        </w:rPr>
        <w:t> </w:t>
      </w:r>
      <w:r>
        <w:rPr>
          <w:w w:val="105"/>
        </w:rPr>
        <w:t>accreditation</w:t>
      </w:r>
      <w:r>
        <w:rPr>
          <w:spacing w:val="-13"/>
          <w:w w:val="105"/>
        </w:rPr>
        <w:t> </w:t>
      </w:r>
      <w:r>
        <w:rPr>
          <w:w w:val="105"/>
        </w:rPr>
        <w:t>inspection</w:t>
      </w:r>
      <w:r>
        <w:rPr>
          <w:spacing w:val="-13"/>
          <w:w w:val="105"/>
        </w:rPr>
        <w:t> </w:t>
      </w:r>
      <w:r>
        <w:rPr>
          <w:w w:val="105"/>
        </w:rPr>
        <w:t>cycle,</w:t>
      </w:r>
      <w:r>
        <w:rPr>
          <w:spacing w:val="-14"/>
          <w:w w:val="105"/>
        </w:rPr>
        <w:t> </w:t>
      </w:r>
      <w:r>
        <w:rPr>
          <w:w w:val="105"/>
        </w:rPr>
        <w:t>focused</w:t>
      </w:r>
      <w:r>
        <w:rPr>
          <w:spacing w:val="-13"/>
          <w:w w:val="105"/>
        </w:rPr>
        <w:t> </w:t>
      </w:r>
      <w:r>
        <w:rPr>
          <w:w w:val="105"/>
        </w:rPr>
        <w:t>on chemistry standard operating procedure updates.</w:t>
      </w:r>
    </w:p>
    <w:p>
      <w:pPr>
        <w:pStyle w:val="BodyText"/>
        <w:tabs>
          <w:tab w:pos="5123" w:val="left" w:leader="none"/>
        </w:tabs>
        <w:spacing w:before="90"/>
        <w:ind w:left="4823"/>
      </w:pPr>
      <w:r>
        <w:rPr>
          <w:position w:val="3"/>
        </w:rPr>
        <w:drawing>
          <wp:inline distT="0" distB="0" distL="0" distR="0">
            <wp:extent cx="47624" cy="38098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Covered</w:t>
      </w:r>
      <w:r>
        <w:rPr>
          <w:spacing w:val="14"/>
        </w:rPr>
        <w:t> </w:t>
      </w:r>
      <w:r>
        <w:rPr/>
        <w:t>phlebotomy</w:t>
      </w:r>
      <w:r>
        <w:rPr>
          <w:spacing w:val="14"/>
        </w:rPr>
        <w:t> </w:t>
      </w:r>
      <w:r>
        <w:rPr/>
        <w:t>morning</w:t>
      </w:r>
      <w:r>
        <w:rPr>
          <w:spacing w:val="14"/>
        </w:rPr>
        <w:t> </w:t>
      </w:r>
      <w:r>
        <w:rPr/>
        <w:t>rounds</w:t>
      </w:r>
      <w:r>
        <w:rPr>
          <w:spacing w:val="14"/>
        </w:rPr>
        <w:t> </w:t>
      </w:r>
      <w:r>
        <w:rPr/>
        <w:t>on</w:t>
      </w:r>
      <w:r>
        <w:rPr>
          <w:spacing w:val="14"/>
        </w:rPr>
        <w:t> </w:t>
      </w:r>
      <w:r>
        <w:rPr/>
        <w:t>short-staffed</w:t>
      </w:r>
      <w:r>
        <w:rPr>
          <w:spacing w:val="14"/>
        </w:rPr>
        <w:t> </w:t>
      </w:r>
      <w:r>
        <w:rPr>
          <w:spacing w:val="-2"/>
        </w:rPr>
        <w:t>weekends.</w: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6.png"/>
      </v:shape>
    </w:pict>
  </w:numPicBullet>
  <w:numPicBullet w:numPicBulletId="1">
    <w:pict>
      <v:shape id="_x0000_i1076" type="#_x0000_t75" style="width:7.500000pt;height:7.500000pt" o:bullet="t">
        <v:imagedata r:id="rId2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678" w:hanging="29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87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15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2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0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8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47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240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1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1050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t.whit&#64257;eld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2026-09-20T13:30:35Z</dcterms:created>
  <dcterms:modified xsi:type="dcterms:W3CDTF">2026-09-20T13:30:35Z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2026-09-20T00:00:00Z</vt:filetime>
  </property>
  <property fmtid="{D5CDD505-2E9C-101B-9397-08002B2CF9AE}" pid="5" name="Producer">
    <vt:lpwstr>pdf-merger-js</vt:lpwstr>
  </property>
</Properties>
</file>