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before="49"/>
        <w:ind w:left="4107" w:right="0" w:firstLine="0"/>
        <w:jc w:val="center"/>
        <w:rPr>
          <w:sz w:val="74"/>
        </w:rPr>
      </w:pPr>
      <w:r>
        <w:rPr>
          <w:color w:val="FFFFFF"/>
          <w:spacing w:val="7"/>
          <w:sz w:val="74"/>
        </w:rPr>
        <w:t>RAMASWAMY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9"/>
          <w:w w:val="105"/>
          <w:sz w:val="18"/>
        </w:rPr>
        <w:t>Technologist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8"/>
        <w:rPr>
          <w:b/>
          <w:sz w:val="22"/>
        </w:rPr>
      </w:pPr>
    </w:p>
    <w:p>
      <w:pPr>
        <w:pStyle w:val="Heading2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before="138"/>
        <w:rPr>
          <w:b/>
          <w:sz w:val="22"/>
        </w:rPr>
      </w:pPr>
    </w:p>
    <w:p>
      <w:pPr>
        <w:pStyle w:val="BodyText"/>
        <w:ind w:left="1048"/>
      </w:pPr>
      <w:r>
        <w:rPr>
          <w:color w:val="2E2929"/>
        </w:rPr>
        <w:t>(919)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0142</w:t>
      </w:r>
    </w:p>
    <w:p>
      <w:pPr>
        <w:pStyle w:val="BodyText"/>
        <w:spacing w:line="273" w:lineRule="auto" w:before="75"/>
        <w:ind w:left="63" w:right="348"/>
        <w:jc w:val="center"/>
      </w:pPr>
      <w:r>
        <w:rPr/>
        <w:br w:type="column"/>
      </w:r>
      <w:r>
        <w:rPr>
          <w:color w:val="FFFFFF"/>
          <w:w w:val="105"/>
        </w:rPr>
        <w:t>Board-certified Medical Laboratory Scientist with seven years across chemistry, hematology, and microbiology benches in high-volume hospital labs. Comfortable owning morning urgent runs, troubleshooting analyzer flags, and training rotating students. Known for clean quality control records and clear phone handoffs to nursing units.</w:t>
      </w:r>
    </w:p>
    <w:p>
      <w:pPr>
        <w:pStyle w:val="BodyText"/>
        <w:spacing w:after="0" w:line="273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617"/>
            <w:col w:w="7373"/>
          </w:cols>
        </w:sectPr>
      </w:pPr>
    </w:p>
    <w:p>
      <w:pPr>
        <w:pStyle w:val="BodyText"/>
        <w:spacing w:before="96"/>
      </w:pPr>
    </w:p>
    <w:p>
      <w:pPr>
        <w:pStyle w:val="BodyText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31056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101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2.445364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101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hyperlink r:id="rId5">
        <w:r>
          <w:rPr>
            <w:color w:val="2E2929"/>
            <w:spacing w:val="-2"/>
            <w:w w:val="105"/>
          </w:rPr>
          <w:t>p.ramaswamy@example.com</w:t>
        </w:r>
      </w:hyperlink>
    </w:p>
    <w:p>
      <w:pPr>
        <w:pStyle w:val="BodyText"/>
        <w:spacing w:before="8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line="261" w:lineRule="auto" w:before="75"/>
        <w:ind w:left="1048" w:right="7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3400412"/>
                                </a:moveTo>
                                <a:lnTo>
                                  <a:pt x="0" y="34004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34004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67037"/>
                                </a:lnTo>
                                <a:lnTo>
                                  <a:pt x="4882134" y="3067037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3051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9" y="3364700"/>
                            <a:ext cx="177026" cy="153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24" y="36385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686174"/>
                            <a:ext cx="175968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90512" y="4581524"/>
                            <a:ext cx="47625" cy="452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24375">
                                <a:moveTo>
                                  <a:pt x="47625" y="4497209"/>
                                </a:moveTo>
                                <a:lnTo>
                                  <a:pt x="27165" y="4476750"/>
                                </a:lnTo>
                                <a:lnTo>
                                  <a:pt x="20472" y="4476750"/>
                                </a:lnTo>
                                <a:lnTo>
                                  <a:pt x="0" y="4497209"/>
                                </a:lnTo>
                                <a:lnTo>
                                  <a:pt x="0" y="4500791"/>
                                </a:lnTo>
                                <a:lnTo>
                                  <a:pt x="0" y="4503915"/>
                                </a:lnTo>
                                <a:lnTo>
                                  <a:pt x="20472" y="4524375"/>
                                </a:lnTo>
                                <a:lnTo>
                                  <a:pt x="27165" y="4524375"/>
                                </a:lnTo>
                                <a:lnTo>
                                  <a:pt x="47625" y="4503915"/>
                                </a:lnTo>
                                <a:lnTo>
                                  <a:pt x="47625" y="4497209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792359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59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59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373272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72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7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1896897"/>
                                </a:moveTo>
                                <a:lnTo>
                                  <a:pt x="27165" y="1876425"/>
                                </a:lnTo>
                                <a:lnTo>
                                  <a:pt x="20472" y="1876425"/>
                                </a:lnTo>
                                <a:lnTo>
                                  <a:pt x="0" y="1896897"/>
                                </a:lnTo>
                                <a:lnTo>
                                  <a:pt x="0" y="1900466"/>
                                </a:lnTo>
                                <a:lnTo>
                                  <a:pt x="0" y="1903590"/>
                                </a:lnTo>
                                <a:lnTo>
                                  <a:pt x="20472" y="1924050"/>
                                </a:lnTo>
                                <a:lnTo>
                                  <a:pt x="27165" y="1924050"/>
                                </a:lnTo>
                                <a:lnTo>
                                  <a:pt x="47625" y="1903590"/>
                                </a:lnTo>
                                <a:lnTo>
                                  <a:pt x="47625" y="18968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820572"/>
                                </a:moveTo>
                                <a:lnTo>
                                  <a:pt x="27165" y="800100"/>
                                </a:lnTo>
                                <a:lnTo>
                                  <a:pt x="20472" y="800100"/>
                                </a:lnTo>
                                <a:lnTo>
                                  <a:pt x="0" y="820572"/>
                                </a:lnTo>
                                <a:lnTo>
                                  <a:pt x="0" y="824141"/>
                                </a:lnTo>
                                <a:lnTo>
                                  <a:pt x="0" y="827265"/>
                                </a:lnTo>
                                <a:lnTo>
                                  <a:pt x="20472" y="847725"/>
                                </a:lnTo>
                                <a:lnTo>
                                  <a:pt x="27165" y="847725"/>
                                </a:lnTo>
                                <a:lnTo>
                                  <a:pt x="47625" y="827265"/>
                                </a:lnTo>
                                <a:lnTo>
                                  <a:pt x="47625" y="82057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95574" y="28955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43936" y="33981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85787" y="0"/>
                            <a:ext cx="2562225" cy="815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815340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8126247"/>
                                </a:moveTo>
                                <a:lnTo>
                                  <a:pt x="2541765" y="8105775"/>
                                </a:lnTo>
                                <a:lnTo>
                                  <a:pt x="2535072" y="8105775"/>
                                </a:lnTo>
                                <a:lnTo>
                                  <a:pt x="2514600" y="8126247"/>
                                </a:lnTo>
                                <a:lnTo>
                                  <a:pt x="2514600" y="8129816"/>
                                </a:lnTo>
                                <a:lnTo>
                                  <a:pt x="2514600" y="8132940"/>
                                </a:lnTo>
                                <a:lnTo>
                                  <a:pt x="2535072" y="8153400"/>
                                </a:lnTo>
                                <a:lnTo>
                                  <a:pt x="2541765" y="8153400"/>
                                </a:lnTo>
                                <a:lnTo>
                                  <a:pt x="2562225" y="8132940"/>
                                </a:lnTo>
                                <a:lnTo>
                                  <a:pt x="2562225" y="8126247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7621422"/>
                                </a:moveTo>
                                <a:lnTo>
                                  <a:pt x="2541765" y="7600950"/>
                                </a:lnTo>
                                <a:lnTo>
                                  <a:pt x="2535072" y="7600950"/>
                                </a:lnTo>
                                <a:lnTo>
                                  <a:pt x="2514600" y="7621422"/>
                                </a:lnTo>
                                <a:lnTo>
                                  <a:pt x="2514600" y="7624991"/>
                                </a:lnTo>
                                <a:lnTo>
                                  <a:pt x="2514600" y="7628115"/>
                                </a:lnTo>
                                <a:lnTo>
                                  <a:pt x="2535072" y="7648575"/>
                                </a:lnTo>
                                <a:lnTo>
                                  <a:pt x="2541765" y="7648575"/>
                                </a:lnTo>
                                <a:lnTo>
                                  <a:pt x="2562225" y="7628115"/>
                                </a:lnTo>
                                <a:lnTo>
                                  <a:pt x="2562225" y="7621422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7268997"/>
                                </a:moveTo>
                                <a:lnTo>
                                  <a:pt x="2541765" y="7248525"/>
                                </a:lnTo>
                                <a:lnTo>
                                  <a:pt x="2535072" y="7248525"/>
                                </a:lnTo>
                                <a:lnTo>
                                  <a:pt x="2514600" y="7268997"/>
                                </a:lnTo>
                                <a:lnTo>
                                  <a:pt x="2514600" y="7272566"/>
                                </a:lnTo>
                                <a:lnTo>
                                  <a:pt x="2514600" y="7275690"/>
                                </a:lnTo>
                                <a:lnTo>
                                  <a:pt x="2535072" y="7296150"/>
                                </a:lnTo>
                                <a:lnTo>
                                  <a:pt x="2541765" y="7296150"/>
                                </a:lnTo>
                                <a:lnTo>
                                  <a:pt x="2562225" y="7275690"/>
                                </a:lnTo>
                                <a:lnTo>
                                  <a:pt x="2562225" y="7268997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6764172"/>
                                </a:moveTo>
                                <a:lnTo>
                                  <a:pt x="2541765" y="6743700"/>
                                </a:lnTo>
                                <a:lnTo>
                                  <a:pt x="2535072" y="6743700"/>
                                </a:lnTo>
                                <a:lnTo>
                                  <a:pt x="2514600" y="6764172"/>
                                </a:lnTo>
                                <a:lnTo>
                                  <a:pt x="2514600" y="6767741"/>
                                </a:lnTo>
                                <a:lnTo>
                                  <a:pt x="2514600" y="6770865"/>
                                </a:lnTo>
                                <a:lnTo>
                                  <a:pt x="2535072" y="6791325"/>
                                </a:lnTo>
                                <a:lnTo>
                                  <a:pt x="2541765" y="6791325"/>
                                </a:lnTo>
                                <a:lnTo>
                                  <a:pt x="2562225" y="6770865"/>
                                </a:lnTo>
                                <a:lnTo>
                                  <a:pt x="2562225" y="6764172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5754522"/>
                                </a:moveTo>
                                <a:lnTo>
                                  <a:pt x="2541765" y="5734050"/>
                                </a:lnTo>
                                <a:lnTo>
                                  <a:pt x="2535072" y="5734050"/>
                                </a:lnTo>
                                <a:lnTo>
                                  <a:pt x="2514600" y="5754522"/>
                                </a:lnTo>
                                <a:lnTo>
                                  <a:pt x="2514600" y="5758091"/>
                                </a:lnTo>
                                <a:lnTo>
                                  <a:pt x="2514600" y="5761215"/>
                                </a:lnTo>
                                <a:lnTo>
                                  <a:pt x="2535072" y="5781675"/>
                                </a:lnTo>
                                <a:lnTo>
                                  <a:pt x="2541765" y="5781675"/>
                                </a:lnTo>
                                <a:lnTo>
                                  <a:pt x="2562225" y="5761215"/>
                                </a:lnTo>
                                <a:lnTo>
                                  <a:pt x="2562225" y="5754522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5402097"/>
                                </a:moveTo>
                                <a:lnTo>
                                  <a:pt x="2541765" y="5381625"/>
                                </a:lnTo>
                                <a:lnTo>
                                  <a:pt x="2535072" y="5381625"/>
                                </a:lnTo>
                                <a:lnTo>
                                  <a:pt x="2514600" y="5402097"/>
                                </a:lnTo>
                                <a:lnTo>
                                  <a:pt x="2514600" y="5405666"/>
                                </a:lnTo>
                                <a:lnTo>
                                  <a:pt x="2514600" y="5408790"/>
                                </a:lnTo>
                                <a:lnTo>
                                  <a:pt x="2535072" y="5429250"/>
                                </a:lnTo>
                                <a:lnTo>
                                  <a:pt x="2541765" y="5429250"/>
                                </a:lnTo>
                                <a:lnTo>
                                  <a:pt x="2562225" y="5408790"/>
                                </a:lnTo>
                                <a:lnTo>
                                  <a:pt x="2562225" y="5402097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5049672"/>
                                </a:moveTo>
                                <a:lnTo>
                                  <a:pt x="2541765" y="5029200"/>
                                </a:lnTo>
                                <a:lnTo>
                                  <a:pt x="2535072" y="5029200"/>
                                </a:lnTo>
                                <a:lnTo>
                                  <a:pt x="2514600" y="5049672"/>
                                </a:lnTo>
                                <a:lnTo>
                                  <a:pt x="2514600" y="5053241"/>
                                </a:lnTo>
                                <a:lnTo>
                                  <a:pt x="2514600" y="5056365"/>
                                </a:lnTo>
                                <a:lnTo>
                                  <a:pt x="2535072" y="5076825"/>
                                </a:lnTo>
                                <a:lnTo>
                                  <a:pt x="2541765" y="5076825"/>
                                </a:lnTo>
                                <a:lnTo>
                                  <a:pt x="2562225" y="5056365"/>
                                </a:lnTo>
                                <a:lnTo>
                                  <a:pt x="2562225" y="5049672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4544847"/>
                                </a:moveTo>
                                <a:lnTo>
                                  <a:pt x="2541765" y="4524375"/>
                                </a:lnTo>
                                <a:lnTo>
                                  <a:pt x="2535072" y="4524375"/>
                                </a:lnTo>
                                <a:lnTo>
                                  <a:pt x="2514600" y="4544847"/>
                                </a:lnTo>
                                <a:lnTo>
                                  <a:pt x="2514600" y="4548416"/>
                                </a:lnTo>
                                <a:lnTo>
                                  <a:pt x="2514600" y="4551540"/>
                                </a:lnTo>
                                <a:lnTo>
                                  <a:pt x="2535072" y="4572000"/>
                                </a:lnTo>
                                <a:lnTo>
                                  <a:pt x="2541765" y="4572000"/>
                                </a:lnTo>
                                <a:lnTo>
                                  <a:pt x="2562225" y="4551540"/>
                                </a:lnTo>
                                <a:lnTo>
                                  <a:pt x="2562225" y="4544847"/>
                                </a:lnTo>
                                <a:close/>
                              </a:path>
                              <a:path w="2562225" h="8153400">
                                <a:moveTo>
                                  <a:pt x="2562225" y="4040022"/>
                                </a:moveTo>
                                <a:lnTo>
                                  <a:pt x="2541765" y="4019550"/>
                                </a:lnTo>
                                <a:lnTo>
                                  <a:pt x="2535072" y="4019550"/>
                                </a:lnTo>
                                <a:lnTo>
                                  <a:pt x="2514600" y="4040022"/>
                                </a:lnTo>
                                <a:lnTo>
                                  <a:pt x="2514600" y="4043591"/>
                                </a:lnTo>
                                <a:lnTo>
                                  <a:pt x="2514600" y="4046715"/>
                                </a:lnTo>
                                <a:lnTo>
                                  <a:pt x="2535072" y="4067175"/>
                                </a:lnTo>
                                <a:lnTo>
                                  <a:pt x="2541765" y="4067175"/>
                                </a:lnTo>
                                <a:lnTo>
                                  <a:pt x="2562225" y="4046715"/>
                                </a:lnTo>
                                <a:lnTo>
                                  <a:pt x="2562225" y="4040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4448" id="docshapegroup2" coordorigin="0,0" coordsize="11919,16858">
                <v:shape style="position:absolute;left:4229;top:0;width:7689;height:16858" id="docshape3" coordorigin="4230,0" coordsize="7689,16858" path="m11918,5355l4230,5355,4230,16858,11918,16858,11918,5355xm11918,0l4230,0,4230,4830,11918,4830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205;width:405;height:420" id="docshape9" filled="true" fillcolor="#e69037" stroked="false">
                  <v:fill type="solid"/>
                </v:rect>
                <v:shape style="position:absolute;left:675;top:5298;width:279;height:242" type="#_x0000_t75" id="docshape10" stroked="false">
                  <v:imagedata r:id="rId8" o:title=""/>
                </v:shape>
                <v:rect style="position:absolute;left:615;top:5730;width:405;height:420" id="docshape11" filled="true" fillcolor="#e69037" stroked="false">
                  <v:fill type="solid"/>
                </v:rect>
                <v:shape style="position:absolute;left:675;top:5805;width:278;height:270" type="#_x0000_t75" id="docshape12" stroked="false">
                  <v:imagedata r:id="rId9" o:title=""/>
                </v:shape>
                <v:shape style="position:absolute;left:614;top:7215;width:75;height:7125" id="docshape13" coordorigin="615,7215" coordsize="75,7125" path="m690,14297l689,14292,685,14283,683,14279,676,14272,672,14270,663,14266,658,14265,647,14265,642,14266,633,14270,629,14272,622,14279,620,14283,616,14292,615,14297,615,14303,615,14308,616,14313,620,14322,622,14326,629,14333,633,14335,642,14339,647,14340,658,14340,663,14339,672,14335,676,14333,683,14326,685,14322,689,14313,690,14308,690,14297xm690,13742l689,13737,685,13728,683,13724,676,13717,672,13715,663,13711,658,13710,647,13710,642,13711,633,13715,629,13717,622,13724,620,13728,616,13737,615,13742,615,13748,615,13753,616,13758,620,13767,622,13771,629,13778,633,13780,642,13784,647,13785,658,13785,663,13784,672,13780,676,13778,683,13771,685,13767,689,13758,690,13753,690,13742xm690,13187l689,13182,685,13173,683,13169,676,13162,672,13160,663,13156,658,13155,647,13155,642,13156,633,13160,629,13162,622,13169,620,13173,616,13182,615,13187,615,13193,615,13198,616,13203,620,13212,622,13216,629,13223,633,13225,642,13229,647,13230,658,13230,663,13229,672,13225,676,13223,683,13216,685,13212,689,13203,690,13198,690,13187xm690,12857l689,12852,685,12843,683,12839,676,12832,672,12830,663,12826,658,12825,647,12825,642,12826,633,12830,629,12832,622,12839,620,12843,616,12852,615,12857,615,12863,615,12868,616,12873,620,12882,622,12886,629,12893,633,12895,642,12899,647,12900,658,12900,663,12899,672,12895,676,12893,683,12886,685,12882,689,12873,690,12868,690,12857xm690,12527l689,12522,685,12513,683,12509,676,12502,672,12500,663,12496,658,12495,647,12495,642,12496,633,12500,629,12502,622,12509,620,12513,616,12522,615,12527,615,12533,615,12538,616,12543,620,12552,622,12556,629,12563,633,12565,642,12569,647,12570,658,12570,663,12569,672,12565,676,12563,683,12556,685,12552,689,12543,690,12538,690,12527xm690,11972l689,11967,685,11958,683,11954,676,11947,672,11945,663,11941,658,11940,647,11940,642,11941,633,11945,629,11947,622,11954,620,11958,616,11967,615,11972,615,11978,615,11983,616,11988,620,11997,622,12001,629,12008,633,12010,642,12014,647,12015,658,12015,663,12014,672,12010,676,12008,683,12001,685,11997,689,11988,690,11983,690,11972xm690,11417l689,11412,685,11403,683,11399,676,11392,672,11390,663,11386,658,11385,647,11385,642,11386,633,11390,629,11392,622,11399,620,11403,616,11412,615,11417,615,11423,615,11428,616,11433,620,11442,622,11446,629,11453,633,11455,642,11459,647,11460,658,11460,663,11459,672,11455,676,11453,683,11446,685,11442,689,11433,690,11428,690,11417xm690,11087l689,11082,685,11073,683,11069,676,11062,672,11060,663,11056,658,11055,647,11055,642,11056,633,11060,629,11062,622,11069,620,11073,616,11082,615,11087,615,11093,615,11098,616,11103,620,11112,622,11116,629,11123,633,11125,642,11129,647,11130,658,11130,663,11129,672,11125,676,11123,683,11116,685,11112,689,11103,690,11098,690,11087xm690,10757l689,10752,685,10743,683,10739,676,10732,672,10730,663,10726,658,10725,647,10725,642,10726,633,10730,629,10732,622,10739,620,10743,616,10752,615,10757,615,10763,615,10768,616,10773,620,10782,622,10786,629,10793,633,10795,642,10799,647,10800,658,10800,663,10799,672,10795,676,10793,683,10786,685,10782,689,10773,690,10768,690,10757xm690,10202l689,10197,685,10188,683,10184,676,10177,672,10175,663,10171,658,10170,647,10170,642,10171,633,10175,629,10177,622,10184,620,10188,616,10197,615,10202,615,10208,615,10213,616,10218,620,10227,622,10231,629,10238,633,10240,642,10244,647,10245,658,10245,663,10244,672,10240,676,10238,683,10231,685,10227,689,10218,690,10213,690,10202xm690,8507l689,8502,685,8493,683,8489,676,8482,672,8480,663,8476,658,8475,647,8475,642,8476,633,8480,629,8482,622,8489,620,8493,616,8502,615,8507,615,8513,615,8518,616,8523,620,8532,622,8536,629,8543,633,8545,642,8549,647,8550,658,8550,663,8549,672,8545,676,8543,683,8536,685,8532,689,8523,690,8518,690,8507xm690,7247l689,7242,685,7233,683,7229,676,7222,672,7220,663,7216,658,7215,647,7215,642,7216,633,7220,629,7222,622,7229,620,7233,616,7242,615,7247,615,7253,615,7258,616,7263,620,7272,622,7276,629,7283,633,7285,642,7289,647,7290,658,7290,663,7289,672,7285,676,7283,683,7276,685,7272,689,7263,690,7258,690,7247xe" filled="true" fillcolor="#000000" stroked="false">
                  <v:path arrowok="t"/>
                  <v:fill type="solid"/>
                </v:shape>
                <v:rect style="position:absolute;left:4245;top:4560;width:7545;height:15" id="docshape14" filled="true" fillcolor="#ffffff" stroked="false">
                  <v:fill type="solid"/>
                </v:rect>
                <v:shape style="position:absolute;left:4006;top:5351;width:238;height:368" id="docshape15" coordorigin="4006,5351" coordsize="238,368" path="m4244,5719l4006,5351,4244,5351,4244,5719xe" filled="true" fillcolor="#e69037" stroked="false">
                  <v:path arrowok="t"/>
                  <v:fill type="solid"/>
                </v:shape>
                <v:shape style="position:absolute;left:1079;top:0;width:4035;height:12840" id="docshape16" coordorigin="1080,0" coordsize="4035,12840" path="m3165,0l1080,0,1080,2385,3165,2385,3165,0xm5115,12797l5114,12792,5110,12783,5108,12779,5101,12772,5097,12770,5088,12766,5083,12765,5072,12765,5067,12766,5058,12770,5054,12772,5047,12779,5045,12783,5041,12792,5040,12797,5040,12803,5040,12808,5041,12813,5045,12822,5047,12826,5054,12833,5058,12835,5067,12839,5072,12840,5083,12840,5088,12839,5097,12835,5101,12833,5108,12826,5110,12822,5114,12813,5115,12808,5115,12797xm5115,12002l5114,11997,5110,11988,5108,11984,5101,11977,5097,11975,5088,11971,5083,11970,5072,11970,5067,11971,5058,11975,5054,11977,5047,11984,5045,11988,5041,11997,5040,12002,5040,12008,5040,12013,5041,12018,5045,12027,5047,12031,5054,12038,5058,12040,5067,12044,5072,12045,5083,12045,5088,12044,5097,12040,5101,12038,5108,12031,5110,12027,5114,12018,5115,12013,5115,12002xm5115,11447l5114,11442,5110,11433,5108,11429,5101,11422,5097,11420,5088,11416,5083,11415,5072,11415,5067,11416,5058,11420,5054,11422,5047,11429,5045,11433,5041,11442,5040,11447,5040,11453,5040,11458,5041,11463,5045,11472,5047,11476,5054,11483,5058,11485,5067,11489,5072,11490,5083,11490,5088,11489,5097,11485,5101,11483,5108,11476,5110,11472,5114,11463,5115,11458,5115,11447xm5115,10652l5114,10647,5110,10638,5108,10634,5101,10627,5097,10625,5088,10621,5083,10620,5072,10620,5067,10621,5058,10625,5054,10627,5047,10634,5045,10638,5041,10647,5040,10652,5040,10658,5040,10663,5041,10668,5045,10677,5047,10681,5054,10688,5058,10690,5067,10694,5072,10695,5083,10695,5088,10694,5097,10690,5101,10688,5108,10681,5110,10677,5114,10668,5115,10663,5115,10652xm5115,9062l5114,9057,5110,9048,5108,9044,5101,9037,5097,9035,5088,9031,5083,9030,5072,9030,5067,9031,5058,9035,5054,9037,5047,9044,5045,9048,5041,9057,5040,9062,5040,9068,5040,9073,5041,9078,5045,9087,5047,9091,5054,9098,5058,9100,5067,9104,5072,9105,5083,9105,5088,9104,5097,9100,5101,9098,5108,9091,5110,9087,5114,9078,5115,9073,5115,9062xm5115,8507l5114,8502,5110,8493,5108,8489,5101,8482,5097,8480,5088,8476,5083,8475,5072,8475,5067,8476,5058,8480,5054,8482,5047,8489,5045,8493,5041,8502,5040,8507,5040,8513,5040,8518,5041,8523,5045,8532,5047,8536,5054,8543,5058,8545,5067,8549,5072,8550,5083,8550,5088,8549,5097,8545,5101,8543,5108,8536,5110,8532,5114,8523,5115,8518,5115,8507xm5115,7952l5114,7947,5110,7938,5108,7934,5101,7927,5097,7925,5088,7921,5083,7920,5072,7920,5067,7921,5058,7925,5054,7927,5047,7934,5045,7938,5041,7947,5040,7952,5040,7958,5040,7963,5041,7968,5045,7977,5047,7981,5054,7988,5058,7990,5067,7994,5072,7995,5083,7995,5088,7994,5097,7990,5101,7988,5108,7981,5110,7977,5114,7968,5115,7963,5115,7952xm5115,7157l5114,7152,5110,7143,5108,7139,5101,7132,5097,7130,5088,7126,5083,7125,5072,7125,5067,7126,5058,7130,5054,7132,5047,7139,5045,7143,5041,7152,5040,7157,5040,7163,5040,7168,5041,7173,5045,7182,5047,7186,5054,7193,5058,7195,5067,7199,5072,7200,5083,7200,5088,7199,5097,7195,5101,7193,5108,7186,5110,7182,5114,7173,5115,7168,5115,7157xm5115,6362l5114,6357,5110,6348,5108,6344,5101,6337,5097,6335,5088,6331,5083,6330,5072,6330,5067,6331,5058,6335,5054,6337,5047,6344,5045,6348,5041,6357,5040,6362,5040,6368,5040,6373,5041,6378,5045,6387,5047,6391,5054,6398,5058,6400,5067,6404,5072,6405,5083,6405,5088,6404,5097,6400,5101,6398,5108,6391,5110,6387,5114,6378,5115,6373,5115,6362xe" filled="true" fillcolor="#ffffff" stroked="false">
                  <v:path arrowok="t"/>
                  <v:fill type="solid"/>
                </v:shape>
                <v:shape style="position:absolute;left:989;top:0;width:2265;height:2490" id="docshape17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2E2929"/>
          <w:spacing w:val="-2"/>
        </w:rPr>
        <w:t>Linkedin.com/in/priya-</w:t>
      </w:r>
      <w:r>
        <w:rPr>
          <w:color w:val="2E2929"/>
          <w:spacing w:val="-2"/>
          <w:w w:val="105"/>
        </w:rPr>
        <w:t>ramaswamy-mls</w:t>
      </w:r>
    </w:p>
    <w:p>
      <w:pPr>
        <w:pStyle w:val="BodyText"/>
        <w:spacing w:before="179"/>
        <w:ind w:left="1048"/>
      </w:pPr>
      <w:r>
        <w:rPr>
          <w:color w:val="2E2929"/>
          <w:spacing w:val="-2"/>
          <w:w w:val="105"/>
        </w:rPr>
        <w:t>Raleigh,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2"/>
          <w:w w:val="105"/>
        </w:rPr>
        <w:t>NC</w:t>
      </w:r>
      <w:r>
        <w:rPr>
          <w:color w:val="2E2929"/>
          <w:spacing w:val="-5"/>
          <w:w w:val="105"/>
        </w:rPr>
        <w:t> </w:t>
      </w:r>
      <w:r>
        <w:rPr>
          <w:color w:val="2E2929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2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7"/>
        <w:rPr>
          <w:b/>
          <w:sz w:val="22"/>
        </w:rPr>
      </w:pPr>
    </w:p>
    <w:p>
      <w:pPr>
        <w:pStyle w:val="BodyText"/>
        <w:spacing w:line="268" w:lineRule="auto" w:before="1"/>
        <w:ind w:left="769"/>
      </w:pPr>
      <w:r>
        <w:rPr>
          <w:spacing w:val="-2"/>
          <w:w w:val="105"/>
        </w:rPr>
        <w:t>B.S.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Clinical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Laboratory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Science, </w:t>
      </w:r>
      <w:r>
        <w:rPr>
          <w:w w:val="105"/>
        </w:rPr>
        <w:t>University of North Carolina at Chapel Hill, 2018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61" w:lineRule="auto"/>
        <w:ind w:left="769"/>
      </w:pPr>
      <w:r>
        <w:rPr>
          <w:w w:val="105"/>
        </w:rPr>
        <w:t>Board of Certiﬁcation, Medical </w:t>
      </w:r>
      <w:r>
        <w:rPr>
          <w:spacing w:val="-2"/>
          <w:w w:val="105"/>
        </w:rPr>
        <w:t>Laboratory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Scientist,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2018,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current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Heading2"/>
        <w:spacing w:before="0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 w:right="752"/>
      </w:pPr>
      <w:r>
        <w:rPr/>
        <w:t>High-volume hematology </w:t>
      </w:r>
      <w:r>
        <w:rPr>
          <w:spacing w:val="-2"/>
          <w:w w:val="105"/>
        </w:rPr>
        <w:t>analyzers</w:t>
      </w:r>
    </w:p>
    <w:p>
      <w:pPr>
        <w:pStyle w:val="BodyText"/>
        <w:spacing w:line="381" w:lineRule="auto" w:before="104"/>
        <w:ind w:left="769"/>
      </w:pPr>
      <w:r>
        <w:rPr>
          <w:spacing w:val="-2"/>
          <w:w w:val="105"/>
        </w:rPr>
        <w:t>Roche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cobas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c-series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chemistry </w:t>
      </w:r>
      <w:r>
        <w:rPr>
          <w:w w:val="105"/>
        </w:rPr>
        <w:t>Coagulation analyzers</w:t>
      </w:r>
    </w:p>
    <w:p>
      <w:pPr>
        <w:pStyle w:val="BodyText"/>
        <w:spacing w:line="261" w:lineRule="auto" w:before="2"/>
        <w:ind w:left="769" w:right="552"/>
      </w:pPr>
      <w:r>
        <w:rPr>
          <w:w w:val="105"/>
        </w:rPr>
        <w:t>Blood</w:t>
      </w:r>
      <w:r>
        <w:rPr>
          <w:spacing w:val="-14"/>
          <w:w w:val="105"/>
        </w:rPr>
        <w:t> </w:t>
      </w:r>
      <w:r>
        <w:rPr>
          <w:w w:val="105"/>
        </w:rPr>
        <w:t>bank</w:t>
      </w:r>
      <w:r>
        <w:rPr>
          <w:spacing w:val="-13"/>
          <w:w w:val="105"/>
        </w:rPr>
        <w:t> </w:t>
      </w:r>
      <w:r>
        <w:rPr>
          <w:w w:val="105"/>
        </w:rPr>
        <w:t>antibody</w:t>
      </w:r>
      <w:r>
        <w:rPr>
          <w:spacing w:val="-13"/>
          <w:w w:val="105"/>
        </w:rPr>
        <w:t> </w:t>
      </w:r>
      <w:r>
        <w:rPr>
          <w:w w:val="105"/>
        </w:rPr>
        <w:t>ID</w:t>
      </w:r>
      <w:r>
        <w:rPr>
          <w:spacing w:val="-13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crossmatch</w:t>
      </w:r>
    </w:p>
    <w:p>
      <w:pPr>
        <w:pStyle w:val="BodyText"/>
        <w:spacing w:line="278" w:lineRule="auto" w:before="103"/>
        <w:ind w:left="769"/>
      </w:pPr>
      <w:r>
        <w:rPr>
          <w:spacing w:val="-2"/>
          <w:w w:val="105"/>
        </w:rPr>
        <w:t>Levey-Jennings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quality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control review</w:t>
      </w:r>
    </w:p>
    <w:p>
      <w:pPr>
        <w:pStyle w:val="BodyText"/>
        <w:spacing w:line="381" w:lineRule="auto" w:before="75"/>
        <w:ind w:left="769" w:right="752"/>
      </w:pPr>
      <w:r>
        <w:rPr>
          <w:spacing w:val="-2"/>
          <w:w w:val="105"/>
        </w:rPr>
        <w:t>Cerner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Millennium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LIS </w:t>
      </w:r>
      <w:r>
        <w:rPr>
          <w:w w:val="105"/>
        </w:rPr>
        <w:t>Sunquest LIS</w:t>
      </w:r>
    </w:p>
    <w:p>
      <w:pPr>
        <w:pStyle w:val="BodyText"/>
        <w:spacing w:line="261" w:lineRule="auto" w:before="2"/>
        <w:ind w:left="769"/>
      </w:pPr>
      <w:r>
        <w:rPr>
          <w:w w:val="105"/>
        </w:rPr>
        <w:t>Accreditation and Joint </w:t>
      </w:r>
      <w:r>
        <w:rPr>
          <w:spacing w:val="-2"/>
          <w:w w:val="105"/>
        </w:rPr>
        <w:t>Commission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inspection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prep</w:t>
      </w:r>
    </w:p>
    <w:p>
      <w:pPr>
        <w:pStyle w:val="BodyText"/>
        <w:spacing w:line="278" w:lineRule="auto" w:before="104"/>
        <w:ind w:left="769" w:right="432"/>
      </w:pPr>
      <w:r>
        <w:rPr>
          <w:w w:val="105"/>
        </w:rPr>
        <w:t>Delta</w:t>
      </w:r>
      <w:r>
        <w:rPr>
          <w:spacing w:val="-14"/>
          <w:w w:val="105"/>
        </w:rPr>
        <w:t> </w:t>
      </w:r>
      <w:r>
        <w:rPr>
          <w:w w:val="105"/>
        </w:rPr>
        <w:t>check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critical</w:t>
      </w:r>
      <w:r>
        <w:rPr>
          <w:spacing w:val="-13"/>
          <w:w w:val="105"/>
        </w:rPr>
        <w:t> </w:t>
      </w:r>
      <w:r>
        <w:rPr>
          <w:w w:val="105"/>
        </w:rPr>
        <w:t>value </w:t>
      </w:r>
      <w:r>
        <w:rPr>
          <w:spacing w:val="-2"/>
          <w:w w:val="105"/>
        </w:rPr>
        <w:t>follow-up</w:t>
      </w:r>
    </w:p>
    <w:p>
      <w:pPr>
        <w:pStyle w:val="BodyText"/>
        <w:spacing w:line="278" w:lineRule="auto" w:before="75"/>
        <w:ind w:left="769"/>
      </w:pPr>
      <w:r>
        <w:rPr>
          <w:spacing w:val="-2"/>
          <w:w w:val="105"/>
        </w:rPr>
        <w:t>Student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new-hire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bench training</w:t>
      </w:r>
    </w:p>
    <w:p>
      <w:pPr>
        <w:pStyle w:val="BodyText"/>
        <w:spacing w:before="198"/>
      </w:pPr>
      <w:r>
        <w:rPr/>
        <w:br w:type="column"/>
      </w:r>
      <w:r>
        <w:rPr/>
      </w:r>
    </w:p>
    <w:p>
      <w:pPr>
        <w:spacing w:line="278" w:lineRule="auto" w:before="0"/>
        <w:ind w:left="63" w:right="120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Medical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Technologist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II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Cardinal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Ridge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Regional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Hospital,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Raleigh,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NC </w:t>
      </w:r>
      <w:r>
        <w:rPr>
          <w:color w:val="FFFFFF"/>
          <w:w w:val="105"/>
          <w:sz w:val="18"/>
        </w:rPr>
        <w:t>2021 - Present</w:t>
      </w:r>
    </w:p>
    <w:p>
      <w:pPr>
        <w:pStyle w:val="BodyText"/>
        <w:spacing w:before="47"/>
      </w:pPr>
    </w:p>
    <w:p>
      <w:pPr>
        <w:pStyle w:val="BodyText"/>
        <w:spacing w:line="268" w:lineRule="auto" w:before="1"/>
        <w:ind w:left="825" w:right="318"/>
      </w:pPr>
      <w:r>
        <w:rPr>
          <w:color w:val="FFFFFF"/>
          <w:w w:val="105"/>
        </w:rPr>
        <w:t>Run chemistry and hematology benches on second shift for a 430-bed hospital,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620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billable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tests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shift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turnaround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rate under 2%.</w:t>
      </w:r>
    </w:p>
    <w:p>
      <w:pPr>
        <w:pStyle w:val="BodyText"/>
        <w:spacing w:line="268" w:lineRule="auto" w:before="99"/>
        <w:ind w:left="825" w:right="318"/>
      </w:pPr>
      <w:r>
        <w:rPr>
          <w:color w:val="FFFFFF"/>
          <w:w w:val="105"/>
        </w:rPr>
        <w:t>Own daily quality control and Levey-Jennings review on the hematology analyzer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chemistry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platform;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catch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shifts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early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enough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avoid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 result holds.</w:t>
      </w:r>
    </w:p>
    <w:p>
      <w:pPr>
        <w:pStyle w:val="BodyText"/>
        <w:spacing w:line="261" w:lineRule="auto" w:before="100"/>
        <w:ind w:left="825" w:right="318"/>
      </w:pPr>
      <w:r>
        <w:rPr>
          <w:color w:val="FFFFFF"/>
          <w:w w:val="105"/>
        </w:rPr>
        <w:t>Trained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laboratory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science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students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bench rotations;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cover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weekend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chemistry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independently.</w:t>
      </w:r>
    </w:p>
    <w:p>
      <w:pPr>
        <w:pStyle w:val="BodyText"/>
        <w:spacing w:line="278" w:lineRule="auto" w:before="103"/>
        <w:ind w:left="825"/>
      </w:pPr>
      <w:r>
        <w:rPr>
          <w:color w:val="FFFFFF"/>
          <w:w w:val="105"/>
        </w:rPr>
        <w:t>Serve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backup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blood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bank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tech,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including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antibody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workups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emergency release documentation for trauma activations.</w:t>
      </w:r>
    </w:p>
    <w:p>
      <w:pPr>
        <w:pStyle w:val="BodyText"/>
        <w:spacing w:line="278" w:lineRule="auto" w:before="75"/>
        <w:ind w:left="825"/>
      </w:pPr>
      <w:r>
        <w:rPr>
          <w:color w:val="FFFFFF"/>
          <w:w w:val="105"/>
        </w:rPr>
        <w:t>Reduced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repeat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draws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complete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blood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count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line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revising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delta-check comment protocol, which cut unnecessary recollects on nightshift.</w:t>
      </w:r>
    </w:p>
    <w:p>
      <w:pPr>
        <w:pStyle w:val="BodyText"/>
        <w:spacing w:before="168"/>
      </w:pPr>
    </w:p>
    <w:p>
      <w:pPr>
        <w:spacing w:line="278" w:lineRule="auto" w:before="0"/>
        <w:ind w:left="63" w:right="120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Medical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Technologist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Piedmont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Medical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Center,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Durham,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NC </w:t>
      </w:r>
      <w:r>
        <w:rPr>
          <w:color w:val="FFFFFF"/>
          <w:w w:val="105"/>
          <w:sz w:val="18"/>
        </w:rPr>
        <w:t>2018 - 2021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25" w:right="318"/>
      </w:pPr>
      <w:r>
        <w:rPr>
          <w:color w:val="FFFFFF"/>
          <w:w w:val="105"/>
        </w:rPr>
        <w:t>Rotated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benches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(chemistry,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hematology,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coagulation, urinalysis)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24/7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emergency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department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oncology </w:t>
      </w:r>
      <w:r>
        <w:rPr>
          <w:color w:val="FFFFFF"/>
          <w:spacing w:val="-2"/>
          <w:w w:val="105"/>
        </w:rPr>
        <w:t>infusion.</w:t>
      </w:r>
    </w:p>
    <w:p>
      <w:pPr>
        <w:pStyle w:val="BodyText"/>
        <w:spacing w:line="261" w:lineRule="auto" w:before="99"/>
        <w:ind w:left="825" w:right="318"/>
      </w:pPr>
      <w:r>
        <w:rPr>
          <w:color w:val="FFFFFF"/>
          <w:spacing w:val="-2"/>
          <w:w w:val="105"/>
        </w:rPr>
        <w:t>Performed maintenance and calibration on the chemistry and coagulation </w:t>
      </w:r>
      <w:r>
        <w:rPr>
          <w:color w:val="FFFFFF"/>
          <w:w w:val="105"/>
        </w:rPr>
        <w:t>analyzers; kept unplanned downtime under 6 hours per quarter.</w:t>
      </w:r>
    </w:p>
    <w:p>
      <w:pPr>
        <w:pStyle w:val="BodyText"/>
        <w:spacing w:line="268" w:lineRule="auto" w:before="104"/>
        <w:ind w:left="825" w:right="318"/>
      </w:pPr>
      <w:r>
        <w:rPr>
          <w:color w:val="FFFFFF"/>
          <w:w w:val="105"/>
        </w:rPr>
        <w:t>Investigated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critical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value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discrepancies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nursing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phlebotomy, documenting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root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cause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information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accreditation inspection prep.</w:t>
      </w:r>
    </w:p>
    <w:p>
      <w:pPr>
        <w:pStyle w:val="BodyText"/>
        <w:spacing w:line="278" w:lineRule="auto" w:before="100"/>
        <w:ind w:left="825" w:right="817"/>
      </w:pPr>
      <w:r>
        <w:rPr>
          <w:color w:val="FFFFFF"/>
          <w:w w:val="105"/>
        </w:rPr>
        <w:t>Contributed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successful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accreditation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inspection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zero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phase-II deﬁciencies on the chemistry bench.</w:t>
      </w:r>
    </w:p>
    <w:sectPr>
      <w:type w:val="continuous"/>
      <w:pgSz w:w="11920" w:h="16860"/>
      <w:pgMar w:top="820" w:bottom="280" w:left="141" w:right="0"/>
      <w:cols w:num="2" w:equalWidth="0">
        <w:col w:w="3611" w:space="760"/>
        <w:col w:w="7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107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63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.ramaswam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2026-09-20T13:24:22Z</dcterms:created>
  <dcterms:modified xsi:type="dcterms:W3CDTF">2026-09-20T13:24:22Z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