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98"/>
        <w:rPr>
          <w:rFonts w:ascii="Times New Roman"/>
          <w:sz w:val="67"/>
        </w:rPr>
      </w:pPr>
    </w:p>
    <w:p>
      <w:pPr>
        <w:pStyle w:val="Heading1"/>
      </w:pPr>
      <w:r>
        <w:rPr>
          <w:color w:val="FFFFFF"/>
          <w:spacing w:val="-18"/>
        </w:rPr>
        <w:t>PATRICIA </w:t>
      </w:r>
      <w:r>
        <w:rPr>
          <w:color w:val="FFFFFF"/>
          <w:spacing w:val="-2"/>
        </w:rPr>
        <w:t>WILLIAMS</w:t>
      </w:r>
    </w:p>
    <w:p>
      <w:pPr>
        <w:pStyle w:val="Heading3"/>
      </w:pPr>
      <w:r>
        <w:rPr>
          <w:color w:val="FFFFFF"/>
        </w:rPr>
        <w:t>Material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Handler</w:t>
      </w:r>
    </w:p>
    <w:p>
      <w:pPr>
        <w:spacing w:before="140"/>
        <w:ind w:left="4843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Wichita,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KS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(316)</w:t>
      </w:r>
      <w:r>
        <w:rPr>
          <w:b/>
          <w:color w:val="FFFFFF"/>
          <w:spacing w:val="-3"/>
          <w:sz w:val="13"/>
        </w:rPr>
        <w:t> </w:t>
      </w:r>
      <w:r>
        <w:rPr>
          <w:b/>
          <w:color w:val="FFFFFF"/>
          <w:sz w:val="13"/>
        </w:rPr>
        <w:t>555-0177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p.ashworth@example.com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spacing w:before="0"/>
        <w:ind w:left="4761"/>
      </w:pPr>
      <w:r>
        <w:rPr>
          <w:smallCaps/>
          <w:color w:val="1B4586"/>
        </w:rPr>
        <w:t>Professional</w:t>
      </w:r>
      <w:r>
        <w:rPr>
          <w:smallCaps/>
          <w:color w:val="1B4586"/>
          <w:spacing w:val="37"/>
        </w:rPr>
        <w:t> </w:t>
      </w:r>
      <w:r>
        <w:rPr>
          <w:smallCaps/>
          <w:color w:val="1B4586"/>
          <w:spacing w:val="-2"/>
        </w:rPr>
        <w:t>Experience</w:t>
      </w:r>
    </w:p>
    <w:p>
      <w:pPr>
        <w:pStyle w:val="BodyText"/>
        <w:spacing w:before="168"/>
        <w:ind w:left="4761"/>
      </w:pPr>
      <w:r>
        <w:rPr>
          <w:spacing w:val="-2"/>
          <w:w w:val="105"/>
        </w:rPr>
        <w:t>Warehouse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Supervisor,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Second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Shift</w:t>
      </w:r>
    </w:p>
    <w:p>
      <w:pPr>
        <w:pStyle w:val="BodyText"/>
        <w:spacing w:before="71"/>
        <w:ind w:left="4761"/>
      </w:pPr>
      <w:r>
        <w:rPr>
          <w:w w:val="105"/>
        </w:rPr>
        <w:t>Prairiestone</w:t>
      </w:r>
      <w:r>
        <w:rPr>
          <w:spacing w:val="-11"/>
          <w:w w:val="105"/>
        </w:rPr>
        <w:t> </w:t>
      </w:r>
      <w:r>
        <w:rPr>
          <w:w w:val="105"/>
        </w:rPr>
        <w:t>Consumer</w:t>
      </w:r>
      <w:r>
        <w:rPr>
          <w:spacing w:val="-10"/>
          <w:w w:val="105"/>
        </w:rPr>
        <w:t> </w:t>
      </w:r>
      <w:r>
        <w:rPr>
          <w:w w:val="105"/>
        </w:rPr>
        <w:t>Goods,</w:t>
      </w:r>
      <w:r>
        <w:rPr>
          <w:spacing w:val="-10"/>
          <w:w w:val="105"/>
        </w:rPr>
        <w:t> </w:t>
      </w:r>
      <w:r>
        <w:rPr>
          <w:w w:val="105"/>
        </w:rPr>
        <w:t>Wichita,</w:t>
      </w:r>
      <w:r>
        <w:rPr>
          <w:spacing w:val="-10"/>
          <w:w w:val="105"/>
        </w:rPr>
        <w:t> </w:t>
      </w:r>
      <w:r>
        <w:rPr>
          <w:w w:val="105"/>
        </w:rPr>
        <w:t>KS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122" w:firstLine="0"/>
        <w:jc w:val="left"/>
        <w:rPr>
          <w:sz w:val="18"/>
        </w:rPr>
      </w:pPr>
      <w:r>
        <w:rPr>
          <w:spacing w:val="-2"/>
          <w:w w:val="105"/>
          <w:sz w:val="18"/>
        </w:rPr>
        <w:t>Warehouse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supervisor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with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14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years </w:t>
      </w:r>
      <w:r>
        <w:rPr>
          <w:w w:val="105"/>
          <w:sz w:val="18"/>
        </w:rPr>
        <w:t>in distribution, including six years running shifts of 25-40 associates. Track record of hitting productivity targets, keeping incident rates low, and growing lead associates into supervisor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roles.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Skilled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inventory reporting, labor planning, and P&amp;L accountability for the ﬂoor.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8"/>
        <w:rPr>
          <w:sz w:val="18"/>
        </w:rPr>
      </w:pPr>
    </w:p>
    <w:p>
      <w:pPr>
        <w:spacing w:line="225" w:lineRule="auto" w:before="1"/>
        <w:ind w:left="985" w:right="122" w:firstLine="0"/>
        <w:jc w:val="left"/>
        <w:rPr>
          <w:sz w:val="18"/>
        </w:rPr>
      </w:pPr>
      <w:r>
        <w:rPr>
          <w:spacing w:val="-2"/>
          <w:w w:val="105"/>
          <w:sz w:val="18"/>
        </w:rPr>
        <w:t>Shift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supervision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(25-40 associates)</w:t>
      </w:r>
    </w:p>
    <w:p>
      <w:pPr>
        <w:spacing w:before="95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Labor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budgeting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forecasting</w:t>
      </w:r>
    </w:p>
    <w:p>
      <w:pPr>
        <w:spacing w:line="225" w:lineRule="auto" w:before="103"/>
        <w:ind w:left="985" w:right="122" w:firstLine="0"/>
        <w:jc w:val="left"/>
        <w:rPr>
          <w:sz w:val="18"/>
        </w:rPr>
      </w:pPr>
      <w:r>
        <w:rPr>
          <w:sz w:val="18"/>
        </w:rPr>
        <w:t>Inventory system reporting (Manhattan, SAP EWM)</w:t>
      </w:r>
    </w:p>
    <w:p>
      <w:pPr>
        <w:spacing w:line="242" w:lineRule="auto" w:before="96"/>
        <w:ind w:left="985" w:right="122" w:firstLine="0"/>
        <w:jc w:val="left"/>
        <w:rPr>
          <w:sz w:val="18"/>
        </w:rPr>
      </w:pPr>
      <w:r>
        <w:rPr>
          <w:w w:val="105"/>
          <w:sz w:val="18"/>
        </w:rPr>
        <w:t>Wave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slotting </w:t>
      </w:r>
      <w:r>
        <w:rPr>
          <w:spacing w:val="-2"/>
          <w:w w:val="105"/>
          <w:sz w:val="18"/>
        </w:rPr>
        <w:t>strategy</w:t>
      </w:r>
    </w:p>
    <w:p>
      <w:pPr>
        <w:spacing w:before="92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Safety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program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spacing w:line="242" w:lineRule="auto" w:before="78"/>
        <w:ind w:left="985" w:right="122" w:firstLine="0"/>
        <w:jc w:val="left"/>
        <w:rPr>
          <w:sz w:val="18"/>
        </w:rPr>
      </w:pPr>
      <w:r>
        <w:rPr>
          <w:w w:val="105"/>
          <w:sz w:val="18"/>
        </w:rPr>
        <w:t>Incident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investigation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safety </w:t>
      </w:r>
      <w:r>
        <w:rPr>
          <w:spacing w:val="-2"/>
          <w:w w:val="105"/>
          <w:sz w:val="18"/>
        </w:rPr>
        <w:t>recordkeeping</w:t>
      </w:r>
    </w:p>
    <w:p>
      <w:pPr>
        <w:spacing w:line="242" w:lineRule="auto" w:before="92"/>
        <w:ind w:left="985" w:right="122" w:firstLine="0"/>
        <w:jc w:val="left"/>
        <w:rPr>
          <w:sz w:val="18"/>
        </w:rPr>
      </w:pPr>
      <w:r>
        <w:rPr>
          <w:w w:val="105"/>
          <w:sz w:val="18"/>
        </w:rPr>
        <w:t>Performance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documentation</w:t>
      </w:r>
    </w:p>
    <w:p>
      <w:pPr>
        <w:spacing w:before="77"/>
        <w:ind w:left="985" w:right="0" w:firstLine="0"/>
        <w:jc w:val="left"/>
        <w:rPr>
          <w:sz w:val="18"/>
        </w:rPr>
      </w:pPr>
      <w:r>
        <w:rPr>
          <w:sz w:val="18"/>
        </w:rPr>
        <w:t>Peak</w:t>
      </w:r>
      <w:r>
        <w:rPr>
          <w:spacing w:val="6"/>
          <w:sz w:val="18"/>
        </w:rPr>
        <w:t> </w:t>
      </w:r>
      <w:r>
        <w:rPr>
          <w:sz w:val="18"/>
        </w:rPr>
        <w:t>season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stafﬁng</w:t>
      </w:r>
    </w:p>
    <w:p>
      <w:pPr>
        <w:spacing w:line="242" w:lineRule="auto" w:before="93"/>
        <w:ind w:left="985" w:right="122" w:firstLine="0"/>
        <w:jc w:val="left"/>
        <w:rPr>
          <w:sz w:val="18"/>
        </w:rPr>
      </w:pPr>
      <w:r>
        <w:rPr>
          <w:w w:val="105"/>
          <w:sz w:val="18"/>
        </w:rPr>
        <w:t>Cold-chain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food-grade </w:t>
      </w:r>
      <w:r>
        <w:rPr>
          <w:spacing w:val="-2"/>
          <w:w w:val="105"/>
          <w:sz w:val="18"/>
        </w:rPr>
        <w:t>operations</w:t>
      </w:r>
    </w:p>
    <w:p>
      <w:pPr>
        <w:spacing w:line="225" w:lineRule="auto" w:before="102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Cross-functional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work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with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HR,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IT, </w:t>
      </w:r>
      <w:r>
        <w:rPr>
          <w:w w:val="105"/>
          <w:sz w:val="18"/>
        </w:rPr>
        <w:t>and transportation</w:t>
      </w:r>
    </w:p>
    <w:p>
      <w:pPr>
        <w:spacing w:line="348" w:lineRule="auto"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Microsoft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(pivots,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lookups) Bilingual English and Hindi</w:t>
      </w:r>
    </w:p>
    <w:p>
      <w:pPr>
        <w:pStyle w:val="BodyText"/>
        <w:spacing w:line="273" w:lineRule="auto" w:before="79"/>
        <w:ind w:left="1189" w:right="226"/>
      </w:pPr>
      <w:r>
        <w:rPr/>
        <w:br w:type="column"/>
      </w:r>
      <w:r>
        <w:rPr>
          <w:w w:val="105"/>
        </w:rPr>
        <w:t>Supervise 34 associates across pick, pack, and shipping on a 620,000 sq ft DC servicing 11 states.</w:t>
      </w:r>
    </w:p>
    <w:p>
      <w:pPr>
        <w:pStyle w:val="BodyText"/>
        <w:spacing w:line="273" w:lineRule="auto" w:before="76"/>
        <w:ind w:left="1189" w:right="2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-75445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40565pt;width:218.25pt;height:20.25pt;mso-position-horizontal-relative:page;mso-position-vertical-relative:paragraph;z-index:15730176" type="#_x0000_t202" id="docshape1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Hit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w w:val="105"/>
        </w:rPr>
        <w:t>exceeded</w:t>
      </w:r>
      <w:r>
        <w:rPr>
          <w:spacing w:val="-1"/>
          <w:w w:val="105"/>
        </w:rPr>
        <w:t> </w:t>
      </w:r>
      <w:r>
        <w:rPr>
          <w:w w:val="105"/>
        </w:rPr>
        <w:t>units-per-hour</w:t>
      </w:r>
      <w:r>
        <w:rPr>
          <w:spacing w:val="-1"/>
          <w:w w:val="105"/>
        </w:rPr>
        <w:t> </w:t>
      </w:r>
      <w:r>
        <w:rPr>
          <w:w w:val="105"/>
        </w:rPr>
        <w:t>target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47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last</w:t>
      </w:r>
      <w:r>
        <w:rPr>
          <w:spacing w:val="-1"/>
          <w:w w:val="105"/>
        </w:rPr>
        <w:t> </w:t>
      </w:r>
      <w:r>
        <w:rPr>
          <w:w w:val="105"/>
        </w:rPr>
        <w:t>52</w:t>
      </w:r>
      <w:r>
        <w:rPr>
          <w:spacing w:val="-1"/>
          <w:w w:val="105"/>
        </w:rPr>
        <w:t> </w:t>
      </w:r>
      <w:r>
        <w:rPr>
          <w:w w:val="105"/>
        </w:rPr>
        <w:t>weeks,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peak season stafﬁng planned in-house.</w:t>
      </w:r>
    </w:p>
    <w:p>
      <w:pPr>
        <w:pStyle w:val="BodyText"/>
        <w:spacing w:line="254" w:lineRule="auto" w:before="90"/>
        <w:ind w:left="1189" w:right="109"/>
      </w:pPr>
      <w:r>
        <w:rPr>
          <w:w w:val="105"/>
        </w:rPr>
        <w:t>Reduced recordable safety incidents from 7 to 2 year over year through pre-shift stretches and near-miss reporting.</w:t>
      </w:r>
    </w:p>
    <w:p>
      <w:pPr>
        <w:pStyle w:val="BodyText"/>
        <w:spacing w:line="254" w:lineRule="auto" w:before="105"/>
        <w:ind w:left="1189" w:right="226"/>
      </w:pPr>
      <w:r>
        <w:rPr>
          <w:w w:val="105"/>
        </w:rPr>
        <w:t>Manage a shift labor budget of about $2.7M annually, ended each of the last two years under plan.</w:t>
      </w:r>
    </w:p>
    <w:p>
      <w:pPr>
        <w:pStyle w:val="BodyText"/>
        <w:spacing w:before="105"/>
        <w:ind w:left="1189"/>
      </w:pPr>
      <w:r>
        <w:rPr>
          <w:w w:val="105"/>
        </w:rPr>
        <w:t>Promoted</w:t>
      </w:r>
      <w:r>
        <w:rPr>
          <w:spacing w:val="-8"/>
          <w:w w:val="105"/>
        </w:rPr>
        <w:t> </w:t>
      </w:r>
      <w:r>
        <w:rPr>
          <w:w w:val="105"/>
        </w:rPr>
        <w:t>three</w:t>
      </w:r>
      <w:r>
        <w:rPr>
          <w:spacing w:val="-8"/>
          <w:w w:val="105"/>
        </w:rPr>
        <w:t> </w:t>
      </w:r>
      <w:r>
        <w:rPr>
          <w:w w:val="105"/>
        </w:rPr>
        <w:t>lead</w:t>
      </w:r>
      <w:r>
        <w:rPr>
          <w:spacing w:val="-8"/>
          <w:w w:val="105"/>
        </w:rPr>
        <w:t> </w:t>
      </w:r>
      <w:r>
        <w:rPr>
          <w:w w:val="105"/>
        </w:rPr>
        <w:t>associates</w:t>
      </w:r>
      <w:r>
        <w:rPr>
          <w:spacing w:val="-7"/>
          <w:w w:val="105"/>
        </w:rPr>
        <w:t> </w:t>
      </w:r>
      <w:r>
        <w:rPr>
          <w:w w:val="105"/>
        </w:rPr>
        <w:t>into</w:t>
      </w:r>
      <w:r>
        <w:rPr>
          <w:spacing w:val="-8"/>
          <w:w w:val="105"/>
        </w:rPr>
        <w:t> </w:t>
      </w:r>
      <w:r>
        <w:rPr>
          <w:w w:val="105"/>
        </w:rPr>
        <w:t>supervisor</w:t>
      </w:r>
      <w:r>
        <w:rPr>
          <w:spacing w:val="-8"/>
          <w:w w:val="105"/>
        </w:rPr>
        <w:t> </w:t>
      </w:r>
      <w:r>
        <w:rPr>
          <w:w w:val="105"/>
        </w:rPr>
        <w:t>roles</w:t>
      </w:r>
      <w:r>
        <w:rPr>
          <w:spacing w:val="-7"/>
          <w:w w:val="105"/>
        </w:rPr>
        <w:t> </w:t>
      </w:r>
      <w:r>
        <w:rPr>
          <w:w w:val="105"/>
        </w:rPr>
        <w:t>at</w:t>
      </w:r>
      <w:r>
        <w:rPr>
          <w:spacing w:val="-8"/>
          <w:w w:val="105"/>
        </w:rPr>
        <w:t> </w:t>
      </w:r>
      <w:r>
        <w:rPr>
          <w:w w:val="105"/>
        </w:rPr>
        <w:t>sister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sites.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Warehouse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Supervisor</w:t>
      </w:r>
    </w:p>
    <w:p>
      <w:pPr>
        <w:pStyle w:val="BodyText"/>
        <w:spacing w:before="71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197902</wp:posOffset>
                </wp:positionV>
                <wp:extent cx="2771775" cy="2667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66700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5.582862pt;width:218.25pt;height:21pt;mso-position-horizontal-relative:page;mso-position-vertical-relative:paragraph;z-index:15729664" type="#_x0000_t202" id="docshape2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1B4586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Junction</w:t>
      </w:r>
      <w:r>
        <w:rPr>
          <w:spacing w:val="-10"/>
          <w:w w:val="105"/>
        </w:rPr>
        <w:t> </w:t>
      </w:r>
      <w:r>
        <w:rPr>
          <w:w w:val="105"/>
        </w:rPr>
        <w:t>Point</w:t>
      </w:r>
      <w:r>
        <w:rPr>
          <w:spacing w:val="-9"/>
          <w:w w:val="105"/>
        </w:rPr>
        <w:t> </w:t>
      </w:r>
      <w:r>
        <w:rPr>
          <w:w w:val="105"/>
        </w:rPr>
        <w:t>Logistics,</w:t>
      </w:r>
      <w:r>
        <w:rPr>
          <w:spacing w:val="-9"/>
          <w:w w:val="105"/>
        </w:rPr>
        <w:t> </w:t>
      </w:r>
      <w:r>
        <w:rPr>
          <w:w w:val="105"/>
        </w:rPr>
        <w:t>Topeka,</w:t>
      </w:r>
      <w:r>
        <w:rPr>
          <w:spacing w:val="-9"/>
          <w:w w:val="105"/>
        </w:rPr>
        <w:t> </w:t>
      </w:r>
      <w:r>
        <w:rPr>
          <w:w w:val="105"/>
        </w:rPr>
        <w:t>KS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2017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2"/>
      </w:pPr>
    </w:p>
    <w:p>
      <w:pPr>
        <w:pStyle w:val="BodyText"/>
        <w:ind w:left="1189"/>
      </w:pPr>
      <w:r>
        <w:rPr>
          <w:w w:val="105"/>
        </w:rPr>
        <w:t>Ran</w:t>
      </w:r>
      <w:r>
        <w:rPr>
          <w:spacing w:val="-6"/>
          <w:w w:val="105"/>
        </w:rPr>
        <w:t> </w:t>
      </w:r>
      <w:r>
        <w:rPr>
          <w:w w:val="105"/>
        </w:rPr>
        <w:t>ﬁrst-shift</w:t>
      </w:r>
      <w:r>
        <w:rPr>
          <w:spacing w:val="-6"/>
          <w:w w:val="105"/>
        </w:rPr>
        <w:t> </w:t>
      </w:r>
      <w:r>
        <w:rPr>
          <w:w w:val="105"/>
        </w:rPr>
        <w:t>outbound</w:t>
      </w:r>
      <w:r>
        <w:rPr>
          <w:spacing w:val="-5"/>
          <w:w w:val="105"/>
        </w:rPr>
        <w:t> </w:t>
      </w:r>
      <w:r>
        <w:rPr>
          <w:w w:val="105"/>
        </w:rPr>
        <w:t>operation,</w:t>
      </w:r>
      <w:r>
        <w:rPr>
          <w:spacing w:val="-6"/>
          <w:w w:val="105"/>
        </w:rPr>
        <w:t> </w:t>
      </w:r>
      <w:r>
        <w:rPr>
          <w:w w:val="105"/>
        </w:rPr>
        <w:t>22</w:t>
      </w:r>
      <w:r>
        <w:rPr>
          <w:spacing w:val="-5"/>
          <w:w w:val="105"/>
        </w:rPr>
        <w:t> </w:t>
      </w:r>
      <w:r>
        <w:rPr>
          <w:w w:val="105"/>
        </w:rPr>
        <w:t>associates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45-60</w:t>
      </w:r>
      <w:r>
        <w:rPr>
          <w:spacing w:val="-6"/>
          <w:w w:val="105"/>
        </w:rPr>
        <w:t> </w:t>
      </w:r>
      <w:r>
        <w:rPr>
          <w:w w:val="105"/>
        </w:rPr>
        <w:t>trailers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day.</w:t>
      </w:r>
    </w:p>
    <w:p>
      <w:pPr>
        <w:pStyle w:val="BodyText"/>
        <w:spacing w:line="254" w:lineRule="auto" w:before="116"/>
        <w:ind w:left="1189" w:right="226"/>
      </w:pPr>
      <w:r>
        <w:rPr>
          <w:w w:val="105"/>
        </w:rPr>
        <w:t>Rolled out a new wave planning module alongside the IT team, cut wave build time by half.</w:t>
      </w:r>
    </w:p>
    <w:p>
      <w:pPr>
        <w:pStyle w:val="BodyText"/>
        <w:spacing w:line="254" w:lineRule="auto" w:before="105"/>
        <w:ind w:left="1189" w:right="226"/>
      </w:pPr>
      <w:r>
        <w:rPr>
          <w:w w:val="105"/>
        </w:rPr>
        <w:t>Held</w:t>
      </w:r>
      <w:r>
        <w:rPr>
          <w:spacing w:val="-4"/>
          <w:w w:val="105"/>
        </w:rPr>
        <w:t> </w:t>
      </w: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one-on-ones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leads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review</w:t>
      </w:r>
      <w:r>
        <w:rPr>
          <w:spacing w:val="-4"/>
          <w:w w:val="105"/>
        </w:rPr>
        <w:t> </w:t>
      </w:r>
      <w:r>
        <w:rPr>
          <w:w w:val="105"/>
        </w:rPr>
        <w:t>productivity,</w:t>
      </w:r>
      <w:r>
        <w:rPr>
          <w:spacing w:val="-4"/>
          <w:w w:val="105"/>
        </w:rPr>
        <w:t> </w:t>
      </w:r>
      <w:r>
        <w:rPr>
          <w:w w:val="105"/>
        </w:rPr>
        <w:t>quality,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safety </w:t>
      </w:r>
      <w:r>
        <w:rPr>
          <w:spacing w:val="-2"/>
          <w:w w:val="105"/>
        </w:rPr>
        <w:t>metrics.</w:t>
      </w:r>
    </w:p>
    <w:p>
      <w:pPr>
        <w:pStyle w:val="BodyText"/>
        <w:spacing w:line="391" w:lineRule="auto" w:before="105"/>
        <w:ind w:left="1189" w:right="226"/>
      </w:pPr>
      <w:r>
        <w:rPr>
          <w:w w:val="105"/>
        </w:rPr>
        <w:t>Coordinated with HR on discipline, coaching, and performance documentation. Kept turnover in the crew below the site average across three straight years.</w:t>
      </w:r>
    </w:p>
    <w:p>
      <w:pPr>
        <w:pStyle w:val="BodyText"/>
        <w:spacing w:before="75"/>
        <w:ind w:left="595"/>
      </w:pPr>
      <w:r>
        <w:rPr>
          <w:w w:val="105"/>
        </w:rPr>
        <w:t>Lead</w:t>
      </w:r>
      <w:r>
        <w:rPr>
          <w:spacing w:val="-10"/>
          <w:w w:val="105"/>
        </w:rPr>
        <w:t> </w:t>
      </w:r>
      <w:r>
        <w:rPr>
          <w:w w:val="105"/>
        </w:rPr>
        <w:t>Material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Handler</w:t>
      </w:r>
    </w:p>
    <w:p>
      <w:pPr>
        <w:pStyle w:val="BodyText"/>
        <w:spacing w:before="86"/>
        <w:ind w:left="595"/>
      </w:pPr>
      <w:r>
        <w:rPr>
          <w:w w:val="105"/>
        </w:rPr>
        <w:t>Grainwater</w:t>
      </w:r>
      <w:r>
        <w:rPr>
          <w:spacing w:val="-8"/>
          <w:w w:val="105"/>
        </w:rPr>
        <w:t> </w:t>
      </w:r>
      <w:r>
        <w:rPr>
          <w:w w:val="105"/>
        </w:rPr>
        <w:t>Cold</w:t>
      </w:r>
      <w:r>
        <w:rPr>
          <w:spacing w:val="-8"/>
          <w:w w:val="105"/>
        </w:rPr>
        <w:t> </w:t>
      </w:r>
      <w:r>
        <w:rPr>
          <w:w w:val="105"/>
        </w:rPr>
        <w:t>Storage,</w:t>
      </w:r>
      <w:r>
        <w:rPr>
          <w:spacing w:val="-8"/>
          <w:w w:val="105"/>
        </w:rPr>
        <w:t> </w:t>
      </w:r>
      <w:r>
        <w:rPr>
          <w:w w:val="105"/>
        </w:rPr>
        <w:t>Hutchinson,</w:t>
      </w:r>
      <w:r>
        <w:rPr>
          <w:spacing w:val="-8"/>
          <w:w w:val="105"/>
        </w:rPr>
        <w:t> </w:t>
      </w:r>
      <w:r>
        <w:rPr>
          <w:w w:val="105"/>
        </w:rPr>
        <w:t>KS | 2014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7"/>
      </w:pPr>
    </w:p>
    <w:p>
      <w:pPr>
        <w:pStyle w:val="BodyText"/>
        <w:ind w:left="1189"/>
      </w:pPr>
      <w:r>
        <w:rPr>
          <w:w w:val="105"/>
        </w:rPr>
        <w:t>Led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crew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9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refrigerated</w:t>
      </w:r>
      <w:r>
        <w:rPr>
          <w:spacing w:val="-2"/>
          <w:w w:val="105"/>
        </w:rPr>
        <w:t> </w:t>
      </w:r>
      <w:r>
        <w:rPr>
          <w:w w:val="105"/>
        </w:rPr>
        <w:t>environment</w:t>
      </w:r>
      <w:r>
        <w:rPr>
          <w:spacing w:val="-3"/>
          <w:w w:val="105"/>
        </w:rPr>
        <w:t> </w:t>
      </w:r>
      <w:r>
        <w:rPr>
          <w:w w:val="105"/>
        </w:rPr>
        <w:t>moving</w:t>
      </w:r>
      <w:r>
        <w:rPr>
          <w:spacing w:val="-2"/>
          <w:w w:val="105"/>
        </w:rPr>
        <w:t> </w:t>
      </w:r>
      <w:r>
        <w:rPr>
          <w:w w:val="105"/>
        </w:rPr>
        <w:t>palletized</w:t>
      </w:r>
      <w:r>
        <w:rPr>
          <w:spacing w:val="-2"/>
          <w:w w:val="105"/>
        </w:rPr>
        <w:t> </w:t>
      </w:r>
      <w:r>
        <w:rPr>
          <w:w w:val="105"/>
        </w:rPr>
        <w:t>food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goods.</w:t>
      </w:r>
    </w:p>
    <w:p>
      <w:pPr>
        <w:pStyle w:val="BodyText"/>
        <w:spacing w:line="273" w:lineRule="auto" w:before="117"/>
        <w:ind w:left="1189" w:right="226"/>
      </w:pPr>
      <w:r>
        <w:rPr>
          <w:w w:val="105"/>
        </w:rPr>
        <w:t>Owned daily temperature checks and cold-chain documentation for audit </w:t>
      </w:r>
      <w:r>
        <w:rPr>
          <w:spacing w:val="-2"/>
          <w:w w:val="105"/>
        </w:rPr>
        <w:t>compliance.</w:t>
      </w:r>
    </w:p>
    <w:p>
      <w:pPr>
        <w:pStyle w:val="BodyText"/>
        <w:spacing w:line="273" w:lineRule="auto" w:before="75"/>
        <w:ind w:left="1189" w:right="109"/>
      </w:pPr>
      <w:r>
        <w:rPr>
          <w:w w:val="105"/>
        </w:rPr>
        <w:t>Trained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crew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lift</w:t>
      </w:r>
      <w:r>
        <w:rPr>
          <w:spacing w:val="-3"/>
          <w:w w:val="105"/>
        </w:rPr>
        <w:t> </w:t>
      </w:r>
      <w:r>
        <w:rPr>
          <w:w w:val="105"/>
        </w:rPr>
        <w:t>discipline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freezer</w:t>
      </w:r>
      <w:r>
        <w:rPr>
          <w:spacing w:val="-3"/>
          <w:w w:val="105"/>
        </w:rPr>
        <w:t> </w:t>
      </w:r>
      <w:r>
        <w:rPr>
          <w:w w:val="105"/>
        </w:rPr>
        <w:t>conditions,</w:t>
      </w:r>
      <w:r>
        <w:rPr>
          <w:spacing w:val="-3"/>
          <w:w w:val="105"/>
        </w:rPr>
        <w:t> </w:t>
      </w:r>
      <w:r>
        <w:rPr>
          <w:w w:val="105"/>
        </w:rPr>
        <w:t>zero</w:t>
      </w:r>
      <w:r>
        <w:rPr>
          <w:spacing w:val="-3"/>
          <w:w w:val="105"/>
        </w:rPr>
        <w:t> </w:t>
      </w:r>
      <w:r>
        <w:rPr>
          <w:w w:val="105"/>
        </w:rPr>
        <w:t>lost-time</w:t>
      </w:r>
      <w:r>
        <w:rPr>
          <w:spacing w:val="-3"/>
          <w:w w:val="105"/>
        </w:rPr>
        <w:t> </w:t>
      </w:r>
      <w:r>
        <w:rPr>
          <w:w w:val="105"/>
        </w:rPr>
        <w:t>injuries</w:t>
      </w:r>
      <w:r>
        <w:rPr>
          <w:spacing w:val="-3"/>
          <w:w w:val="105"/>
        </w:rPr>
        <w:t> </w:t>
      </w:r>
      <w:r>
        <w:rPr>
          <w:w w:val="105"/>
        </w:rPr>
        <w:t>in three years.</w:t>
      </w:r>
    </w:p>
    <w:p>
      <w:pPr>
        <w:pStyle w:val="BodyText"/>
        <w:spacing w:line="273" w:lineRule="auto" w:before="76"/>
        <w:ind w:left="1189"/>
      </w:pPr>
      <w:r>
        <w:rPr>
          <w:w w:val="105"/>
        </w:rPr>
        <w:t>Ran</w:t>
      </w:r>
      <w:r>
        <w:rPr>
          <w:spacing w:val="-3"/>
          <w:w w:val="105"/>
        </w:rPr>
        <w:t> </w:t>
      </w:r>
      <w:r>
        <w:rPr>
          <w:w w:val="105"/>
        </w:rPr>
        <w:t>cycle</w:t>
      </w:r>
      <w:r>
        <w:rPr>
          <w:spacing w:val="-3"/>
          <w:w w:val="105"/>
        </w:rPr>
        <w:t> </w:t>
      </w:r>
      <w:r>
        <w:rPr>
          <w:w w:val="105"/>
        </w:rPr>
        <w:t>counts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high-value</w:t>
      </w:r>
      <w:r>
        <w:rPr>
          <w:spacing w:val="-3"/>
          <w:w w:val="105"/>
        </w:rPr>
        <w:t> </w:t>
      </w:r>
      <w:r>
        <w:rPr>
          <w:w w:val="105"/>
        </w:rPr>
        <w:t>SKUs</w:t>
      </w:r>
      <w:r>
        <w:rPr>
          <w:spacing w:val="-3"/>
          <w:w w:val="105"/>
        </w:rPr>
        <w:t> </w:t>
      </w:r>
      <w:r>
        <w:rPr>
          <w:w w:val="105"/>
        </w:rPr>
        <w:t>weekly</w:t>
      </w:r>
      <w:r>
        <w:rPr>
          <w:spacing w:val="-3"/>
          <w:w w:val="105"/>
        </w:rPr>
        <w:t> </w:t>
      </w:r>
      <w:r>
        <w:rPr>
          <w:w w:val="105"/>
        </w:rPr>
        <w:t>instead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monthly,</w:t>
      </w:r>
      <w:r>
        <w:rPr>
          <w:spacing w:val="-3"/>
          <w:w w:val="105"/>
        </w:rPr>
        <w:t> </w:t>
      </w:r>
      <w:r>
        <w:rPr>
          <w:w w:val="105"/>
        </w:rPr>
        <w:t>cut</w:t>
      </w:r>
      <w:r>
        <w:rPr>
          <w:spacing w:val="-3"/>
          <w:w w:val="105"/>
        </w:rPr>
        <w:t> </w:t>
      </w:r>
      <w:r>
        <w:rPr>
          <w:w w:val="105"/>
        </w:rPr>
        <w:t>variances</w:t>
      </w:r>
      <w:r>
        <w:rPr>
          <w:spacing w:val="-3"/>
          <w:w w:val="105"/>
        </w:rPr>
        <w:t> </w:t>
      </w:r>
      <w:r>
        <w:rPr>
          <w:w w:val="105"/>
        </w:rPr>
        <w:t>on those items.</w:t>
      </w:r>
    </w:p>
    <w:p>
      <w:pPr>
        <w:pStyle w:val="BodyText"/>
        <w:spacing w:before="180"/>
        <w:ind w:left="595"/>
      </w:pPr>
      <w:r>
        <w:rPr>
          <w:spacing w:val="-2"/>
          <w:w w:val="105"/>
        </w:rPr>
        <w:t>Material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Handler</w:t>
      </w:r>
    </w:p>
    <w:p>
      <w:pPr>
        <w:pStyle w:val="BodyText"/>
        <w:spacing w:before="71"/>
        <w:ind w:left="595"/>
      </w:pPr>
      <w:r>
        <w:rPr>
          <w:w w:val="105"/>
        </w:rPr>
        <w:t>Cornerstone</w:t>
      </w:r>
      <w:r>
        <w:rPr>
          <w:spacing w:val="-12"/>
          <w:w w:val="105"/>
        </w:rPr>
        <w:t> </w:t>
      </w:r>
      <w:r>
        <w:rPr>
          <w:w w:val="105"/>
        </w:rPr>
        <w:t>Wholesale</w:t>
      </w:r>
      <w:r>
        <w:rPr>
          <w:spacing w:val="-11"/>
          <w:w w:val="105"/>
        </w:rPr>
        <w:t> </w:t>
      </w:r>
      <w:r>
        <w:rPr>
          <w:w w:val="105"/>
        </w:rPr>
        <w:t>Grocers,</w:t>
      </w:r>
      <w:r>
        <w:rPr>
          <w:spacing w:val="-11"/>
          <w:w w:val="105"/>
        </w:rPr>
        <w:t> </w:t>
      </w:r>
      <w:r>
        <w:rPr>
          <w:w w:val="105"/>
        </w:rPr>
        <w:t>Salina,</w:t>
      </w:r>
      <w:r>
        <w:rPr>
          <w:spacing w:val="-12"/>
          <w:w w:val="105"/>
        </w:rPr>
        <w:t> </w:t>
      </w:r>
      <w:r>
        <w:rPr>
          <w:w w:val="105"/>
        </w:rPr>
        <w:t>KS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5"/>
          <w:w w:val="105"/>
        </w:rPr>
        <w:t> </w:t>
      </w:r>
      <w:r>
        <w:rPr>
          <w:w w:val="105"/>
        </w:rPr>
        <w:t>2011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22"/>
      </w:pPr>
    </w:p>
    <w:p>
      <w:pPr>
        <w:pStyle w:val="BodyText"/>
        <w:spacing w:line="391" w:lineRule="auto"/>
        <w:ind w:left="1189" w:right="226"/>
      </w:pPr>
      <w:r>
        <w:rPr>
          <w:w w:val="105"/>
        </w:rPr>
        <w:t>Picked grocery orders on voice-directed system, averaged 165 cases per hour. Loaded refrigerated and dry trailers for regional grocery routes.</w:t>
      </w:r>
    </w:p>
    <w:p>
      <w:pPr>
        <w:pStyle w:val="BodyText"/>
        <w:spacing w:line="169" w:lineRule="exact"/>
        <w:ind w:left="1189"/>
      </w:pPr>
      <w:r>
        <w:rPr>
          <w:w w:val="105"/>
        </w:rPr>
        <w:t>Cross-trained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receiving</w:t>
      </w:r>
      <w:r>
        <w:rPr>
          <w:spacing w:val="-2"/>
          <w:w w:val="105"/>
        </w:rPr>
        <w:t> </w:t>
      </w:r>
      <w:r>
        <w:rPr>
          <w:w w:val="105"/>
        </w:rPr>
        <w:t>during</w:t>
      </w:r>
      <w:r>
        <w:rPr>
          <w:spacing w:val="-1"/>
          <w:w w:val="105"/>
        </w:rPr>
        <w:t> </w:t>
      </w:r>
      <w:r>
        <w:rPr>
          <w:w w:val="105"/>
        </w:rPr>
        <w:t>summer</w:t>
      </w:r>
      <w:r>
        <w:rPr>
          <w:spacing w:val="-2"/>
          <w:w w:val="105"/>
        </w:rPr>
        <w:t> </w:t>
      </w:r>
      <w:r>
        <w:rPr>
          <w:w w:val="105"/>
        </w:rPr>
        <w:t>produce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peak.</w:t>
      </w:r>
    </w:p>
    <w:p>
      <w:pPr>
        <w:pStyle w:val="BodyText"/>
        <w:spacing w:before="116"/>
        <w:ind w:left="1189"/>
      </w:pPr>
      <w:r>
        <w:rPr>
          <w:w w:val="105"/>
        </w:rPr>
        <w:t>Named associate of</w:t>
      </w:r>
      <w:r>
        <w:rPr>
          <w:spacing w:val="1"/>
          <w:w w:val="105"/>
        </w:rPr>
        <w:t> </w:t>
      </w:r>
      <w:r>
        <w:rPr>
          <w:w w:val="105"/>
        </w:rPr>
        <w:t>the quarter</w:t>
      </w:r>
      <w:r>
        <w:rPr>
          <w:spacing w:val="1"/>
          <w:w w:val="105"/>
        </w:rPr>
        <w:t> </w:t>
      </w:r>
      <w:r>
        <w:rPr>
          <w:w w:val="105"/>
        </w:rPr>
        <w:t>twice for attendance</w:t>
      </w:r>
      <w:r>
        <w:rPr>
          <w:spacing w:val="1"/>
          <w:w w:val="105"/>
        </w:rPr>
        <w:t> </w:t>
      </w:r>
      <w:r>
        <w:rPr>
          <w:w w:val="105"/>
        </w:rPr>
        <w:t>and pick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accuracy.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283"/>
          <w:cols w:num="2" w:equalWidth="0">
            <w:col w:w="3801" w:space="365"/>
            <w:col w:w="7471"/>
          </w:cols>
        </w:sectPr>
      </w:pPr>
    </w:p>
    <w:p>
      <w:pPr>
        <w:pStyle w:val="BodyText"/>
        <w:spacing w:before="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71775" cy="107061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717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10706100">
                              <a:moveTo>
                                <a:pt x="27717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8.249983pt;height:842.999933pt;mso-position-horizontal-relative:page;mso-position-vertical-relative:page;z-index:-15788032" id="docshape3" filled="true" fillcolor="#d9d9d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7272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372725"/>
                          <a:chExt cx="7568565" cy="103727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1037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372725">
                                <a:moveTo>
                                  <a:pt x="2771774" y="10372724"/>
                                </a:moveTo>
                                <a:lnTo>
                                  <a:pt x="0" y="1037272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372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80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800725">
                                <a:moveTo>
                                  <a:pt x="47625" y="5183022"/>
                                </a:moveTo>
                                <a:lnTo>
                                  <a:pt x="27165" y="5162550"/>
                                </a:lnTo>
                                <a:lnTo>
                                  <a:pt x="20472" y="5162550"/>
                                </a:lnTo>
                                <a:lnTo>
                                  <a:pt x="0" y="5183022"/>
                                </a:lnTo>
                                <a:lnTo>
                                  <a:pt x="0" y="5186591"/>
                                </a:lnTo>
                                <a:lnTo>
                                  <a:pt x="0" y="5189715"/>
                                </a:lnTo>
                                <a:lnTo>
                                  <a:pt x="20472" y="5210175"/>
                                </a:lnTo>
                                <a:lnTo>
                                  <a:pt x="27165" y="5210175"/>
                                </a:lnTo>
                                <a:lnTo>
                                  <a:pt x="47625" y="5189715"/>
                                </a:lnTo>
                                <a:lnTo>
                                  <a:pt x="47625" y="51830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4992522"/>
                                </a:moveTo>
                                <a:lnTo>
                                  <a:pt x="27165" y="4972050"/>
                                </a:lnTo>
                                <a:lnTo>
                                  <a:pt x="20472" y="4972050"/>
                                </a:lnTo>
                                <a:lnTo>
                                  <a:pt x="0" y="4992522"/>
                                </a:lnTo>
                                <a:lnTo>
                                  <a:pt x="0" y="4996091"/>
                                </a:lnTo>
                                <a:lnTo>
                                  <a:pt x="0" y="4999215"/>
                                </a:lnTo>
                                <a:lnTo>
                                  <a:pt x="20472" y="5019675"/>
                                </a:lnTo>
                                <a:lnTo>
                                  <a:pt x="27165" y="5019675"/>
                                </a:lnTo>
                                <a:lnTo>
                                  <a:pt x="47625" y="4999215"/>
                                </a:lnTo>
                                <a:lnTo>
                                  <a:pt x="47625" y="49925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4674247"/>
                                </a:moveTo>
                                <a:lnTo>
                                  <a:pt x="31102" y="4657725"/>
                                </a:lnTo>
                                <a:lnTo>
                                  <a:pt x="16535" y="4657725"/>
                                </a:lnTo>
                                <a:lnTo>
                                  <a:pt x="0" y="4674247"/>
                                </a:lnTo>
                                <a:lnTo>
                                  <a:pt x="0" y="4676775"/>
                                </a:lnTo>
                                <a:lnTo>
                                  <a:pt x="0" y="4679302"/>
                                </a:lnTo>
                                <a:lnTo>
                                  <a:pt x="16535" y="4695825"/>
                                </a:lnTo>
                                <a:lnTo>
                                  <a:pt x="31102" y="4695825"/>
                                </a:lnTo>
                                <a:lnTo>
                                  <a:pt x="47625" y="4679302"/>
                                </a:lnTo>
                                <a:lnTo>
                                  <a:pt x="47625" y="46742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2516022"/>
                                </a:moveTo>
                                <a:lnTo>
                                  <a:pt x="27165" y="2495550"/>
                                </a:lnTo>
                                <a:lnTo>
                                  <a:pt x="20472" y="2495550"/>
                                </a:lnTo>
                                <a:lnTo>
                                  <a:pt x="0" y="2516022"/>
                                </a:lnTo>
                                <a:lnTo>
                                  <a:pt x="0" y="2519591"/>
                                </a:lnTo>
                                <a:lnTo>
                                  <a:pt x="0" y="2522715"/>
                                </a:lnTo>
                                <a:lnTo>
                                  <a:pt x="20472" y="2543175"/>
                                </a:lnTo>
                                <a:lnTo>
                                  <a:pt x="27165" y="2543175"/>
                                </a:lnTo>
                                <a:lnTo>
                                  <a:pt x="47625" y="2522715"/>
                                </a:lnTo>
                                <a:lnTo>
                                  <a:pt x="47625" y="25160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5773559"/>
                                </a:moveTo>
                                <a:lnTo>
                                  <a:pt x="2798940" y="5753100"/>
                                </a:lnTo>
                                <a:lnTo>
                                  <a:pt x="2792247" y="5753100"/>
                                </a:lnTo>
                                <a:lnTo>
                                  <a:pt x="2771775" y="5773559"/>
                                </a:lnTo>
                                <a:lnTo>
                                  <a:pt x="2771775" y="5777141"/>
                                </a:lnTo>
                                <a:lnTo>
                                  <a:pt x="2771775" y="5780265"/>
                                </a:lnTo>
                                <a:lnTo>
                                  <a:pt x="2792247" y="5800725"/>
                                </a:lnTo>
                                <a:lnTo>
                                  <a:pt x="2798940" y="5800725"/>
                                </a:lnTo>
                                <a:lnTo>
                                  <a:pt x="2819400" y="5780265"/>
                                </a:lnTo>
                                <a:lnTo>
                                  <a:pt x="2819400" y="5773559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5583059"/>
                                </a:moveTo>
                                <a:lnTo>
                                  <a:pt x="2798940" y="5562600"/>
                                </a:lnTo>
                                <a:lnTo>
                                  <a:pt x="2792247" y="5562600"/>
                                </a:lnTo>
                                <a:lnTo>
                                  <a:pt x="2771775" y="5583059"/>
                                </a:lnTo>
                                <a:lnTo>
                                  <a:pt x="2771775" y="5586641"/>
                                </a:lnTo>
                                <a:lnTo>
                                  <a:pt x="2771775" y="5589765"/>
                                </a:lnTo>
                                <a:lnTo>
                                  <a:pt x="2792247" y="5610225"/>
                                </a:lnTo>
                                <a:lnTo>
                                  <a:pt x="2798940" y="5610225"/>
                                </a:lnTo>
                                <a:lnTo>
                                  <a:pt x="2819400" y="5589765"/>
                                </a:lnTo>
                                <a:lnTo>
                                  <a:pt x="2819400" y="5583059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5398160"/>
                                </a:moveTo>
                                <a:lnTo>
                                  <a:pt x="2802877" y="5381625"/>
                                </a:lnTo>
                                <a:lnTo>
                                  <a:pt x="2788310" y="5381625"/>
                                </a:lnTo>
                                <a:lnTo>
                                  <a:pt x="2771775" y="5398160"/>
                                </a:lnTo>
                                <a:lnTo>
                                  <a:pt x="2771775" y="5400675"/>
                                </a:lnTo>
                                <a:lnTo>
                                  <a:pt x="2771775" y="5403202"/>
                                </a:lnTo>
                                <a:lnTo>
                                  <a:pt x="2788310" y="5419725"/>
                                </a:lnTo>
                                <a:lnTo>
                                  <a:pt x="2802877" y="5419725"/>
                                </a:lnTo>
                                <a:lnTo>
                                  <a:pt x="2819400" y="5403202"/>
                                </a:lnTo>
                                <a:lnTo>
                                  <a:pt x="2819400" y="5398160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5211597"/>
                                </a:moveTo>
                                <a:lnTo>
                                  <a:pt x="2798940" y="5191125"/>
                                </a:lnTo>
                                <a:lnTo>
                                  <a:pt x="2792247" y="5191125"/>
                                </a:lnTo>
                                <a:lnTo>
                                  <a:pt x="2771775" y="5211597"/>
                                </a:lnTo>
                                <a:lnTo>
                                  <a:pt x="2771775" y="5215166"/>
                                </a:lnTo>
                                <a:lnTo>
                                  <a:pt x="2771775" y="5218290"/>
                                </a:lnTo>
                                <a:lnTo>
                                  <a:pt x="2792247" y="5238750"/>
                                </a:lnTo>
                                <a:lnTo>
                                  <a:pt x="2798940" y="5238750"/>
                                </a:lnTo>
                                <a:lnTo>
                                  <a:pt x="2819400" y="5218290"/>
                                </a:lnTo>
                                <a:lnTo>
                                  <a:pt x="2819400" y="52115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4421022"/>
                                </a:moveTo>
                                <a:lnTo>
                                  <a:pt x="2798940" y="4400550"/>
                                </a:lnTo>
                                <a:lnTo>
                                  <a:pt x="2792247" y="4400550"/>
                                </a:lnTo>
                                <a:lnTo>
                                  <a:pt x="2771775" y="4421022"/>
                                </a:lnTo>
                                <a:lnTo>
                                  <a:pt x="2771775" y="4424591"/>
                                </a:lnTo>
                                <a:lnTo>
                                  <a:pt x="2771775" y="4427715"/>
                                </a:lnTo>
                                <a:lnTo>
                                  <a:pt x="2792247" y="4448175"/>
                                </a:lnTo>
                                <a:lnTo>
                                  <a:pt x="2798940" y="4448175"/>
                                </a:lnTo>
                                <a:lnTo>
                                  <a:pt x="2819400" y="4427715"/>
                                </a:lnTo>
                                <a:lnTo>
                                  <a:pt x="2819400" y="44210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4106697"/>
                                </a:moveTo>
                                <a:lnTo>
                                  <a:pt x="2798940" y="4086225"/>
                                </a:lnTo>
                                <a:lnTo>
                                  <a:pt x="2792247" y="4086225"/>
                                </a:lnTo>
                                <a:lnTo>
                                  <a:pt x="2771775" y="4106697"/>
                                </a:lnTo>
                                <a:lnTo>
                                  <a:pt x="2771775" y="4110266"/>
                                </a:lnTo>
                                <a:lnTo>
                                  <a:pt x="2771775" y="4113390"/>
                                </a:lnTo>
                                <a:lnTo>
                                  <a:pt x="2792247" y="4133850"/>
                                </a:lnTo>
                                <a:lnTo>
                                  <a:pt x="2798940" y="4133850"/>
                                </a:lnTo>
                                <a:lnTo>
                                  <a:pt x="2819400" y="4113390"/>
                                </a:lnTo>
                                <a:lnTo>
                                  <a:pt x="2819400" y="41066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3792372"/>
                                </a:moveTo>
                                <a:lnTo>
                                  <a:pt x="2798940" y="3771900"/>
                                </a:lnTo>
                                <a:lnTo>
                                  <a:pt x="2792247" y="3771900"/>
                                </a:lnTo>
                                <a:lnTo>
                                  <a:pt x="2771775" y="3792372"/>
                                </a:lnTo>
                                <a:lnTo>
                                  <a:pt x="2771775" y="3795941"/>
                                </a:lnTo>
                                <a:lnTo>
                                  <a:pt x="2771775" y="3799065"/>
                                </a:lnTo>
                                <a:lnTo>
                                  <a:pt x="2792247" y="3819525"/>
                                </a:lnTo>
                                <a:lnTo>
                                  <a:pt x="2798940" y="3819525"/>
                                </a:lnTo>
                                <a:lnTo>
                                  <a:pt x="2819400" y="3799065"/>
                                </a:lnTo>
                                <a:lnTo>
                                  <a:pt x="2819400" y="37923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3601872"/>
                                </a:moveTo>
                                <a:lnTo>
                                  <a:pt x="2798940" y="3581400"/>
                                </a:lnTo>
                                <a:lnTo>
                                  <a:pt x="2792247" y="3581400"/>
                                </a:lnTo>
                                <a:lnTo>
                                  <a:pt x="2771775" y="3601872"/>
                                </a:lnTo>
                                <a:lnTo>
                                  <a:pt x="2771775" y="3605441"/>
                                </a:lnTo>
                                <a:lnTo>
                                  <a:pt x="2771775" y="3608565"/>
                                </a:lnTo>
                                <a:lnTo>
                                  <a:pt x="2792247" y="3629025"/>
                                </a:lnTo>
                                <a:lnTo>
                                  <a:pt x="2798940" y="3629025"/>
                                </a:lnTo>
                                <a:lnTo>
                                  <a:pt x="2819400" y="3608565"/>
                                </a:lnTo>
                                <a:lnTo>
                                  <a:pt x="2819400" y="36018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944647"/>
                                </a:moveTo>
                                <a:lnTo>
                                  <a:pt x="2798940" y="2924175"/>
                                </a:lnTo>
                                <a:lnTo>
                                  <a:pt x="2792247" y="2924175"/>
                                </a:lnTo>
                                <a:lnTo>
                                  <a:pt x="2771775" y="2944647"/>
                                </a:lnTo>
                                <a:lnTo>
                                  <a:pt x="2771775" y="2948216"/>
                                </a:lnTo>
                                <a:lnTo>
                                  <a:pt x="2771775" y="2951340"/>
                                </a:lnTo>
                                <a:lnTo>
                                  <a:pt x="2792247" y="2971800"/>
                                </a:lnTo>
                                <a:lnTo>
                                  <a:pt x="2798940" y="2971800"/>
                                </a:lnTo>
                                <a:lnTo>
                                  <a:pt x="2819400" y="2951340"/>
                                </a:lnTo>
                                <a:lnTo>
                                  <a:pt x="2819400" y="29446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763672"/>
                                </a:moveTo>
                                <a:lnTo>
                                  <a:pt x="2798940" y="2743200"/>
                                </a:lnTo>
                                <a:lnTo>
                                  <a:pt x="2792247" y="2743200"/>
                                </a:lnTo>
                                <a:lnTo>
                                  <a:pt x="2771775" y="2763672"/>
                                </a:lnTo>
                                <a:lnTo>
                                  <a:pt x="2771775" y="2767241"/>
                                </a:lnTo>
                                <a:lnTo>
                                  <a:pt x="2771775" y="2770365"/>
                                </a:lnTo>
                                <a:lnTo>
                                  <a:pt x="2792247" y="2790825"/>
                                </a:lnTo>
                                <a:lnTo>
                                  <a:pt x="2798940" y="2790825"/>
                                </a:lnTo>
                                <a:lnTo>
                                  <a:pt x="2819400" y="2770365"/>
                                </a:lnTo>
                                <a:lnTo>
                                  <a:pt x="2819400" y="27636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449347"/>
                                </a:moveTo>
                                <a:lnTo>
                                  <a:pt x="2798940" y="2428875"/>
                                </a:lnTo>
                                <a:lnTo>
                                  <a:pt x="2792247" y="2428875"/>
                                </a:lnTo>
                                <a:lnTo>
                                  <a:pt x="2771775" y="2449347"/>
                                </a:lnTo>
                                <a:lnTo>
                                  <a:pt x="2771775" y="2452916"/>
                                </a:lnTo>
                                <a:lnTo>
                                  <a:pt x="2771775" y="2456040"/>
                                </a:lnTo>
                                <a:lnTo>
                                  <a:pt x="2792247" y="2476500"/>
                                </a:lnTo>
                                <a:lnTo>
                                  <a:pt x="2798940" y="2476500"/>
                                </a:lnTo>
                                <a:lnTo>
                                  <a:pt x="2819400" y="2456040"/>
                                </a:lnTo>
                                <a:lnTo>
                                  <a:pt x="2819400" y="24493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125497"/>
                                </a:moveTo>
                                <a:lnTo>
                                  <a:pt x="2798940" y="2105025"/>
                                </a:lnTo>
                                <a:lnTo>
                                  <a:pt x="2792247" y="2105025"/>
                                </a:lnTo>
                                <a:lnTo>
                                  <a:pt x="2771775" y="2125497"/>
                                </a:lnTo>
                                <a:lnTo>
                                  <a:pt x="2771775" y="2129066"/>
                                </a:lnTo>
                                <a:lnTo>
                                  <a:pt x="2771775" y="2132190"/>
                                </a:lnTo>
                                <a:lnTo>
                                  <a:pt x="2792247" y="2152650"/>
                                </a:lnTo>
                                <a:lnTo>
                                  <a:pt x="2798940" y="2152650"/>
                                </a:lnTo>
                                <a:lnTo>
                                  <a:pt x="2819400" y="2132190"/>
                                </a:lnTo>
                                <a:lnTo>
                                  <a:pt x="2819400" y="21254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1944522"/>
                                </a:moveTo>
                                <a:lnTo>
                                  <a:pt x="2798940" y="1924050"/>
                                </a:lnTo>
                                <a:lnTo>
                                  <a:pt x="2792247" y="1924050"/>
                                </a:lnTo>
                                <a:lnTo>
                                  <a:pt x="2771775" y="1944522"/>
                                </a:lnTo>
                                <a:lnTo>
                                  <a:pt x="2771775" y="1948091"/>
                                </a:lnTo>
                                <a:lnTo>
                                  <a:pt x="2771775" y="1951215"/>
                                </a:lnTo>
                                <a:lnTo>
                                  <a:pt x="2792247" y="1971675"/>
                                </a:lnTo>
                                <a:lnTo>
                                  <a:pt x="2798940" y="1971675"/>
                                </a:lnTo>
                                <a:lnTo>
                                  <a:pt x="2819400" y="1951215"/>
                                </a:lnTo>
                                <a:lnTo>
                                  <a:pt x="2819400" y="19445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1287297"/>
                                </a:moveTo>
                                <a:lnTo>
                                  <a:pt x="2798940" y="1266825"/>
                                </a:lnTo>
                                <a:lnTo>
                                  <a:pt x="2792247" y="1266825"/>
                                </a:lnTo>
                                <a:lnTo>
                                  <a:pt x="2771775" y="1287297"/>
                                </a:lnTo>
                                <a:lnTo>
                                  <a:pt x="2771775" y="1290866"/>
                                </a:lnTo>
                                <a:lnTo>
                                  <a:pt x="2771775" y="1293990"/>
                                </a:lnTo>
                                <a:lnTo>
                                  <a:pt x="2792247" y="1314450"/>
                                </a:lnTo>
                                <a:lnTo>
                                  <a:pt x="2798940" y="1314450"/>
                                </a:lnTo>
                                <a:lnTo>
                                  <a:pt x="2819400" y="1293990"/>
                                </a:lnTo>
                                <a:lnTo>
                                  <a:pt x="2819400" y="12872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6.75pt;mso-position-horizontal-relative:page;mso-position-vertical-relative:page;z-index:-15787520" id="docshapegroup4" coordorigin="0,0" coordsize="11919,16335">
                <v:rect style="position:absolute;left:0;top:0;width:4365;height:16335" id="docshape5" filled="true" fillcolor="#d9d9d9" stroked="false">
                  <v:fill opacity="49086f" type="solid"/>
                </v:rect>
                <v:shape style="position:absolute;left:600;top:650;width:3165;height:3160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135" id="docshape9" coordorigin="690,4365" coordsize="4440,9135" path="m765,12527l764,12522,760,12513,758,12509,751,12502,747,12500,738,12496,733,12495,722,12495,717,12496,708,12500,704,12502,697,12509,695,12513,691,12522,690,12527,690,12533,690,12538,691,12543,695,12552,697,12556,704,12563,708,12565,717,12569,722,12570,733,12570,738,12569,747,12565,751,12563,758,12556,760,12552,764,12543,765,12538,765,12527xm765,12227l764,12222,760,12213,758,12209,751,12202,747,12200,738,12196,733,12195,722,12195,717,12196,708,12200,704,12202,697,12209,695,12213,691,12222,690,12227,690,12233,690,12238,691,12243,695,12252,697,12256,704,12263,708,12265,717,12269,722,12270,733,12270,738,12269,747,12265,751,12263,758,12256,760,12252,764,12243,765,12238,765,12227xm765,11726l764,11722,761,11715,759,11712,753,11706,750,11704,743,11701,739,11700,716,11700,712,11701,705,11704,702,11706,696,11712,694,11715,691,11722,690,11726,690,11730,690,11734,691,11738,694,11745,696,11748,702,11754,705,11756,712,11759,716,11760,739,11760,743,11759,750,11756,753,11754,759,11748,761,11745,764,11738,765,11734,765,11726xm765,11222l764,11217,760,11208,758,11204,751,11197,747,11195,738,11191,733,11190,722,11190,717,11191,708,11195,704,11197,697,11204,695,11208,691,11217,690,11222,690,11228,690,11233,691,11238,695,11247,697,11251,704,11258,708,11260,717,11264,722,11265,733,11265,738,11264,747,11260,751,11258,758,11251,760,11247,764,11238,765,11233,765,11222xm765,10922l764,10917,760,10908,758,10904,751,10897,747,10895,738,10891,733,10890,722,10890,717,10891,708,10895,704,10897,697,10904,695,10908,691,10917,690,10922,690,10928,690,10933,691,10938,695,10947,697,10951,704,10958,708,10960,717,10964,722,10965,733,10965,738,10964,747,10960,751,10958,758,10951,760,10947,764,10938,765,10933,765,10922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9917l764,9912,760,9903,758,9899,751,9892,747,9890,738,9886,733,9885,722,9885,717,9886,708,9890,704,9892,697,9899,695,9903,691,9912,690,9917,690,9923,690,9928,691,9933,695,9942,697,9946,704,9953,708,9955,717,9959,722,9960,733,9960,738,9959,747,9955,751,9953,758,9946,760,9942,764,9933,765,9928,765,9917xm765,9632l764,9627,760,9618,758,9614,751,9607,747,9605,738,9601,733,9600,722,9600,717,9601,708,9605,704,9607,697,9614,695,9618,691,9627,690,9632,690,9638,690,9643,691,9648,695,9657,697,9661,704,9668,708,9670,717,9674,722,9675,733,9675,738,9674,747,9670,751,9668,758,9661,760,9657,764,9648,765,9643,765,9632xm765,9122l764,9117,760,9108,758,9104,751,9097,747,9095,738,9091,733,9090,722,9090,717,9091,708,9095,704,9097,697,9104,695,9108,691,9117,690,9122,690,9128,690,9133,691,9138,695,9147,697,9151,704,9158,708,9160,717,9164,722,9165,733,9165,738,9164,747,9160,751,9158,758,9151,760,9147,764,9138,765,9133,765,9122xm765,8627l764,8622,760,8613,758,8609,751,8602,747,8600,738,8596,733,8595,722,8595,717,8596,708,8600,704,8602,697,8609,695,8613,691,8622,690,8627,690,8633,690,8638,691,8643,695,8652,697,8656,704,8663,708,8665,717,8669,722,8670,733,8670,738,8669,747,8665,751,8663,758,8656,760,8652,764,8643,765,8638,765,8627xm765,8327l764,8322,760,8313,758,8309,751,8302,747,8300,738,8296,733,8295,722,8295,717,8296,708,8300,704,8302,697,8309,695,8313,691,8322,690,8327,690,8333,690,8338,691,8343,695,8352,697,8356,704,8363,708,8365,717,8369,722,8370,733,8370,738,8369,747,8365,751,8363,758,8356,760,8352,764,8343,765,8338,765,8327xm765,7817l764,7812,760,7803,758,7799,751,7792,747,7790,738,7786,733,7785,722,7785,717,7786,708,7790,704,7792,697,7799,695,7803,691,7812,690,7817,690,7823,690,7828,691,7833,695,7842,697,7846,704,7853,708,7855,717,7859,722,7860,733,7860,738,7859,747,7855,751,7853,758,7846,760,7842,764,7833,765,7828,765,7817xm5130,13457l5129,13452,5125,13443,5123,13439,5116,13432,5112,13430,5103,13426,5098,13425,5087,13425,5082,13426,5073,13430,5069,13432,5062,13439,5060,13443,5056,13452,5055,13457,5055,13463,5055,13468,5056,13473,5060,13482,5062,13486,5069,13493,5073,13495,5082,13499,5087,13500,5098,13500,5103,13499,5112,13495,5116,13493,5123,13486,5125,13482,5129,13473,5130,13468,5130,13457xm5130,13157l5129,13152,5125,13143,5123,13139,5116,13132,5112,13130,5103,13126,5098,13125,5087,13125,5082,13126,5073,13130,5069,13132,5062,13139,5060,13143,5056,13152,5055,13157,5055,13163,5055,13168,5056,13173,5060,13182,5062,13186,5069,13193,5073,13195,5082,13199,5087,13200,5098,13200,5103,13199,5112,13195,5116,13193,5123,13186,5125,13182,5129,13173,5130,13168,5130,13157xm5130,12866l5129,12862,5126,12855,5124,12852,5118,12846,5115,12844,5108,12841,5104,12840,5081,12840,5077,12841,5070,12844,5067,12846,5061,12852,5059,12855,5056,12862,5055,12866,5055,12870,5055,12874,5056,12878,5059,12885,5061,12888,5067,12894,5070,12896,5077,12899,5081,12900,5104,12900,5108,12899,5115,12896,5118,12894,5124,12888,5126,12885,5129,12878,5130,12874,5130,12866xm5130,12572l5129,12567,5125,12558,5123,12554,5116,12547,5112,12545,5103,12541,5098,12540,5087,12540,5082,12541,5073,12545,5069,12547,5062,12554,5060,12558,5056,12567,5055,12572,5055,12578,5055,12583,5056,12588,5060,12597,5062,12601,5069,12608,5073,12610,5082,12614,5087,12615,5098,12615,5103,12614,5112,12610,5116,12608,5123,12601,5125,12597,5129,12588,5130,12583,5130,12572xm5130,11327l5129,11322,5125,11313,5123,11309,5116,11302,5112,11300,5103,11296,5098,11295,5087,11295,5082,11296,5073,11300,5069,11302,5062,11309,5060,11313,5056,11322,5055,11327,5055,11333,5055,11338,5056,11343,5060,11352,5062,11356,5069,11363,5073,11365,5082,11369,5087,11370,5098,11370,5103,11369,5112,11365,5116,11363,5123,11356,5125,11352,5129,11343,5130,11338,5130,11327xm5130,10832l5129,10827,5125,10818,5123,10814,5116,10807,5112,10805,5103,10801,5098,10800,5087,10800,5082,10801,5073,10805,5069,10807,5062,10814,5060,10818,5056,10827,5055,10832,5055,10838,5055,10843,5056,10848,5060,10857,5062,10861,5069,10868,5073,10870,5082,10874,5087,10875,5098,10875,5103,10874,5112,10870,5116,10868,5123,10861,5125,10857,5129,10848,5130,10843,5130,10832xm5130,10337l5129,10332,5125,10323,5123,10319,5116,10312,5112,10310,5103,10306,5098,10305,5087,10305,5082,10306,5073,10310,5069,10312,5062,10319,5060,10323,5056,10332,5055,10337,5055,10343,5055,10348,5056,10353,5060,10362,5062,10366,5069,10373,5073,10375,5082,10379,5087,10380,5098,10380,5103,10379,5112,10375,5116,10373,5123,10366,5125,10362,5129,10353,5130,10348,5130,10337xm5130,10037l5129,10032,5125,10023,5123,10019,5116,10012,5112,10010,5103,10006,5098,10005,5087,10005,5082,10006,5073,10010,5069,10012,5062,10019,5060,10023,5056,10032,5055,10037,5055,10043,5055,10048,5056,10053,5060,10062,5062,10066,5069,10073,5073,10075,5082,10079,5087,10080,5098,10080,5103,10079,5112,10075,5116,10073,5123,10066,5125,10062,5129,10053,5130,10048,5130,10037xm5130,9002l5129,8997,5125,8988,5123,8984,5116,8977,5112,8975,5103,8971,5098,8970,5087,8970,5082,8971,5073,8975,5069,8977,5062,8984,5060,8988,5056,8997,5055,9002,5055,9008,5055,9013,5056,9018,5060,9027,5062,9031,5069,9038,5073,9040,5082,9044,5087,9045,5098,9045,5103,9044,5112,9040,5116,9038,5123,9031,5125,9027,5129,9018,5130,9013,5130,9002xm5130,8717l5129,8712,5125,8703,5123,8699,5116,8692,5112,8690,5103,8686,5098,8685,5087,8685,5082,8686,5073,8690,5069,8692,5062,8699,5060,8703,5056,8712,5055,8717,5055,8723,5055,8728,5056,8733,5060,8742,5062,8746,5069,8753,5073,8755,5082,8759,5087,8760,5098,8760,5103,8759,5112,8755,5116,8753,5123,8746,5125,8742,5129,8733,5130,8728,5130,8717xm5130,8222l5129,8217,5125,8208,5123,8204,5116,8197,5112,8195,5103,8191,5098,8190,5087,8190,5082,8191,5073,8195,5069,8197,5062,8204,5060,8208,5056,8217,5055,8222,5055,8228,5055,8233,5056,8238,5060,8247,5062,8251,5069,8258,5073,8260,5082,8264,5087,8265,5098,8265,5103,8264,5112,8260,5116,8258,5123,8251,5125,8247,5129,8238,5130,8233,5130,8222xm5130,7712l5129,7707,5125,7698,5123,7694,5116,7687,5112,7685,5103,7681,5098,7680,5087,7680,5082,7681,5073,7685,5069,7687,5062,7694,5060,7698,5056,7707,5055,7712,5055,7718,5055,7723,5056,7728,5060,7737,5062,7741,5069,7748,5073,7750,5082,7754,5087,7755,5098,7755,5103,7754,5112,7750,5116,7748,5123,7741,5125,7737,5129,7728,5130,7723,5130,7712xm5130,7427l5129,7422,5125,7413,5123,7409,5116,7402,5112,7400,5103,7396,5098,7395,5087,7395,5082,7396,5073,7400,5069,7402,5062,7409,5060,7413,5056,7422,5055,7427,5055,7433,5055,7438,5056,7443,5060,7452,5062,7456,5069,7463,5073,7465,5082,7469,5087,7470,5098,7470,5103,7469,5112,7465,5116,7463,5123,7456,5125,7452,5129,7443,5130,7438,5130,7427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spacing w:before="1"/>
        <w:ind w:left="4761"/>
      </w:pPr>
      <w:r>
        <w:rPr>
          <w:smallCaps/>
          <w:color w:val="1B4586"/>
          <w:spacing w:val="-2"/>
          <w:w w:val="105"/>
        </w:rPr>
        <w:t>Education</w:t>
      </w:r>
    </w:p>
    <w:p>
      <w:pPr>
        <w:pStyle w:val="BodyText"/>
        <w:spacing w:line="273" w:lineRule="auto" w:before="167"/>
        <w:ind w:left="4761" w:right="90"/>
      </w:pPr>
      <w:r>
        <w:rPr>
          <w:w w:val="105"/>
        </w:rPr>
        <w:t>Associate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Applied</w:t>
      </w:r>
      <w:r>
        <w:rPr>
          <w:spacing w:val="-6"/>
          <w:w w:val="105"/>
        </w:rPr>
        <w:t> </w:t>
      </w:r>
      <w:r>
        <w:rPr>
          <w:w w:val="105"/>
        </w:rPr>
        <w:t>Science,</w:t>
      </w:r>
      <w:r>
        <w:rPr>
          <w:spacing w:val="-7"/>
          <w:w w:val="105"/>
        </w:rPr>
        <w:t> </w:t>
      </w:r>
      <w:r>
        <w:rPr>
          <w:w w:val="105"/>
        </w:rPr>
        <w:t>Logistics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Supply</w:t>
      </w:r>
      <w:r>
        <w:rPr>
          <w:spacing w:val="-7"/>
          <w:w w:val="105"/>
        </w:rPr>
        <w:t> </w:t>
      </w:r>
      <w:r>
        <w:rPr>
          <w:w w:val="105"/>
        </w:rPr>
        <w:t>Chain,</w:t>
      </w:r>
      <w:r>
        <w:rPr>
          <w:spacing w:val="-7"/>
          <w:w w:val="105"/>
        </w:rPr>
        <w:t> </w:t>
      </w:r>
      <w:r>
        <w:rPr>
          <w:w w:val="105"/>
        </w:rPr>
        <w:t>Wichita</w:t>
      </w:r>
      <w:r>
        <w:rPr>
          <w:spacing w:val="-7"/>
          <w:w w:val="105"/>
        </w:rPr>
        <w:t> </w:t>
      </w:r>
      <w:r>
        <w:rPr>
          <w:w w:val="105"/>
        </w:rPr>
        <w:t>State</w:t>
      </w:r>
      <w:r>
        <w:rPr>
          <w:spacing w:val="-7"/>
          <w:w w:val="105"/>
        </w:rPr>
        <w:t> </w:t>
      </w:r>
      <w:r>
        <w:rPr>
          <w:w w:val="105"/>
        </w:rPr>
        <w:t>Community College, 2016</w:t>
      </w:r>
    </w:p>
    <w:p>
      <w:pPr>
        <w:spacing w:before="46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4761"/>
      </w:pPr>
      <w:r>
        <w:rPr>
          <w:w w:val="105"/>
        </w:rPr>
        <w:t>Salina</w:t>
      </w:r>
      <w:r>
        <w:rPr>
          <w:spacing w:val="-10"/>
          <w:w w:val="105"/>
        </w:rPr>
        <w:t> </w:t>
      </w:r>
      <w:r>
        <w:rPr>
          <w:w w:val="105"/>
        </w:rPr>
        <w:t>Central</w:t>
      </w:r>
      <w:r>
        <w:rPr>
          <w:spacing w:val="-10"/>
          <w:w w:val="105"/>
        </w:rPr>
        <w:t> </w:t>
      </w:r>
      <w:r>
        <w:rPr>
          <w:w w:val="105"/>
        </w:rPr>
        <w:t>High</w:t>
      </w:r>
      <w:r>
        <w:rPr>
          <w:spacing w:val="-10"/>
          <w:w w:val="105"/>
        </w:rPr>
        <w:t> </w:t>
      </w:r>
      <w:r>
        <w:rPr>
          <w:w w:val="105"/>
        </w:rPr>
        <w:t>School,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2011</w:t>
      </w:r>
    </w:p>
    <w:p>
      <w:pPr>
        <w:spacing w:before="71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spacing w:after="0"/>
        <w:jc w:val="left"/>
        <w:rPr>
          <w:sz w:val="16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71775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7717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10706100">
                              <a:moveTo>
                                <a:pt x="27717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8.249983pt;height:842.999933pt;mso-position-horizontal-relative:page;mso-position-vertical-relative:page;z-index:-15785984" id="docshape10" filled="true" fillcolor="#d9d9d9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84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84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.ashwort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2026-09-22T18:16:38Z</dcterms:created>
  <dcterms:modified xsi:type="dcterms:W3CDTF">2026-09-22T18:16:38Z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