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193" w:right="371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Aaron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-4"/>
          <w:sz w:val="74"/>
        </w:rPr>
        <w:t>Ward</w:t>
      </w:r>
    </w:p>
    <w:p>
      <w:pPr>
        <w:pStyle w:val="Heading1"/>
        <w:spacing w:before="169"/>
        <w:ind w:left="4193" w:right="359"/>
        <w:jc w:val="center"/>
      </w:pPr>
      <w:r>
        <w:rPr>
          <w:color w:val="424242"/>
          <w:w w:val="105"/>
        </w:rPr>
        <w:t>Learning</w:t>
      </w:r>
      <w:r>
        <w:rPr>
          <w:color w:val="424242"/>
          <w:spacing w:val="11"/>
          <w:w w:val="105"/>
        </w:rPr>
        <w:t> </w:t>
      </w:r>
      <w:r>
        <w:rPr>
          <w:color w:val="424242"/>
          <w:spacing w:val="-2"/>
          <w:w w:val="105"/>
        </w:rPr>
        <w:t>Manager</w:t>
      </w:r>
    </w:p>
    <w:p>
      <w:pPr>
        <w:pStyle w:val="BodyText"/>
        <w:spacing w:before="10"/>
        <w:rPr>
          <w:b/>
        </w:rPr>
      </w:pPr>
    </w:p>
    <w:p>
      <w:pPr>
        <w:spacing w:line="268" w:lineRule="auto" w:before="0"/>
        <w:ind w:left="4193" w:right="357" w:firstLine="0"/>
        <w:jc w:val="center"/>
        <w:rPr>
          <w:sz w:val="16"/>
        </w:rPr>
      </w:pPr>
      <w:r>
        <w:rPr>
          <w:w w:val="105"/>
          <w:sz w:val="16"/>
        </w:rPr>
        <w:t>Experienced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L&amp;D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budgets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$274,300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leading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 deliver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instruction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multiple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departments,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progressive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learning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 development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responsibility.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Restructured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curricula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raise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employee competency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scores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29.5%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holds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Associate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Talent </w:t>
      </w:r>
      <w:r>
        <w:rPr>
          <w:spacing w:val="-2"/>
          <w:w w:val="105"/>
          <w:sz w:val="16"/>
        </w:rPr>
        <w:t>Development.</w:t>
      </w:r>
    </w:p>
    <w:p>
      <w:pPr>
        <w:pStyle w:val="BodyText"/>
        <w:spacing w:before="2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155698</wp:posOffset>
                </wp:positionV>
                <wp:extent cx="42957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259732pt;width:338.249973pt;height:1.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180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-302234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3.798029pt;width:370.95pt;height:21.75pt;mso-position-horizontal-relative:page;mso-position-vertical-relative:paragraph;z-index:15729664" id="docshapegroup2" coordorigin="4500,-476" coordsize="7419,435">
                <v:shape style="position:absolute;left:4500;top:-476;width:7419;height:435" id="docshape3" coordorigin="4500,-476" coordsize="7419,435" path="m11918,-41l4717,-41,4707,-41,4644,-54,4588,-84,4543,-129,4513,-185,4500,-248,4500,-258,4500,-269,4513,-332,4543,-388,4588,-433,4644,-463,4707,-476,4717,-476,11918,-476,11918,-41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476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Winona,</w:t>
      </w:r>
      <w:r>
        <w:rPr>
          <w:spacing w:val="2"/>
          <w:w w:val="105"/>
        </w:rPr>
        <w:t> </w:t>
      </w:r>
      <w:r>
        <w:rPr>
          <w:w w:val="105"/>
        </w:rPr>
        <w:t>MN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12345</w:t>
      </w:r>
    </w:p>
    <w:p>
      <w:pPr>
        <w:spacing w:before="75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LEARNING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spacing w:before="33"/>
        <w:ind w:left="969" w:right="0" w:firstLine="0"/>
        <w:jc w:val="left"/>
        <w:rPr>
          <w:sz w:val="18"/>
        </w:rPr>
      </w:pPr>
      <w:r>
        <w:rPr>
          <w:sz w:val="18"/>
        </w:rPr>
        <w:t>WHITEWATER</w:t>
      </w:r>
      <w:r>
        <w:rPr>
          <w:spacing w:val="17"/>
          <w:sz w:val="18"/>
        </w:rPr>
        <w:t> </w:t>
      </w:r>
      <w:r>
        <w:rPr>
          <w:sz w:val="18"/>
        </w:rPr>
        <w:t>BLUFFS</w:t>
      </w:r>
      <w:r>
        <w:rPr>
          <w:spacing w:val="18"/>
          <w:sz w:val="18"/>
        </w:rPr>
        <w:t> </w:t>
      </w:r>
      <w:r>
        <w:rPr>
          <w:sz w:val="18"/>
        </w:rPr>
        <w:t>MANUFACTURING,</w:t>
      </w:r>
      <w:r>
        <w:rPr>
          <w:spacing w:val="18"/>
          <w:sz w:val="18"/>
        </w:rPr>
        <w:t> </w:t>
      </w:r>
      <w:r>
        <w:rPr>
          <w:sz w:val="18"/>
        </w:rPr>
        <w:t>WINONA,</w:t>
      </w:r>
      <w:r>
        <w:rPr>
          <w:spacing w:val="18"/>
          <w:sz w:val="18"/>
        </w:rPr>
        <w:t> </w:t>
      </w:r>
      <w:r>
        <w:rPr>
          <w:sz w:val="18"/>
        </w:rPr>
        <w:t>MN</w:t>
      </w:r>
      <w:r>
        <w:rPr>
          <w:spacing w:val="18"/>
          <w:sz w:val="18"/>
        </w:rPr>
        <w:t> </w:t>
      </w:r>
      <w:r>
        <w:rPr>
          <w:sz w:val="18"/>
        </w:rPr>
        <w:t>|</w:t>
      </w:r>
      <w:r>
        <w:rPr>
          <w:spacing w:val="18"/>
          <w:sz w:val="18"/>
        </w:rPr>
        <w:t> </w:t>
      </w:r>
      <w:r>
        <w:rPr>
          <w:sz w:val="18"/>
        </w:rPr>
        <w:t>2023</w:t>
      </w:r>
      <w:r>
        <w:rPr>
          <w:spacing w:val="17"/>
          <w:sz w:val="18"/>
        </w:rPr>
        <w:t> </w:t>
      </w:r>
      <w:r>
        <w:rPr>
          <w:sz w:val="18"/>
        </w:rPr>
        <w:t>–</w:t>
      </w:r>
      <w:r>
        <w:rPr>
          <w:spacing w:val="18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646" w:space="721"/>
            <w:col w:w="8128"/>
          </w:cols>
        </w:sectPr>
      </w:pPr>
    </w:p>
    <w:p>
      <w:pPr>
        <w:pStyle w:val="BodyText"/>
        <w:spacing w:before="201"/>
      </w:pPr>
    </w:p>
    <w:p>
      <w:pPr>
        <w:pStyle w:val="BodyText"/>
        <w:ind w:left="969"/>
      </w:pPr>
      <w:r>
        <w:rPr>
          <w:w w:val="105"/>
        </w:rPr>
        <w:t>(507)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0111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</w:rPr>
          <w:t>aaron.ward@example.com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77" w:after="0"/>
        <w:ind w:left="355" w:right="39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Raised employee competency scores from 61 to 79 on internal skills assessments,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29.5%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gain,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restructuring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technical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curriculum</w:t>
      </w:r>
      <w:r>
        <w:rPr>
          <w:spacing w:val="20"/>
          <w:w w:val="105"/>
          <w:sz w:val="18"/>
        </w:rPr>
        <w:t> </w:t>
      </w:r>
      <w:r>
        <w:rPr>
          <w:spacing w:val="-5"/>
          <w:w w:val="105"/>
          <w:sz w:val="18"/>
        </w:rPr>
        <w:t>for</w:t>
      </w:r>
    </w:p>
    <w:p>
      <w:pPr>
        <w:pStyle w:val="BodyText"/>
        <w:spacing w:before="26"/>
        <w:ind w:left="355"/>
      </w:pPr>
      <w:r>
        <w:rPr>
          <w:w w:val="105"/>
        </w:rPr>
        <w:t>3</w:t>
      </w:r>
      <w:r>
        <w:rPr>
          <w:spacing w:val="24"/>
          <w:w w:val="105"/>
        </w:rPr>
        <w:t> </w:t>
      </w:r>
      <w:r>
        <w:rPr>
          <w:w w:val="105"/>
        </w:rPr>
        <w:t>production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departments.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1" w:after="0"/>
        <w:ind w:left="355" w:right="613" w:hanging="298"/>
        <w:jc w:val="left"/>
        <w:rPr>
          <w:sz w:val="18"/>
        </w:rPr>
      </w:pPr>
      <w:r>
        <w:rPr>
          <w:w w:val="105"/>
          <w:sz w:val="18"/>
        </w:rPr>
        <w:t>Managed a team of 7 trainers delivering instruction to 340 employees, increasing average output per worker by 18.9% within 14 months.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5" w:after="0"/>
        <w:ind w:left="355" w:right="451" w:hanging="298"/>
        <w:jc w:val="left"/>
        <w:rPr>
          <w:sz w:val="18"/>
        </w:rPr>
      </w:pPr>
      <w:r>
        <w:rPr>
          <w:w w:val="105"/>
          <w:sz w:val="18"/>
        </w:rPr>
        <w:t>Administered a $274,300 annual L&amp;D budget, reallocating $33,400 from underperforming programs to high-impact skills labs.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10" w:after="0"/>
        <w:ind w:left="355" w:right="589" w:hanging="298"/>
        <w:jc w:val="left"/>
        <w:rPr>
          <w:sz w:val="18"/>
        </w:rPr>
      </w:pPr>
      <w:r>
        <w:rPr>
          <w:w w:val="105"/>
          <w:sz w:val="18"/>
        </w:rPr>
        <w:t>Analyzed training needs across 4 shifts using Moodle completion data and supervisor interviews, then revised 8 course outlines to close</w:t>
      </w:r>
    </w:p>
    <w:p>
      <w:pPr>
        <w:pStyle w:val="BodyText"/>
        <w:spacing w:line="183" w:lineRule="exact" w:before="26"/>
        <w:ind w:left="355"/>
      </w:pPr>
      <w:r>
        <w:rPr>
          <w:w w:val="105"/>
        </w:rPr>
        <w:t>identified</w:t>
      </w:r>
      <w:r>
        <w:rPr>
          <w:spacing w:val="39"/>
          <w:w w:val="105"/>
        </w:rPr>
        <w:t> </w:t>
      </w:r>
      <w:r>
        <w:rPr>
          <w:spacing w:val="-4"/>
          <w:w w:val="105"/>
        </w:rPr>
        <w:t>gaps.</w:t>
      </w:r>
    </w:p>
    <w:p>
      <w:pPr>
        <w:pStyle w:val="BodyText"/>
        <w:spacing w:after="0" w:line="183" w:lineRule="exact"/>
        <w:sectPr>
          <w:type w:val="continuous"/>
          <w:pgSz w:w="11920" w:h="16860"/>
          <w:pgMar w:top="0" w:bottom="0" w:left="425" w:right="0"/>
          <w:cols w:num="2" w:equalWidth="0">
            <w:col w:w="3256" w:space="1208"/>
            <w:col w:w="703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1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Training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Needs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Curriculum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159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Moodle</w:t>
      </w:r>
    </w:p>
    <w:p>
      <w:pPr>
        <w:pStyle w:val="BodyText"/>
        <w:spacing w:before="46"/>
      </w:pPr>
      <w:r>
        <w:rPr/>
        <w:br w:type="column"/>
      </w:r>
      <w:r>
        <w:rPr/>
      </w:r>
    </w:p>
    <w:p>
      <w:pPr>
        <w:spacing w:before="0"/>
        <w:ind w:left="262" w:right="0" w:firstLine="0"/>
        <w:jc w:val="left"/>
        <w:rPr>
          <w:sz w:val="18"/>
        </w:rPr>
      </w:pPr>
      <w:r>
        <w:rPr>
          <w:w w:val="105"/>
          <w:sz w:val="18"/>
        </w:rPr>
        <w:t>TRAINING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HIAWATHA</w:t>
      </w:r>
      <w:r>
        <w:rPr>
          <w:spacing w:val="15"/>
          <w:sz w:val="18"/>
        </w:rPr>
        <w:t> </w:t>
      </w:r>
      <w:r>
        <w:rPr>
          <w:sz w:val="18"/>
        </w:rPr>
        <w:t>RIDGE</w:t>
      </w:r>
      <w:r>
        <w:rPr>
          <w:spacing w:val="15"/>
          <w:sz w:val="18"/>
        </w:rPr>
        <w:t> </w:t>
      </w:r>
      <w:r>
        <w:rPr>
          <w:sz w:val="18"/>
        </w:rPr>
        <w:t>LOGISTICS,</w:t>
      </w:r>
      <w:r>
        <w:rPr>
          <w:spacing w:val="15"/>
          <w:sz w:val="18"/>
        </w:rPr>
        <w:t> </w:t>
      </w:r>
      <w:r>
        <w:rPr>
          <w:sz w:val="18"/>
        </w:rPr>
        <w:t>ROCHESTER,</w:t>
      </w:r>
      <w:r>
        <w:rPr>
          <w:spacing w:val="16"/>
          <w:sz w:val="18"/>
        </w:rPr>
        <w:t> </w:t>
      </w:r>
      <w:r>
        <w:rPr>
          <w:sz w:val="18"/>
        </w:rPr>
        <w:t>MN</w:t>
      </w:r>
      <w:r>
        <w:rPr>
          <w:spacing w:val="15"/>
          <w:sz w:val="18"/>
        </w:rPr>
        <w:t> </w:t>
      </w:r>
      <w:r>
        <w:rPr>
          <w:sz w:val="18"/>
        </w:rPr>
        <w:t>|</w:t>
      </w:r>
      <w:r>
        <w:rPr>
          <w:spacing w:val="15"/>
          <w:sz w:val="18"/>
        </w:rPr>
        <w:t> </w:t>
      </w:r>
      <w:r>
        <w:rPr>
          <w:sz w:val="18"/>
        </w:rPr>
        <w:t>2021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2023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680" w:space="1394"/>
            <w:col w:w="742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15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PowerPoint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Adult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Learning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Theory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2" w:lineRule="exact" w:before="0" w:after="0"/>
        <w:ind w:left="558" w:right="0" w:hanging="296"/>
        <w:jc w:val="left"/>
        <w:rPr>
          <w:position w:val="-3"/>
          <w:sz w:val="31"/>
        </w:rPr>
      </w:pPr>
      <w:r>
        <w:rPr>
          <w:sz w:val="18"/>
        </w:rPr>
        <w:t>KPI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Measurement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0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Training</w:t>
      </w:r>
      <w:r>
        <w:rPr>
          <w:spacing w:val="23"/>
          <w:sz w:val="18"/>
        </w:rPr>
        <w:t> </w:t>
      </w:r>
      <w:r>
        <w:rPr>
          <w:sz w:val="18"/>
        </w:rPr>
        <w:t>ROI</w:t>
      </w:r>
      <w:r>
        <w:rPr>
          <w:spacing w:val="23"/>
          <w:sz w:val="18"/>
        </w:rPr>
        <w:t>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Budget</w:t>
      </w:r>
      <w:r>
        <w:rPr>
          <w:spacing w:val="30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4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FLSA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99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Boosted warehouse team productivity by 15.1% over 9 months by delivering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forklift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inventory-handling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curricula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185</w:t>
      </w:r>
    </w:p>
    <w:p>
      <w:pPr>
        <w:pStyle w:val="BodyText"/>
        <w:spacing w:before="41"/>
        <w:ind w:left="560"/>
      </w:pPr>
      <w:r>
        <w:rPr>
          <w:spacing w:val="-2"/>
          <w:w w:val="105"/>
        </w:rPr>
        <w:t>associates.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87" w:after="0"/>
        <w:ind w:left="560" w:right="421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12 supervisors in coaching techniques and adult-learning principles,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new-employee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ramp-up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26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3"/>
          <w:w w:val="105"/>
          <w:sz w:val="18"/>
        </w:rPr>
        <w:t> </w:t>
      </w:r>
      <w:r>
        <w:rPr>
          <w:spacing w:val="-5"/>
          <w:w w:val="105"/>
          <w:sz w:val="18"/>
        </w:rPr>
        <w:t>to</w:t>
      </w:r>
    </w:p>
    <w:p>
      <w:pPr>
        <w:pStyle w:val="BodyText"/>
        <w:spacing w:before="26"/>
        <w:ind w:left="560"/>
      </w:pPr>
      <w:r>
        <w:rPr>
          <w:w w:val="105"/>
        </w:rPr>
        <w:t>18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02" w:after="0"/>
        <w:ind w:left="560" w:right="368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Tracked competency assessment results in Excel for 4 quarterly review cycles,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raising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post-test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scores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21.8%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distribution</w:t>
      </w:r>
    </w:p>
    <w:p>
      <w:pPr>
        <w:pStyle w:val="BodyText"/>
        <w:spacing w:before="26"/>
        <w:ind w:left="560"/>
      </w:pPr>
      <w:r>
        <w:rPr>
          <w:spacing w:val="-2"/>
          <w:w w:val="105"/>
        </w:rPr>
        <w:t>center.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2521" w:space="1739"/>
            <w:col w:w="7235"/>
          </w:cols>
        </w:sectPr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Heading1"/>
        <w:spacing w:line="138" w:lineRule="exact"/>
      </w:pPr>
      <w:r>
        <w:rPr>
          <w:color w:val="FFFFFF"/>
        </w:rPr>
        <w:t>C</w:t>
      </w:r>
      <w:r>
        <w:rPr>
          <w:color w:val="FFFFFF"/>
          <w:spacing w:val="-15"/>
        </w:rPr>
        <w:t> </w:t>
      </w:r>
      <w:r>
        <w:rPr>
          <w:color w:val="FFFFFF"/>
        </w:rPr>
        <w:t>E</w:t>
      </w:r>
      <w:r>
        <w:rPr>
          <w:color w:val="FFFFFF"/>
          <w:spacing w:val="-14"/>
        </w:rPr>
        <w:t> </w:t>
      </w:r>
      <w:r>
        <w:rPr>
          <w:color w:val="FFFFFF"/>
        </w:rPr>
        <w:t>R</w:t>
      </w:r>
      <w:r>
        <w:rPr>
          <w:color w:val="FFFFFF"/>
          <w:spacing w:val="-14"/>
        </w:rPr>
        <w:t> </w:t>
      </w:r>
      <w:r>
        <w:rPr>
          <w:color w:val="FFFFFF"/>
        </w:rPr>
        <w:t>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F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C</w:t>
      </w:r>
      <w:r>
        <w:rPr>
          <w:color w:val="FFFFFF"/>
          <w:spacing w:val="-14"/>
        </w:rPr>
        <w:t> </w:t>
      </w:r>
      <w:r>
        <w:rPr>
          <w:color w:val="FFFFFF"/>
        </w:rPr>
        <w:t>AT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5"/>
        </w:rPr>
        <w:t> </w:t>
      </w:r>
      <w:r>
        <w:rPr>
          <w:color w:val="FFFFFF"/>
        </w:rPr>
        <w:t>O</w:t>
      </w:r>
      <w:r>
        <w:rPr>
          <w:color w:val="FFFFFF"/>
          <w:spacing w:val="-14"/>
        </w:rPr>
        <w:t> </w:t>
      </w:r>
      <w:r>
        <w:rPr>
          <w:color w:val="FFFFFF"/>
        </w:rPr>
        <w:t>N</w:t>
      </w:r>
      <w:r>
        <w:rPr>
          <w:color w:val="FFFFFF"/>
          <w:spacing w:val="-14"/>
        </w:rPr>
        <w:t> </w:t>
      </w:r>
      <w:r>
        <w:rPr>
          <w:color w:val="FFFFFF"/>
          <w:spacing w:val="-10"/>
        </w:rPr>
        <w:t>S</w:t>
      </w:r>
    </w:p>
    <w:p>
      <w:pPr>
        <w:spacing w:before="91"/>
        <w:ind w:left="58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TRAINING</w:t>
      </w:r>
      <w:r>
        <w:rPr>
          <w:spacing w:val="44"/>
          <w:sz w:val="18"/>
        </w:rPr>
        <w:t> </w:t>
      </w:r>
      <w:r>
        <w:rPr>
          <w:spacing w:val="-2"/>
          <w:sz w:val="18"/>
        </w:rPr>
        <w:t>ASSISTANT</w:t>
      </w:r>
    </w:p>
    <w:p>
      <w:pPr>
        <w:spacing w:before="18"/>
        <w:ind w:left="58" w:right="0" w:firstLine="0"/>
        <w:jc w:val="left"/>
        <w:rPr>
          <w:sz w:val="18"/>
        </w:rPr>
      </w:pPr>
      <w:r>
        <w:rPr>
          <w:sz w:val="18"/>
        </w:rPr>
        <w:t>ZUMBRO</w:t>
      </w:r>
      <w:r>
        <w:rPr>
          <w:spacing w:val="11"/>
          <w:sz w:val="18"/>
        </w:rPr>
        <w:t> </w:t>
      </w:r>
      <w:r>
        <w:rPr>
          <w:sz w:val="18"/>
        </w:rPr>
        <w:t>VALLEY</w:t>
      </w:r>
      <w:r>
        <w:rPr>
          <w:spacing w:val="12"/>
          <w:sz w:val="18"/>
        </w:rPr>
        <w:t> </w:t>
      </w:r>
      <w:r>
        <w:rPr>
          <w:sz w:val="18"/>
        </w:rPr>
        <w:t>HEALTH</w:t>
      </w:r>
      <w:r>
        <w:rPr>
          <w:spacing w:val="13"/>
          <w:sz w:val="18"/>
        </w:rPr>
        <w:t> </w:t>
      </w:r>
      <w:r>
        <w:rPr>
          <w:sz w:val="18"/>
        </w:rPr>
        <w:t>PARTNERS,</w:t>
      </w:r>
      <w:r>
        <w:rPr>
          <w:spacing w:val="12"/>
          <w:sz w:val="18"/>
        </w:rPr>
        <w:t> </w:t>
      </w:r>
      <w:r>
        <w:rPr>
          <w:sz w:val="18"/>
        </w:rPr>
        <w:t>MANKATO,</w:t>
      </w:r>
      <w:r>
        <w:rPr>
          <w:spacing w:val="13"/>
          <w:sz w:val="18"/>
        </w:rPr>
        <w:t> </w:t>
      </w:r>
      <w:r>
        <w:rPr>
          <w:sz w:val="18"/>
        </w:rPr>
        <w:t>MN</w:t>
      </w:r>
      <w:r>
        <w:rPr>
          <w:spacing w:val="12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2020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016" w:space="2262"/>
            <w:col w:w="7217"/>
          </w:cols>
        </w:sectPr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0" w:after="0"/>
        <w:ind w:left="560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Associate Professional in Talent Development, ATD Certification</w:t>
      </w:r>
    </w:p>
    <w:p>
      <w:pPr>
        <w:pStyle w:val="BodyText"/>
        <w:spacing w:before="26"/>
        <w:ind w:left="560"/>
      </w:pPr>
      <w:r>
        <w:rPr>
          <w:w w:val="105"/>
        </w:rPr>
        <w:t>Institute,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51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Supported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delivery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skills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92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clinical-support staff, preparing materials in PowerPoint for 6 monthly sessions.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34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Reviewed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apprenticeship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federal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EEO 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FLSA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standards,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resolving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record-keeping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gaps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external</w:t>
      </w:r>
    </w:p>
    <w:p>
      <w:pPr>
        <w:pStyle w:val="BodyText"/>
        <w:spacing w:before="26"/>
        <w:ind w:left="560"/>
      </w:pPr>
      <w:r>
        <w:rPr>
          <w:spacing w:val="-2"/>
          <w:w w:val="105"/>
        </w:rPr>
        <w:t>audit.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201" w:lineRule="auto" w:before="75" w:after="0"/>
        <w:ind w:left="560" w:right="336" w:hanging="298"/>
        <w:jc w:val="left"/>
        <w:rPr>
          <w:position w:val="-4"/>
          <w:sz w:val="31"/>
        </w:rPr>
      </w:pPr>
      <w:r>
        <w:rPr>
          <w:w w:val="105"/>
          <w:sz w:val="18"/>
        </w:rPr>
        <w:t>Increased post-training competency quiz scores by 75% for phlebotomy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technicians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revising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hands-on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practice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</w:p>
    <w:p>
      <w:pPr>
        <w:pStyle w:val="BodyText"/>
        <w:spacing w:before="25"/>
        <w:ind w:left="560"/>
      </w:pPr>
      <w:r>
        <w:rPr>
          <w:w w:val="105"/>
        </w:rPr>
        <w:t>3.5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hours.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326" w:space="933"/>
            <w:col w:w="723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93457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93457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657725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4519612"/>
                                </a:moveTo>
                                <a:lnTo>
                                  <a:pt x="2565793" y="4479518"/>
                                </a:lnTo>
                                <a:lnTo>
                                  <a:pt x="2548471" y="4442892"/>
                                </a:lnTo>
                                <a:lnTo>
                                  <a:pt x="2521254" y="4412856"/>
                                </a:lnTo>
                                <a:lnTo>
                                  <a:pt x="2486482" y="4392015"/>
                                </a:lnTo>
                                <a:lnTo>
                                  <a:pt x="2447163" y="4382173"/>
                                </a:lnTo>
                                <a:lnTo>
                                  <a:pt x="2433624" y="4381500"/>
                                </a:lnTo>
                                <a:lnTo>
                                  <a:pt x="0" y="4381500"/>
                                </a:lnTo>
                                <a:lnTo>
                                  <a:pt x="0" y="4657725"/>
                                </a:lnTo>
                                <a:lnTo>
                                  <a:pt x="2433624" y="4657725"/>
                                </a:lnTo>
                                <a:lnTo>
                                  <a:pt x="2473718" y="4651781"/>
                                </a:lnTo>
                                <a:lnTo>
                                  <a:pt x="2510358" y="4634458"/>
                                </a:lnTo>
                                <a:lnTo>
                                  <a:pt x="2540393" y="4607242"/>
                                </a:lnTo>
                                <a:lnTo>
                                  <a:pt x="2561234" y="4572470"/>
                                </a:lnTo>
                                <a:lnTo>
                                  <a:pt x="2571077" y="4533150"/>
                                </a:lnTo>
                                <a:lnTo>
                                  <a:pt x="2571737" y="4519612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5200" id="docshapegroup5" coordorigin="0,0" coordsize="4275,16860">
                <v:shape style="position:absolute;left:389;top:0;width:3885;height:16860" id="docshape6" coordorigin="390,0" coordsize="3885,16860" path="m4275,0l390,0,390,4110,390,15645,390,16860,4275,16860,4275,15645,4275,4110,4275,0xe" filled="true" fillcolor="#f5f5f5" stroked="false">
                  <v:path arrowok="t"/>
                  <v:fill type="solid"/>
                </v:shape>
                <v:shape style="position:absolute;left:0;top:4215;width:4050;height:7335" id="docshape7" coordorigin="0,4215" coordsize="4050,7335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332l4050,11322,4049,11311,4048,11301,4046,11290,4043,11280,4041,11269,4037,11259,4033,11249,4029,11239,4024,11230,4019,11221,4013,11212,4007,11203,4001,11195,3994,11186,3986,11179,3979,11171,3970,11164,3962,11158,3953,11152,3944,11146,3935,11141,3926,11136,3916,11132,3906,11128,3896,11124,3885,11122,3875,11119,3864,11117,3854,11116,3843,11115,3832,11115,0,11115,0,11550,3832,11550,3843,11550,3854,11549,3864,11548,3875,11546,3885,11543,3896,11541,3906,11537,3916,11533,3926,11529,3935,11524,3944,11519,3953,11513,3962,11507,3970,11501,3979,11494,3986,11486,3994,11479,4001,11470,4007,11462,4013,11453,4019,11444,4024,11435,4029,11426,4033,11416,4037,11406,4041,11396,4043,11385,4046,11375,4048,11364,4049,11354,4050,11343,4050,11332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-359416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300508pt;width:370.95pt;height:21.75pt;mso-position-horizontal-relative:page;mso-position-vertical-relative:paragraph;z-index:15730176" id="docshapegroup14" coordorigin="4500,-566" coordsize="7419,435">
                <v:shape style="position:absolute;left:4500;top:-567;width:7419;height:435" id="docshape15" coordorigin="4500,-566" coordsize="7419,435" path="m11918,-131l4717,-131,4707,-131,4644,-144,4588,-174,4543,-219,4513,-275,4500,-338,4500,-349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7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BS</w:t>
      </w:r>
      <w:r>
        <w:rPr>
          <w:spacing w:val="7"/>
          <w:w w:val="105"/>
        </w:rPr>
        <w:t> </w:t>
      </w:r>
      <w:r>
        <w:rPr>
          <w:w w:val="105"/>
        </w:rPr>
        <w:t>in</w:t>
      </w:r>
      <w:r>
        <w:rPr>
          <w:spacing w:val="7"/>
          <w:w w:val="105"/>
        </w:rPr>
        <w:t> </w:t>
      </w:r>
      <w:r>
        <w:rPr>
          <w:w w:val="105"/>
        </w:rPr>
        <w:t>Business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8"/>
        <w:ind w:left="4336"/>
      </w:pPr>
      <w:r>
        <w:rPr/>
        <w:t>Winona</w:t>
      </w:r>
      <w:r>
        <w:rPr>
          <w:spacing w:val="24"/>
        </w:rPr>
        <w:t> </w:t>
      </w:r>
      <w:r>
        <w:rPr/>
        <w:t>State</w:t>
      </w:r>
      <w:r>
        <w:rPr>
          <w:spacing w:val="24"/>
        </w:rPr>
        <w:t> </w:t>
      </w:r>
      <w:r>
        <w:rPr/>
        <w:t>University,</w:t>
      </w:r>
      <w:r>
        <w:rPr>
          <w:spacing w:val="24"/>
        </w:rPr>
        <w:t> </w:t>
      </w:r>
      <w:r>
        <w:rPr/>
        <w:t>Winona,</w:t>
      </w:r>
      <w:r>
        <w:rPr>
          <w:spacing w:val="24"/>
        </w:rPr>
        <w:t> </w:t>
      </w:r>
      <w:r>
        <w:rPr/>
        <w:t>MN</w:t>
      </w:r>
      <w:r>
        <w:rPr>
          <w:spacing w:val="24"/>
        </w:rPr>
        <w:t> </w:t>
      </w:r>
      <w:r>
        <w:rPr>
          <w:position w:val="1"/>
        </w:rPr>
        <w:t>|</w:t>
      </w:r>
      <w:r>
        <w:rPr>
          <w:spacing w:val="25"/>
          <w:position w:val="1"/>
        </w:rPr>
        <w:t> </w:t>
      </w:r>
      <w:r>
        <w:rPr/>
        <w:t>2016</w:t>
      </w:r>
      <w:r>
        <w:rPr>
          <w:spacing w:val="24"/>
        </w:rPr>
        <w:t> </w:t>
      </w:r>
      <w:r>
        <w:rPr/>
        <w:t>–</w:t>
      </w:r>
      <w:r>
        <w:rPr>
          <w:spacing w:val="24"/>
        </w:rPr>
        <w:t> </w:t>
      </w:r>
      <w:r>
        <w:rPr>
          <w:spacing w:val="-4"/>
        </w:rPr>
        <w:t>2020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22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48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74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00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26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aron.war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2026-10-04T12:35:20Z</dcterms:created>
  <dcterms:modified xsi:type="dcterms:W3CDTF">2026-10-04T12:35:20Z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