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0" w:right="11" w:firstLine="0"/>
        <w:jc w:val="center"/>
        <w:rPr>
          <w:sz w:val="74"/>
        </w:rPr>
      </w:pPr>
      <w:r>
        <w:rPr>
          <w:b/>
          <w:color w:val="A64D78"/>
          <w:spacing w:val="11"/>
          <w:sz w:val="74"/>
        </w:rPr>
        <w:t>Oscar</w:t>
      </w:r>
      <w:r>
        <w:rPr>
          <w:b/>
          <w:color w:val="A64D78"/>
          <w:spacing w:val="31"/>
          <w:sz w:val="74"/>
        </w:rPr>
        <w:t> </w:t>
      </w:r>
      <w:r>
        <w:rPr>
          <w:color w:val="A64D78"/>
          <w:spacing w:val="6"/>
          <w:sz w:val="74"/>
        </w:rPr>
        <w:t>Osei</w:t>
      </w:r>
    </w:p>
    <w:p>
      <w:pPr>
        <w:spacing w:before="274"/>
        <w:ind w:left="3850" w:right="0" w:firstLine="0"/>
        <w:jc w:val="center"/>
        <w:rPr>
          <w:b/>
          <w:sz w:val="18"/>
        </w:rPr>
      </w:pPr>
      <w:r>
        <w:rPr>
          <w:b/>
          <w:color w:val="A64D78"/>
          <w:sz w:val="18"/>
        </w:rPr>
        <w:t>Service</w:t>
      </w:r>
      <w:r>
        <w:rPr>
          <w:b/>
          <w:color w:val="A64D78"/>
          <w:spacing w:val="39"/>
          <w:sz w:val="18"/>
        </w:rPr>
        <w:t> </w:t>
      </w:r>
      <w:r>
        <w:rPr>
          <w:b/>
          <w:color w:val="A64D78"/>
          <w:spacing w:val="-2"/>
          <w:sz w:val="18"/>
        </w:rPr>
        <w:t>Advisor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36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(207)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spacing w:line="508" w:lineRule="auto"/>
        <w:ind w:left="196" w:firstLine="5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-35298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-2.779411pt;width:19.5pt;height:18.75pt;mso-position-horizontal-relative:page;mso-position-vertical-relative:paragraph;z-index:15729152" id="docshapegroup1" coordorigin="480,-56" coordsize="390,375">
                <v:rect style="position:absolute;left:480;top:-56;width:390;height:375" id="docshape2" filled="true" fillcolor="#a64d78" stroked="false">
                  <v:fill type="solid"/>
                </v:rect>
                <v:shape style="position:absolute;left:572;top:4;width:226;height:255" id="docshape3" coordorigin="572,4" coordsize="226,255" path="m723,38l648,38,685,4,723,38xm798,259l572,259,572,105,612,69,612,38,758,38,758,51,625,51,625,118,585,118,585,238,600,238,585,251,798,251,798,259xm726,171l712,171,745,142,745,51,758,51,758,69,798,105,798,118,785,118,726,171xm732,78l639,78,639,64,732,64,732,78xm732,105l639,105,639,91,732,91,732,105xm600,238l585,238,652,178,585,118,625,118,625,142,659,171,726,171,718,178,722,181,661,181,600,238xm732,131l639,131,639,118,732,118,732,131xm798,238l785,238,785,118,798,118,798,238xm798,251l785,251,710,181,722,181,785,238,798,238,798,251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oscar.osei@example.com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position w:val="-12"/>
        </w:rPr>
        <w:drawing>
          <wp:inline distT="0" distB="0" distL="0" distR="0">
            <wp:extent cx="247649" cy="2381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2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Skowhegan, ME 12345</w:t>
      </w:r>
    </w:p>
    <w:p>
      <w:pPr>
        <w:pStyle w:val="Heading1"/>
        <w:spacing w:line="226" w:lineRule="exact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47"/>
        <w:rPr>
          <w:b/>
          <w:sz w:val="22"/>
        </w:rPr>
      </w:pPr>
    </w:p>
    <w:p>
      <w:pPr>
        <w:pStyle w:val="BodyText"/>
        <w:ind w:left="497"/>
      </w:pPr>
      <w:r>
        <w:rPr>
          <w:color w:val="FFFFFF"/>
          <w:w w:val="105"/>
        </w:rPr>
        <w:t>CDK</w:t>
      </w:r>
      <w:r>
        <w:rPr>
          <w:color w:val="FFFFFF"/>
          <w:spacing w:val="3"/>
          <w:w w:val="105"/>
        </w:rPr>
        <w:t> </w:t>
      </w:r>
      <w:r>
        <w:rPr>
          <w:color w:val="FFFFFF"/>
          <w:spacing w:val="-2"/>
          <w:w w:val="105"/>
        </w:rPr>
        <w:t>Global</w:t>
      </w:r>
    </w:p>
    <w:p>
      <w:pPr>
        <w:pStyle w:val="BodyText"/>
        <w:spacing w:line="422" w:lineRule="auto" w:before="168"/>
        <w:ind w:left="497" w:right="109"/>
      </w:pPr>
      <w:r>
        <w:rPr>
          <w:color w:val="FFFFFF"/>
          <w:w w:val="105"/>
        </w:rPr>
        <w:t>Reynolds and Reynolds Microsoft Outlook 365 Warranty Claims Processing Service Scheduling Customer Follow-Up</w:t>
      </w:r>
    </w:p>
    <w:p>
      <w:pPr>
        <w:pStyle w:val="BodyText"/>
        <w:spacing w:line="417" w:lineRule="auto"/>
        <w:ind w:left="497"/>
      </w:pPr>
      <w:r>
        <w:rPr>
          <w:color w:val="FFFFFF"/>
          <w:w w:val="105"/>
        </w:rPr>
        <w:t>Repair Order Documentation Multi-Point Inspection Review Parts Coordination</w:t>
      </w:r>
    </w:p>
    <w:p>
      <w:pPr>
        <w:pStyle w:val="BodyText"/>
        <w:spacing w:line="278" w:lineRule="auto" w:before="75"/>
        <w:ind w:left="201" w:right="161"/>
        <w:jc w:val="center"/>
      </w:pPr>
      <w:r>
        <w:rPr/>
        <w:br w:type="column"/>
      </w:r>
      <w:r>
        <w:rPr>
          <w:color w:val="A64D78"/>
          <w:w w:val="105"/>
        </w:rPr>
        <w:t>Scheduling over 30 service appointments per day using CDK Global and Reynolds and Reynolds while balancing technician availability across multi-bay shops.</w:t>
      </w:r>
    </w:p>
    <w:p>
      <w:pPr>
        <w:pStyle w:val="BodyText"/>
        <w:spacing w:line="192" w:lineRule="exact"/>
        <w:ind w:left="37"/>
        <w:jc w:val="center"/>
      </w:pPr>
      <w:r>
        <w:rPr>
          <w:color w:val="A64D78"/>
          <w:w w:val="105"/>
        </w:rPr>
        <w:t>Recovered</w:t>
      </w:r>
      <w:r>
        <w:rPr>
          <w:color w:val="A64D78"/>
          <w:spacing w:val="10"/>
          <w:w w:val="105"/>
        </w:rPr>
        <w:t> </w:t>
      </w:r>
      <w:r>
        <w:rPr>
          <w:color w:val="A64D78"/>
          <w:w w:val="105"/>
        </w:rPr>
        <w:t>$4,190</w:t>
      </w:r>
      <w:r>
        <w:rPr>
          <w:color w:val="A64D78"/>
          <w:spacing w:val="11"/>
          <w:w w:val="105"/>
        </w:rPr>
        <w:t> </w:t>
      </w:r>
      <w:r>
        <w:rPr>
          <w:color w:val="A64D78"/>
          <w:w w:val="105"/>
        </w:rPr>
        <w:t>in</w:t>
      </w:r>
      <w:r>
        <w:rPr>
          <w:color w:val="A64D78"/>
          <w:spacing w:val="10"/>
          <w:w w:val="105"/>
        </w:rPr>
        <w:t> </w:t>
      </w:r>
      <w:r>
        <w:rPr>
          <w:color w:val="A64D78"/>
          <w:w w:val="105"/>
        </w:rPr>
        <w:t>monthly</w:t>
      </w:r>
      <w:r>
        <w:rPr>
          <w:color w:val="A64D78"/>
          <w:spacing w:val="12"/>
          <w:w w:val="105"/>
        </w:rPr>
        <w:t> </w:t>
      </w:r>
      <w:r>
        <w:rPr>
          <w:color w:val="A64D78"/>
          <w:w w:val="105"/>
        </w:rPr>
        <w:t>labor</w:t>
      </w:r>
      <w:r>
        <w:rPr>
          <w:color w:val="A64D78"/>
          <w:spacing w:val="12"/>
          <w:w w:val="105"/>
        </w:rPr>
        <w:t> </w:t>
      </w:r>
      <w:r>
        <w:rPr>
          <w:color w:val="A64D78"/>
          <w:w w:val="105"/>
        </w:rPr>
        <w:t>reimbursements</w:t>
      </w:r>
      <w:r>
        <w:rPr>
          <w:color w:val="A64D78"/>
          <w:spacing w:val="12"/>
          <w:w w:val="105"/>
        </w:rPr>
        <w:t> </w:t>
      </w:r>
      <w:r>
        <w:rPr>
          <w:color w:val="A64D78"/>
          <w:w w:val="105"/>
        </w:rPr>
        <w:t>by</w:t>
      </w:r>
      <w:r>
        <w:rPr>
          <w:color w:val="A64D78"/>
          <w:spacing w:val="11"/>
          <w:w w:val="105"/>
        </w:rPr>
        <w:t> </w:t>
      </w:r>
      <w:r>
        <w:rPr>
          <w:color w:val="A64D78"/>
          <w:w w:val="105"/>
        </w:rPr>
        <w:t>verifying</w:t>
      </w:r>
      <w:r>
        <w:rPr>
          <w:color w:val="A64D78"/>
          <w:spacing w:val="11"/>
          <w:w w:val="105"/>
        </w:rPr>
        <w:t> </w:t>
      </w:r>
      <w:r>
        <w:rPr>
          <w:color w:val="A64D78"/>
          <w:w w:val="105"/>
        </w:rPr>
        <w:t>coverage</w:t>
      </w:r>
      <w:r>
        <w:rPr>
          <w:color w:val="A64D78"/>
          <w:spacing w:val="11"/>
          <w:w w:val="105"/>
        </w:rPr>
        <w:t> </w:t>
      </w:r>
      <w:r>
        <w:rPr>
          <w:color w:val="A64D78"/>
          <w:w w:val="105"/>
        </w:rPr>
        <w:t>codes</w:t>
      </w:r>
      <w:r>
        <w:rPr>
          <w:color w:val="A64D78"/>
          <w:spacing w:val="11"/>
          <w:w w:val="105"/>
        </w:rPr>
        <w:t> </w:t>
      </w:r>
      <w:r>
        <w:rPr>
          <w:color w:val="A64D78"/>
          <w:spacing w:val="-5"/>
          <w:w w:val="105"/>
        </w:rPr>
        <w:t>and</w:t>
      </w:r>
    </w:p>
    <w:p>
      <w:pPr>
        <w:pStyle w:val="BodyText"/>
        <w:spacing w:line="261" w:lineRule="auto" w:before="33"/>
        <w:ind w:left="259" w:right="220"/>
        <w:jc w:val="center"/>
      </w:pPr>
      <w:r>
        <w:rPr>
          <w:color w:val="A64D78"/>
          <w:w w:val="105"/>
        </w:rPr>
        <w:t>documenting repair details for warranty claims. Holds 2 years of experience in service scheduling, customer follow-up, and repair order documentation.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Heading2"/>
      </w:pP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348" w:lineRule="auto" w:before="265"/>
        <w:ind w:left="14" w:right="656"/>
      </w:pPr>
      <w:r>
        <w:rPr>
          <w:w w:val="105"/>
        </w:rPr>
        <w:t>SERVICE</w:t>
      </w:r>
      <w:r>
        <w:rPr>
          <w:spacing w:val="-6"/>
          <w:w w:val="105"/>
        </w:rPr>
        <w:t> </w:t>
      </w:r>
      <w:r>
        <w:rPr>
          <w:w w:val="105"/>
        </w:rPr>
        <w:t>ADVISOR | KENNEBEC RIDGE</w:t>
      </w:r>
      <w:r>
        <w:rPr>
          <w:spacing w:val="-6"/>
          <w:w w:val="105"/>
        </w:rPr>
        <w:t> </w:t>
      </w:r>
      <w:r>
        <w:rPr>
          <w:w w:val="105"/>
        </w:rPr>
        <w:t>AUTO GROUP, SKOWHEGAN, ME 2025 - PRESENT</w:t>
      </w:r>
    </w:p>
    <w:p>
      <w:pPr>
        <w:pStyle w:val="BodyText"/>
        <w:spacing w:line="268" w:lineRule="auto" w:before="165"/>
        <w:ind w:left="534" w:right="656"/>
      </w:pPr>
      <w:r>
        <w:rPr>
          <w:w w:val="105"/>
        </w:rPr>
        <w:t>Completed an average of 22 customer follow-up calls per day to confirm</w:t>
      </w:r>
      <w:r>
        <w:rPr>
          <w:spacing w:val="40"/>
          <w:w w:val="105"/>
        </w:rPr>
        <w:t> </w:t>
      </w:r>
      <w:r>
        <w:rPr>
          <w:w w:val="105"/>
        </w:rPr>
        <w:t>repair status, relay cost approvals, and schedule vehicle pickups, cutting</w:t>
      </w:r>
      <w:r>
        <w:rPr>
          <w:spacing w:val="80"/>
          <w:w w:val="105"/>
        </w:rPr>
        <w:t> </w:t>
      </w:r>
      <w:r>
        <w:rPr>
          <w:w w:val="105"/>
        </w:rPr>
        <w:t>unreturned-call volume from 9 per day to 2.</w:t>
      </w:r>
    </w:p>
    <w:p>
      <w:pPr>
        <w:pStyle w:val="BodyText"/>
        <w:spacing w:line="278" w:lineRule="auto" w:before="99"/>
        <w:ind w:left="534" w:right="29"/>
      </w:pPr>
      <w:r>
        <w:rPr>
          <w:w w:val="105"/>
        </w:rPr>
        <w:t>Scheduled 31 service appointments per day using CDK Global, balancing</w:t>
      </w:r>
      <w:r>
        <w:rPr>
          <w:spacing w:val="40"/>
          <w:w w:val="105"/>
        </w:rPr>
        <w:t> </w:t>
      </w:r>
      <w:r>
        <w:rPr>
          <w:w w:val="105"/>
        </w:rPr>
        <w:t>technician</w:t>
      </w:r>
      <w:r>
        <w:rPr>
          <w:spacing w:val="18"/>
          <w:w w:val="105"/>
        </w:rPr>
        <w:t> </w:t>
      </w:r>
      <w:r>
        <w:rPr>
          <w:w w:val="105"/>
        </w:rPr>
        <w:t>availability</w:t>
      </w:r>
      <w:r>
        <w:rPr>
          <w:spacing w:val="18"/>
          <w:w w:val="105"/>
        </w:rPr>
        <w:t> </w:t>
      </w:r>
      <w:r>
        <w:rPr>
          <w:w w:val="105"/>
        </w:rPr>
        <w:t>across</w:t>
      </w:r>
      <w:r>
        <w:rPr>
          <w:spacing w:val="18"/>
          <w:w w:val="105"/>
        </w:rPr>
        <w:t> </w:t>
      </w:r>
      <w:r>
        <w:rPr>
          <w:w w:val="105"/>
        </w:rPr>
        <w:t>an</w:t>
      </w:r>
      <w:r>
        <w:rPr>
          <w:spacing w:val="18"/>
          <w:w w:val="105"/>
        </w:rPr>
        <w:t> </w:t>
      </w:r>
      <w:r>
        <w:rPr>
          <w:w w:val="105"/>
        </w:rPr>
        <w:t>8-bay</w:t>
      </w:r>
      <w:r>
        <w:rPr>
          <w:spacing w:val="18"/>
          <w:w w:val="105"/>
        </w:rPr>
        <w:t> </w:t>
      </w:r>
      <w:r>
        <w:rPr>
          <w:w w:val="105"/>
        </w:rPr>
        <w:t>shop</w:t>
      </w:r>
      <w:r>
        <w:rPr>
          <w:spacing w:val="18"/>
          <w:w w:val="105"/>
        </w:rPr>
        <w:t> </w:t>
      </w:r>
      <w:r>
        <w:rPr>
          <w:w w:val="105"/>
        </w:rPr>
        <w:t>to</w:t>
      </w:r>
      <w:r>
        <w:rPr>
          <w:spacing w:val="18"/>
          <w:w w:val="105"/>
        </w:rPr>
        <w:t> </w:t>
      </w:r>
      <w:r>
        <w:rPr>
          <w:w w:val="105"/>
        </w:rPr>
        <w:t>maintain</w:t>
      </w:r>
      <w:r>
        <w:rPr>
          <w:spacing w:val="18"/>
          <w:w w:val="105"/>
        </w:rPr>
        <w:t> </w:t>
      </w:r>
      <w:r>
        <w:rPr>
          <w:w w:val="105"/>
        </w:rPr>
        <w:t>a</w:t>
      </w:r>
      <w:r>
        <w:rPr>
          <w:spacing w:val="18"/>
          <w:w w:val="105"/>
        </w:rPr>
        <w:t> </w:t>
      </w:r>
      <w:r>
        <w:rPr>
          <w:w w:val="105"/>
        </w:rPr>
        <w:t>full</w:t>
      </w:r>
      <w:r>
        <w:rPr>
          <w:spacing w:val="18"/>
          <w:w w:val="105"/>
        </w:rPr>
        <w:t> </w:t>
      </w:r>
      <w:r>
        <w:rPr>
          <w:w w:val="105"/>
        </w:rPr>
        <w:t>daily</w:t>
      </w:r>
      <w:r>
        <w:rPr>
          <w:spacing w:val="18"/>
          <w:w w:val="105"/>
        </w:rPr>
        <w:t> </w:t>
      </w:r>
      <w:r>
        <w:rPr>
          <w:w w:val="105"/>
        </w:rPr>
        <w:t>workflow.</w:t>
      </w:r>
    </w:p>
    <w:p>
      <w:pPr>
        <w:pStyle w:val="BodyText"/>
        <w:spacing w:line="278" w:lineRule="auto" w:before="75"/>
        <w:ind w:left="534" w:right="656"/>
      </w:pPr>
      <w:r>
        <w:rPr>
          <w:w w:val="105"/>
        </w:rPr>
        <w:t>Processed 47 warranty claims per month by verifying coverage codes and</w:t>
      </w:r>
      <w:r>
        <w:rPr>
          <w:spacing w:val="40"/>
          <w:w w:val="105"/>
        </w:rPr>
        <w:t> </w:t>
      </w:r>
      <w:r>
        <w:rPr>
          <w:w w:val="105"/>
        </w:rPr>
        <w:t>documenting repair details, recovering $4,190 in monthly labor reimbursements for the department.</w:t>
      </w:r>
    </w:p>
    <w:p>
      <w:pPr>
        <w:pStyle w:val="BodyText"/>
        <w:spacing w:line="268" w:lineRule="auto" w:before="75"/>
        <w:ind w:left="534" w:right="656"/>
      </w:pPr>
      <w:r>
        <w:rPr>
          <w:w w:val="105"/>
        </w:rPr>
        <w:t>Greeted walk-in and drop-off customers, opened service tickets, and explained recommended maintenance based on mileage and manufacturer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guidelines.</w:t>
      </w:r>
    </w:p>
    <w:p>
      <w:pPr>
        <w:pStyle w:val="BodyText"/>
        <w:spacing w:before="27"/>
      </w:pPr>
    </w:p>
    <w:p>
      <w:pPr>
        <w:pStyle w:val="BodyText"/>
        <w:spacing w:line="261" w:lineRule="auto"/>
        <w:ind w:left="14" w:right="174"/>
      </w:pPr>
      <w:r>
        <w:rPr>
          <w:w w:val="105"/>
        </w:rPr>
        <w:t>SERVICE</w:t>
      </w:r>
      <w:r>
        <w:rPr>
          <w:spacing w:val="-5"/>
          <w:w w:val="105"/>
        </w:rPr>
        <w:t> </w:t>
      </w:r>
      <w:r>
        <w:rPr>
          <w:w w:val="105"/>
        </w:rPr>
        <w:t>ASSISTANT | NORRIDGEWOCK VALLEY MOTORS, NORRIDGEWOCK, </w:t>
      </w:r>
      <w:r>
        <w:rPr>
          <w:spacing w:val="-6"/>
          <w:w w:val="105"/>
        </w:rPr>
        <w:t>ME</w:t>
      </w:r>
    </w:p>
    <w:p>
      <w:pPr>
        <w:pStyle w:val="BodyText"/>
        <w:spacing w:before="74"/>
        <w:ind w:left="14"/>
      </w:pPr>
      <w:r>
        <w:rPr>
          <w:w w:val="105"/>
        </w:rPr>
        <w:t>2024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534" w:right="656"/>
      </w:pPr>
      <w:r>
        <w:rPr>
          <w:w w:val="105"/>
        </w:rPr>
        <w:t>Placed 14 customer follow-up calls per day to communicate diagnostic</w:t>
      </w:r>
      <w:r>
        <w:rPr>
          <w:spacing w:val="40"/>
          <w:w w:val="105"/>
        </w:rPr>
        <w:t> </w:t>
      </w:r>
      <w:r>
        <w:rPr>
          <w:w w:val="105"/>
        </w:rPr>
        <w:t>findings, collect repair authorizations, and confirm estimated completion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times.</w:t>
      </w:r>
    </w:p>
    <w:p>
      <w:pPr>
        <w:pStyle w:val="BodyText"/>
        <w:spacing w:line="268" w:lineRule="auto" w:before="75"/>
        <w:ind w:left="534" w:right="656"/>
      </w:pPr>
      <w:r>
        <w:rPr>
          <w:w w:val="105"/>
        </w:rPr>
        <w:t>Scheduled 23 service appointments daily using Reynolds and Reynolds, entering customer information, vehicle history, and requested services for 6 </w:t>
      </w:r>
      <w:r>
        <w:rPr>
          <w:spacing w:val="-2"/>
          <w:w w:val="105"/>
        </w:rPr>
        <w:t>technicians.</w:t>
      </w:r>
    </w:p>
    <w:p>
      <w:pPr>
        <w:pStyle w:val="BodyText"/>
        <w:spacing w:line="268" w:lineRule="auto" w:before="99"/>
        <w:ind w:left="534" w:right="656"/>
      </w:pPr>
      <w:r>
        <w:rPr>
          <w:w w:val="105"/>
        </w:rPr>
        <w:t>Filed 29 warranty claims per month by gathering technician notes and matching</w:t>
      </w:r>
      <w:r>
        <w:rPr>
          <w:spacing w:val="40"/>
          <w:w w:val="105"/>
        </w:rPr>
        <w:t> </w:t>
      </w:r>
      <w:r>
        <w:rPr>
          <w:w w:val="105"/>
        </w:rPr>
        <w:t>labor</w:t>
      </w:r>
      <w:r>
        <w:rPr>
          <w:spacing w:val="40"/>
          <w:w w:val="105"/>
        </w:rPr>
        <w:t> </w:t>
      </w:r>
      <w:r>
        <w:rPr>
          <w:w w:val="105"/>
        </w:rPr>
        <w:t>operations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manufacturer</w:t>
      </w:r>
      <w:r>
        <w:rPr>
          <w:spacing w:val="40"/>
          <w:w w:val="105"/>
        </w:rPr>
        <w:t> </w:t>
      </w:r>
      <w:r>
        <w:rPr>
          <w:w w:val="105"/>
        </w:rPr>
        <w:t>codes,</w:t>
      </w:r>
      <w:r>
        <w:rPr>
          <w:spacing w:val="40"/>
          <w:w w:val="105"/>
        </w:rPr>
        <w:t> </w:t>
      </w:r>
      <w:r>
        <w:rPr>
          <w:w w:val="105"/>
        </w:rPr>
        <w:t>achieving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first-submission approval rate on 26 of 29 claims.</w:t>
      </w:r>
    </w:p>
    <w:p>
      <w:pPr>
        <w:pStyle w:val="Heading2"/>
        <w:spacing w:before="192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3040" w:space="773"/>
            <w:col w:w="7541"/>
          </w:cols>
        </w:sectPr>
      </w:pPr>
    </w:p>
    <w:p>
      <w:pPr>
        <w:pStyle w:val="BodyText"/>
        <w:spacing w:before="72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667250"/>
                            <a:ext cx="47625" cy="189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89547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1639722"/>
                                </a:moveTo>
                                <a:lnTo>
                                  <a:pt x="27165" y="1619250"/>
                                </a:lnTo>
                                <a:lnTo>
                                  <a:pt x="20472" y="1619250"/>
                                </a:lnTo>
                                <a:lnTo>
                                  <a:pt x="0" y="1639722"/>
                                </a:lnTo>
                                <a:lnTo>
                                  <a:pt x="0" y="1643291"/>
                                </a:lnTo>
                                <a:lnTo>
                                  <a:pt x="0" y="1646415"/>
                                </a:lnTo>
                                <a:lnTo>
                                  <a:pt x="20472" y="1666875"/>
                                </a:lnTo>
                                <a:lnTo>
                                  <a:pt x="27165" y="1666875"/>
                                </a:lnTo>
                                <a:lnTo>
                                  <a:pt x="47625" y="1646415"/>
                                </a:lnTo>
                                <a:lnTo>
                                  <a:pt x="47625" y="163972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1182522"/>
                                </a:moveTo>
                                <a:lnTo>
                                  <a:pt x="27165" y="1162050"/>
                                </a:lnTo>
                                <a:lnTo>
                                  <a:pt x="20472" y="1162050"/>
                                </a:lnTo>
                                <a:lnTo>
                                  <a:pt x="0" y="1182522"/>
                                </a:lnTo>
                                <a:lnTo>
                                  <a:pt x="0" y="1186091"/>
                                </a:lnTo>
                                <a:lnTo>
                                  <a:pt x="0" y="1189215"/>
                                </a:lnTo>
                                <a:lnTo>
                                  <a:pt x="20472" y="1209675"/>
                                </a:lnTo>
                                <a:lnTo>
                                  <a:pt x="27165" y="1209675"/>
                                </a:lnTo>
                                <a:lnTo>
                                  <a:pt x="47625" y="1189215"/>
                                </a:lnTo>
                                <a:lnTo>
                                  <a:pt x="47625" y="1182522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487197"/>
                                </a:moveTo>
                                <a:lnTo>
                                  <a:pt x="27165" y="466725"/>
                                </a:lnTo>
                                <a:lnTo>
                                  <a:pt x="20472" y="466725"/>
                                </a:lnTo>
                                <a:lnTo>
                                  <a:pt x="0" y="487197"/>
                                </a:lnTo>
                                <a:lnTo>
                                  <a:pt x="0" y="490766"/>
                                </a:lnTo>
                                <a:lnTo>
                                  <a:pt x="0" y="493890"/>
                                </a:lnTo>
                                <a:lnTo>
                                  <a:pt x="20472" y="514350"/>
                                </a:lnTo>
                                <a:lnTo>
                                  <a:pt x="27165" y="514350"/>
                                </a:lnTo>
                                <a:lnTo>
                                  <a:pt x="47625" y="493890"/>
                                </a:lnTo>
                                <a:lnTo>
                                  <a:pt x="47625" y="4871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258597"/>
                                </a:moveTo>
                                <a:lnTo>
                                  <a:pt x="27165" y="238125"/>
                                </a:lnTo>
                                <a:lnTo>
                                  <a:pt x="20472" y="238125"/>
                                </a:lnTo>
                                <a:lnTo>
                                  <a:pt x="0" y="258597"/>
                                </a:lnTo>
                                <a:lnTo>
                                  <a:pt x="0" y="262166"/>
                                </a:lnTo>
                                <a:lnTo>
                                  <a:pt x="0" y="265290"/>
                                </a:lnTo>
                                <a:lnTo>
                                  <a:pt x="20472" y="285750"/>
                                </a:lnTo>
                                <a:lnTo>
                                  <a:pt x="27165" y="285750"/>
                                </a:lnTo>
                                <a:lnTo>
                                  <a:pt x="47625" y="265290"/>
                                </a:lnTo>
                                <a:lnTo>
                                  <a:pt x="47625" y="258597"/>
                                </a:lnTo>
                                <a:close/>
                              </a:path>
                              <a:path w="47625" h="1895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5812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629025"/>
                            <a:ext cx="190500" cy="459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591050">
                                <a:moveTo>
                                  <a:pt x="47625" y="4563897"/>
                                </a:moveTo>
                                <a:lnTo>
                                  <a:pt x="27165" y="4543425"/>
                                </a:lnTo>
                                <a:lnTo>
                                  <a:pt x="20472" y="4543425"/>
                                </a:lnTo>
                                <a:lnTo>
                                  <a:pt x="0" y="4563897"/>
                                </a:lnTo>
                                <a:lnTo>
                                  <a:pt x="0" y="4567466"/>
                                </a:lnTo>
                                <a:lnTo>
                                  <a:pt x="0" y="4570590"/>
                                </a:lnTo>
                                <a:lnTo>
                                  <a:pt x="20472" y="4591050"/>
                                </a:lnTo>
                                <a:lnTo>
                                  <a:pt x="27165" y="4591050"/>
                                </a:lnTo>
                                <a:lnTo>
                                  <a:pt x="47625" y="4570590"/>
                                </a:lnTo>
                                <a:lnTo>
                                  <a:pt x="47625" y="4563897"/>
                                </a:lnTo>
                                <a:close/>
                              </a:path>
                              <a:path w="190500" h="4591050">
                                <a:moveTo>
                                  <a:pt x="190500" y="3611397"/>
                                </a:moveTo>
                                <a:lnTo>
                                  <a:pt x="170040" y="3590925"/>
                                </a:lnTo>
                                <a:lnTo>
                                  <a:pt x="163347" y="3590925"/>
                                </a:lnTo>
                                <a:lnTo>
                                  <a:pt x="142875" y="3611397"/>
                                </a:lnTo>
                                <a:lnTo>
                                  <a:pt x="142875" y="3614966"/>
                                </a:lnTo>
                                <a:lnTo>
                                  <a:pt x="142875" y="3618090"/>
                                </a:lnTo>
                                <a:lnTo>
                                  <a:pt x="163347" y="3638550"/>
                                </a:lnTo>
                                <a:lnTo>
                                  <a:pt x="170040" y="3638550"/>
                                </a:lnTo>
                                <a:lnTo>
                                  <a:pt x="190500" y="3618090"/>
                                </a:lnTo>
                                <a:lnTo>
                                  <a:pt x="190500" y="3611397"/>
                                </a:lnTo>
                                <a:close/>
                              </a:path>
                              <a:path w="190500" h="4591050">
                                <a:moveTo>
                                  <a:pt x="190500" y="3106572"/>
                                </a:moveTo>
                                <a:lnTo>
                                  <a:pt x="170040" y="3086100"/>
                                </a:lnTo>
                                <a:lnTo>
                                  <a:pt x="163347" y="3086100"/>
                                </a:lnTo>
                                <a:lnTo>
                                  <a:pt x="142875" y="3106572"/>
                                </a:lnTo>
                                <a:lnTo>
                                  <a:pt x="142875" y="3110141"/>
                                </a:lnTo>
                                <a:lnTo>
                                  <a:pt x="142875" y="3113265"/>
                                </a:lnTo>
                                <a:lnTo>
                                  <a:pt x="163347" y="3133725"/>
                                </a:lnTo>
                                <a:lnTo>
                                  <a:pt x="170040" y="3133725"/>
                                </a:lnTo>
                                <a:lnTo>
                                  <a:pt x="190500" y="3113265"/>
                                </a:lnTo>
                                <a:lnTo>
                                  <a:pt x="190500" y="3106572"/>
                                </a:lnTo>
                                <a:close/>
                              </a:path>
                              <a:path w="190500" h="4591050">
                                <a:moveTo>
                                  <a:pt x="190500" y="2601747"/>
                                </a:moveTo>
                                <a:lnTo>
                                  <a:pt x="170040" y="2581275"/>
                                </a:lnTo>
                                <a:lnTo>
                                  <a:pt x="163347" y="2581275"/>
                                </a:lnTo>
                                <a:lnTo>
                                  <a:pt x="142875" y="2601747"/>
                                </a:lnTo>
                                <a:lnTo>
                                  <a:pt x="142875" y="2605316"/>
                                </a:lnTo>
                                <a:lnTo>
                                  <a:pt x="142875" y="2608440"/>
                                </a:lnTo>
                                <a:lnTo>
                                  <a:pt x="163347" y="2628900"/>
                                </a:lnTo>
                                <a:lnTo>
                                  <a:pt x="170040" y="2628900"/>
                                </a:lnTo>
                                <a:lnTo>
                                  <a:pt x="190500" y="2608440"/>
                                </a:lnTo>
                                <a:lnTo>
                                  <a:pt x="190500" y="2601747"/>
                                </a:lnTo>
                                <a:close/>
                              </a:path>
                              <a:path w="190500" h="4591050">
                                <a:moveTo>
                                  <a:pt x="190500" y="1382547"/>
                                </a:moveTo>
                                <a:lnTo>
                                  <a:pt x="170040" y="1362075"/>
                                </a:lnTo>
                                <a:lnTo>
                                  <a:pt x="163347" y="1362075"/>
                                </a:lnTo>
                                <a:lnTo>
                                  <a:pt x="142875" y="1382547"/>
                                </a:lnTo>
                                <a:lnTo>
                                  <a:pt x="142875" y="1386116"/>
                                </a:lnTo>
                                <a:lnTo>
                                  <a:pt x="142875" y="1389240"/>
                                </a:lnTo>
                                <a:lnTo>
                                  <a:pt x="163347" y="1409700"/>
                                </a:lnTo>
                                <a:lnTo>
                                  <a:pt x="170040" y="1409700"/>
                                </a:lnTo>
                                <a:lnTo>
                                  <a:pt x="190500" y="1389240"/>
                                </a:lnTo>
                                <a:lnTo>
                                  <a:pt x="190500" y="1382547"/>
                                </a:lnTo>
                                <a:close/>
                              </a:path>
                              <a:path w="190500" h="4591050">
                                <a:moveTo>
                                  <a:pt x="190500" y="877722"/>
                                </a:moveTo>
                                <a:lnTo>
                                  <a:pt x="170040" y="857250"/>
                                </a:lnTo>
                                <a:lnTo>
                                  <a:pt x="163347" y="857250"/>
                                </a:lnTo>
                                <a:lnTo>
                                  <a:pt x="142875" y="877722"/>
                                </a:lnTo>
                                <a:lnTo>
                                  <a:pt x="142875" y="881291"/>
                                </a:lnTo>
                                <a:lnTo>
                                  <a:pt x="142875" y="884415"/>
                                </a:lnTo>
                                <a:lnTo>
                                  <a:pt x="163347" y="904875"/>
                                </a:lnTo>
                                <a:lnTo>
                                  <a:pt x="170040" y="904875"/>
                                </a:lnTo>
                                <a:lnTo>
                                  <a:pt x="190500" y="884415"/>
                                </a:lnTo>
                                <a:lnTo>
                                  <a:pt x="190500" y="877722"/>
                                </a:lnTo>
                                <a:close/>
                              </a:path>
                              <a:path w="190500" h="4591050">
                                <a:moveTo>
                                  <a:pt x="190500" y="525297"/>
                                </a:moveTo>
                                <a:lnTo>
                                  <a:pt x="170040" y="504825"/>
                                </a:lnTo>
                                <a:lnTo>
                                  <a:pt x="163347" y="504825"/>
                                </a:lnTo>
                                <a:lnTo>
                                  <a:pt x="142875" y="525297"/>
                                </a:lnTo>
                                <a:lnTo>
                                  <a:pt x="142875" y="528866"/>
                                </a:lnTo>
                                <a:lnTo>
                                  <a:pt x="142875" y="531990"/>
                                </a:lnTo>
                                <a:lnTo>
                                  <a:pt x="163347" y="552450"/>
                                </a:lnTo>
                                <a:lnTo>
                                  <a:pt x="170040" y="552450"/>
                                </a:lnTo>
                                <a:lnTo>
                                  <a:pt x="190500" y="531990"/>
                                </a:lnTo>
                                <a:lnTo>
                                  <a:pt x="190500" y="525297"/>
                                </a:lnTo>
                                <a:close/>
                              </a:path>
                              <a:path w="190500" h="459105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1648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7" o:title=""/>
                </v:shape>
                <v:shape style="position:absolute;left:480;top:4845;width:390;height:375" type="#_x0000_t75" id="docshape7" stroked="false">
                  <v:imagedata r:id="rId8" o:title=""/>
                </v:shape>
                <v:shape style="position:absolute;left:479;top:7350;width:75;height:2985" id="docshape8" coordorigin="480,7350" coordsize="75,2985" path="m555,10292l554,10287,550,10278,548,10274,541,10267,537,10265,528,10261,523,10260,512,10260,507,10261,498,10265,494,10267,487,10274,485,10278,481,10287,480,10292,480,10298,480,10303,481,10308,485,10317,487,10321,494,10328,498,10330,507,10334,512,10335,523,10335,528,10334,537,10330,541,10328,548,10321,550,10317,554,10308,555,10303,555,10292xm555,9932l554,9927,550,9918,548,9914,541,9907,537,9905,528,9901,523,9900,512,9900,507,9901,498,9905,494,9907,487,9914,485,9918,481,9927,480,9932,480,9938,480,9943,481,9948,485,9957,487,9961,494,9968,498,9970,507,9974,512,9975,523,9975,528,9974,537,9970,541,9968,548,9961,550,9957,554,9948,555,9943,555,9932xm555,9572l554,9567,550,9558,548,9554,541,9547,537,9545,528,9541,523,9540,512,9540,507,9541,498,9545,494,9547,487,9554,485,9558,481,9567,480,9572,480,9578,480,9583,481,9588,485,9597,487,9601,494,9608,498,9610,507,9614,512,9615,523,9615,528,9614,537,9610,541,9608,548,9601,550,9597,554,9588,555,9583,555,9572xm555,9212l554,9207,550,9198,548,9194,541,9187,537,9185,528,9181,523,9180,512,9180,507,9181,498,9185,494,9187,487,9194,485,9198,481,9207,480,9212,480,9218,480,9223,481,9228,485,9237,487,9241,494,9248,498,9250,507,9254,512,9255,523,9255,528,9254,537,9250,541,9248,548,9241,550,9237,554,9228,555,9223,555,9212xm555,8837l554,8832,550,8823,548,8819,541,8812,537,8810,528,8806,523,8805,512,8805,507,8806,498,8810,494,8812,487,8819,485,8823,481,8832,480,8837,480,8843,480,8848,481,8853,485,8862,487,8866,494,8873,498,8875,507,8879,512,8880,523,8880,528,8879,537,8875,541,8873,548,8866,550,8862,554,8853,555,8848,555,8837xm555,8477l554,8472,550,8463,548,8459,541,8452,537,8450,528,8446,523,8445,512,8445,507,8446,498,8450,494,8452,487,8459,485,8463,481,8472,480,8477,480,8483,480,8488,481,8493,485,8502,487,8506,494,8513,498,8515,507,8519,512,8520,523,8520,528,8519,537,8515,541,8513,548,8506,550,8502,554,8493,555,8488,555,8477xm555,8117l554,8112,550,8103,548,8099,541,8092,537,8090,528,8086,523,8085,512,8085,507,8086,498,8090,494,8092,487,8099,485,8103,481,8112,480,8117,480,8123,480,8128,481,8133,485,8142,487,8146,494,8153,498,8155,507,8159,512,8160,523,8160,528,8159,537,8155,541,8153,548,8146,550,8142,554,8133,555,8128,555,8117xm555,7757l554,7752,550,7743,548,7739,541,7732,537,7730,528,7726,523,7725,512,7725,507,7726,498,7730,494,7732,487,7739,485,7743,481,7752,480,7757,480,7763,480,7768,481,7773,485,7782,487,7786,494,7793,498,7795,507,7799,512,7800,523,7800,528,7799,537,7795,541,7793,548,7786,550,7782,554,7773,555,7768,555,7757xm555,7382l554,7377,550,7368,548,7364,541,7357,537,7355,528,7351,523,7350,512,7350,507,7351,498,7355,494,7357,487,7364,485,7368,481,7377,480,7382,480,7388,480,7393,481,7398,485,7407,487,7411,494,7418,498,7420,507,7424,512,7425,523,7425,528,7424,537,7420,541,7418,548,7411,550,7407,554,7398,555,7393,555,7382xe" filled="true" fillcolor="#ffffff" stroked="false">
                  <v:path arrowok="t"/>
                  <v:fill type="solid"/>
                </v:shape>
                <v:rect style="position:absolute;left:3855;top:4065;width:7590;height:15" id="docshape9" filled="true" fillcolor="#000000" stroked="false">
                  <v:fill opacity="32899f" type="solid"/>
                </v:rect>
                <v:shape style="position:absolute;left:4109;top:5715;width:300;height:7230" id="docshape10" coordorigin="4110,5715" coordsize="300,7230" path="m4185,12902l4184,12898,4180,12888,4178,12884,4171,12877,4167,12875,4158,12871,4153,12870,4142,12870,4137,12871,4128,12875,4124,12877,4117,12884,4115,12888,4111,12898,4110,12902,4110,12908,4110,12913,4111,12918,4115,12927,4117,12931,4124,12938,4128,12940,4137,12944,4142,12945,4153,12945,4158,12944,4167,12940,4171,12938,4178,12931,4180,12927,4184,12918,4185,12913,4185,12902xm4410,11402l4409,11397,4405,11388,4403,11384,4396,11377,4392,11375,4383,11371,4378,11370,4367,11370,4362,11371,4353,11375,4349,11377,4342,11384,4340,11388,4336,11397,4335,11402,4335,11408,4335,11413,4336,11418,4340,11427,4342,11431,4349,11438,4353,11440,4362,11444,4367,11445,4378,11445,4383,11444,4392,11440,4396,11438,4403,11431,4405,11427,4409,11418,4410,11413,4410,11402xm4410,10607l4409,10602,4405,10593,4403,10589,4396,10582,4392,10580,4383,10576,4378,10575,4367,10575,4362,10576,4353,10580,4349,10582,4342,10589,4340,10593,4336,10602,4335,10607,4335,10613,4335,10618,4336,10623,4340,10632,4342,10636,4349,10643,4353,10645,4362,10649,4367,10650,4378,10650,4383,10649,4392,10645,4396,10643,4403,10636,4405,10632,4409,10623,4410,10618,4410,10607xm4410,9812l4409,9807,4405,9798,4403,9794,4396,9787,4392,9785,4383,9781,4378,9780,4367,9780,4362,9781,4353,9785,4349,9787,4342,9794,4340,9798,4336,9807,4335,9812,4335,9818,4335,9823,4336,9828,4340,9837,4342,9841,4349,9848,4353,9850,4362,9854,4367,9855,4378,9855,4383,9854,4392,9850,4396,9848,4403,9841,4405,9837,4409,9828,4410,9823,4410,9812xm4410,7892l4409,7887,4405,7878,4403,7874,4396,7867,4392,7865,4383,7861,4378,7860,4367,7860,4362,7861,4353,7865,4349,7867,4342,7874,4340,7878,4336,7887,4335,7892,4335,7898,4335,7903,4336,7908,4340,7917,4342,7921,4349,7928,4353,7930,4362,7934,4367,7935,4378,7935,4383,7934,4392,7930,4396,7928,4403,7921,4405,7917,4409,7908,4410,7903,4410,7892xm4410,7097l4409,7092,4405,7083,4403,7079,4396,7072,4392,7070,4383,7066,4378,7065,4367,7065,4362,7066,4353,7070,4349,7072,4342,7079,4340,7083,4336,7092,4335,7097,4335,7103,4335,7108,4336,7113,4340,7122,4342,7126,4349,7133,4353,7135,4362,7139,4367,7140,4378,7140,4383,7139,4392,7135,4396,7133,4403,7126,4405,7122,4409,7113,4410,7108,4410,7097xm4410,6542l4409,6537,4405,6528,4403,6524,4396,6517,4392,6515,4383,6511,4378,6510,4367,6510,4362,6511,4353,6515,4349,6517,4342,6524,4340,6528,4336,6537,4335,6542,4335,6548,4335,6553,4336,6558,4340,6567,4342,6571,4349,6578,4353,6580,4362,6584,4367,6585,4378,6585,4383,6584,4392,6580,4396,6578,4403,6571,4405,6567,4409,6558,4410,6553,4410,6542xm4410,5747l4409,5742,4405,5733,4403,5729,4396,5722,4392,5720,4383,5716,4378,5715,4367,5715,4362,5716,4353,5720,4349,5722,4342,5729,4340,5733,4336,5742,4335,5747,4335,5753,4335,5758,4336,5763,4340,5772,4342,5776,4349,5783,4353,5785,4362,5789,4367,5790,4378,5790,4383,5789,4392,5785,4396,5783,4403,5776,4405,5772,4409,5763,4410,5758,4410,574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4124"/>
      </w:pPr>
      <w:r>
        <w:rPr>
          <w:w w:val="105"/>
        </w:rPr>
        <w:t>Associate</w:t>
      </w:r>
      <w:r>
        <w:rPr>
          <w:spacing w:val="24"/>
          <w:w w:val="105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Applied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78"/>
        <w:ind w:left="4124"/>
      </w:pPr>
      <w:r>
        <w:rPr>
          <w:w w:val="105"/>
        </w:rPr>
        <w:t>University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Maine</w:t>
      </w:r>
      <w:r>
        <w:rPr>
          <w:spacing w:val="9"/>
          <w:w w:val="105"/>
        </w:rPr>
        <w:t> </w:t>
      </w:r>
      <w:r>
        <w:rPr>
          <w:w w:val="105"/>
        </w:rPr>
        <w:t>at</w:t>
      </w:r>
      <w:r>
        <w:rPr>
          <w:spacing w:val="9"/>
          <w:w w:val="105"/>
        </w:rPr>
        <w:t> </w:t>
      </w:r>
      <w:r>
        <w:rPr>
          <w:w w:val="105"/>
        </w:rPr>
        <w:t>Augusta,</w:t>
      </w:r>
      <w:r>
        <w:rPr>
          <w:spacing w:val="9"/>
          <w:w w:val="105"/>
        </w:rPr>
        <w:t> </w:t>
      </w:r>
      <w:r>
        <w:rPr>
          <w:w w:val="105"/>
        </w:rPr>
        <w:t>Augusta,</w:t>
      </w:r>
      <w:r>
        <w:rPr>
          <w:spacing w:val="9"/>
          <w:w w:val="105"/>
        </w:rPr>
        <w:t> </w:t>
      </w:r>
      <w:r>
        <w:rPr>
          <w:w w:val="105"/>
        </w:rPr>
        <w:t>ME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2022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scar.ose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2026-10-11T01:40:49Z</dcterms:created>
  <dcterms:modified xsi:type="dcterms:W3CDTF">2026-10-11T01:40:49Z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