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190" w:right="92" w:firstLine="0"/>
        <w:jc w:val="center"/>
        <w:rPr>
          <w:sz w:val="74"/>
        </w:rPr>
      </w:pPr>
      <w:r>
        <w:rPr>
          <w:b/>
          <w:color w:val="731B46"/>
          <w:sz w:val="74"/>
        </w:rPr>
        <w:t>Graham</w:t>
      </w:r>
      <w:r>
        <w:rPr>
          <w:b/>
          <w:color w:val="731B46"/>
          <w:spacing w:val="-4"/>
          <w:sz w:val="74"/>
        </w:rPr>
        <w:t> </w:t>
      </w:r>
      <w:r>
        <w:rPr>
          <w:color w:val="731B46"/>
          <w:spacing w:val="-2"/>
          <w:sz w:val="74"/>
        </w:rPr>
        <w:t>Hayes</w:t>
      </w:r>
    </w:p>
    <w:p>
      <w:pPr>
        <w:spacing w:before="87"/>
        <w:ind w:left="4190" w:right="93" w:firstLine="0"/>
        <w:jc w:val="center"/>
        <w:rPr>
          <w:sz w:val="22"/>
        </w:rPr>
      </w:pPr>
      <w:r>
        <w:rPr>
          <w:color w:val="731B46"/>
          <w:sz w:val="22"/>
        </w:rPr>
        <w:t>Stockroom</w:t>
      </w:r>
      <w:r>
        <w:rPr>
          <w:color w:val="731B46"/>
          <w:spacing w:val="2"/>
          <w:sz w:val="22"/>
        </w:rPr>
        <w:t> </w:t>
      </w:r>
      <w:r>
        <w:rPr>
          <w:color w:val="731B46"/>
          <w:spacing w:val="-4"/>
          <w:sz w:val="22"/>
        </w:rPr>
        <w:t>Lead</w:t>
      </w:r>
    </w:p>
    <w:p>
      <w:pPr>
        <w:pStyle w:val="BodyText"/>
        <w:spacing w:before="42"/>
      </w:pPr>
    </w:p>
    <w:p>
      <w:pPr>
        <w:pStyle w:val="BodyText"/>
        <w:spacing w:line="278" w:lineRule="auto"/>
        <w:ind w:left="4190" w:right="90"/>
        <w:jc w:val="center"/>
      </w:pPr>
      <w:r>
        <w:rPr>
          <w:w w:val="105"/>
        </w:rPr>
        <w:t>Inventory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logistics</w:t>
      </w:r>
      <w:r>
        <w:rPr>
          <w:spacing w:val="-13"/>
          <w:w w:val="105"/>
        </w:rPr>
        <w:t> </w:t>
      </w:r>
      <w:r>
        <w:rPr>
          <w:w w:val="105"/>
        </w:rPr>
        <w:t>professional</w:t>
      </w:r>
      <w:r>
        <w:rPr>
          <w:spacing w:val="-13"/>
          <w:w w:val="105"/>
        </w:rPr>
        <w:t> </w:t>
      </w:r>
      <w:r>
        <w:rPr>
          <w:w w:val="105"/>
        </w:rPr>
        <w:t>with</w:t>
      </w:r>
      <w:r>
        <w:rPr>
          <w:spacing w:val="-13"/>
          <w:w w:val="105"/>
        </w:rPr>
        <w:t> </w:t>
      </w:r>
      <w:r>
        <w:rPr>
          <w:w w:val="105"/>
        </w:rPr>
        <w:t>6</w:t>
      </w:r>
      <w:r>
        <w:rPr>
          <w:spacing w:val="-13"/>
          <w:w w:val="105"/>
        </w:rPr>
        <w:t> </w:t>
      </w:r>
      <w:r>
        <w:rPr>
          <w:w w:val="105"/>
        </w:rPr>
        <w:t>years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experience</w:t>
      </w:r>
      <w:r>
        <w:rPr>
          <w:spacing w:val="-13"/>
          <w:w w:val="105"/>
        </w:rPr>
        <w:t> </w:t>
      </w:r>
      <w:r>
        <w:rPr>
          <w:w w:val="105"/>
        </w:rPr>
        <w:t>managing</w:t>
      </w:r>
      <w:r>
        <w:rPr>
          <w:spacing w:val="-13"/>
          <w:w w:val="105"/>
        </w:rPr>
        <w:t> </w:t>
      </w:r>
      <w:r>
        <w:rPr>
          <w:w w:val="105"/>
        </w:rPr>
        <w:t>up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3,740 SKUs</w:t>
      </w:r>
      <w:r>
        <w:rPr>
          <w:spacing w:val="-2"/>
          <w:w w:val="105"/>
        </w:rPr>
        <w:t> </w:t>
      </w:r>
      <w:r>
        <w:rPr>
          <w:w w:val="105"/>
        </w:rPr>
        <w:t>daily</w:t>
      </w:r>
      <w:r>
        <w:rPr>
          <w:spacing w:val="-2"/>
          <w:w w:val="105"/>
        </w:rPr>
        <w:t> </w:t>
      </w:r>
      <w:r>
        <w:rPr>
          <w:w w:val="105"/>
        </w:rPr>
        <w:t>using</w:t>
      </w:r>
      <w:r>
        <w:rPr>
          <w:spacing w:val="-2"/>
          <w:w w:val="105"/>
        </w:rPr>
        <w:t> </w:t>
      </w:r>
      <w:r>
        <w:rPr>
          <w:w w:val="105"/>
        </w:rPr>
        <w:t>barcode</w:t>
      </w:r>
      <w:r>
        <w:rPr>
          <w:spacing w:val="-2"/>
          <w:w w:val="105"/>
        </w:rPr>
        <w:t> </w:t>
      </w:r>
      <w:r>
        <w:rPr>
          <w:w w:val="105"/>
        </w:rPr>
        <w:t>scanners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FIFO</w:t>
      </w:r>
      <w:r>
        <w:rPr>
          <w:spacing w:val="-2"/>
          <w:w w:val="105"/>
        </w:rPr>
        <w:t> </w:t>
      </w:r>
      <w:r>
        <w:rPr>
          <w:w w:val="105"/>
        </w:rPr>
        <w:t>rotation.</w:t>
      </w:r>
      <w:r>
        <w:rPr>
          <w:spacing w:val="-2"/>
          <w:w w:val="105"/>
        </w:rPr>
        <w:t> </w:t>
      </w:r>
      <w:r>
        <w:rPr>
          <w:w w:val="105"/>
        </w:rPr>
        <w:t>Reduced</w:t>
      </w:r>
      <w:r>
        <w:rPr>
          <w:spacing w:val="-2"/>
          <w:w w:val="105"/>
        </w:rPr>
        <w:t> </w:t>
      </w:r>
      <w:r>
        <w:rPr>
          <w:w w:val="105"/>
        </w:rPr>
        <w:t>logistics</w:t>
      </w:r>
      <w:r>
        <w:rPr>
          <w:spacing w:val="-2"/>
          <w:w w:val="105"/>
        </w:rPr>
        <w:t> </w:t>
      </w:r>
      <w:r>
        <w:rPr>
          <w:w w:val="105"/>
        </w:rPr>
        <w:t>costs</w:t>
      </w:r>
      <w:r>
        <w:rPr>
          <w:spacing w:val="-2"/>
          <w:w w:val="105"/>
        </w:rPr>
        <w:t> </w:t>
      </w:r>
      <w:r>
        <w:rPr>
          <w:w w:val="105"/>
        </w:rPr>
        <w:t>by</w:t>
      </w:r>
    </w:p>
    <w:p>
      <w:pPr>
        <w:pStyle w:val="BodyText"/>
        <w:spacing w:line="295" w:lineRule="auto" w:before="15"/>
        <w:ind w:left="4099"/>
        <w:jc w:val="center"/>
      </w:pPr>
      <w:r>
        <w:rPr>
          <w:w w:val="105"/>
        </w:rPr>
        <w:t>$21,460</w:t>
      </w:r>
      <w:r>
        <w:rPr>
          <w:spacing w:val="-14"/>
          <w:w w:val="105"/>
        </w:rPr>
        <w:t> </w:t>
      </w:r>
      <w:r>
        <w:rPr>
          <w:w w:val="105"/>
        </w:rPr>
        <w:t>annually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consolidating</w:t>
      </w:r>
      <w:r>
        <w:rPr>
          <w:spacing w:val="-13"/>
          <w:w w:val="105"/>
        </w:rPr>
        <w:t> </w:t>
      </w:r>
      <w:r>
        <w:rPr>
          <w:w w:val="105"/>
        </w:rPr>
        <w:t>vendor</w:t>
      </w:r>
      <w:r>
        <w:rPr>
          <w:spacing w:val="-13"/>
          <w:w w:val="105"/>
        </w:rPr>
        <w:t> </w:t>
      </w:r>
      <w:r>
        <w:rPr>
          <w:w w:val="105"/>
        </w:rPr>
        <w:t>deliveries</w:t>
      </w:r>
      <w:r>
        <w:rPr>
          <w:spacing w:val="-13"/>
          <w:w w:val="105"/>
        </w:rPr>
        <w:t> </w:t>
      </w:r>
      <w:r>
        <w:rPr>
          <w:w w:val="105"/>
        </w:rPr>
        <w:t>from</w:t>
      </w:r>
      <w:r>
        <w:rPr>
          <w:spacing w:val="-13"/>
          <w:w w:val="105"/>
        </w:rPr>
        <w:t> </w:t>
      </w:r>
      <w:r>
        <w:rPr>
          <w:w w:val="105"/>
        </w:rPr>
        <w:t>4</w:t>
      </w:r>
      <w:r>
        <w:rPr>
          <w:spacing w:val="-14"/>
          <w:w w:val="105"/>
        </w:rPr>
        <w:t> </w:t>
      </w:r>
      <w:r>
        <w:rPr>
          <w:w w:val="105"/>
        </w:rPr>
        <w:t>carriers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2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renegotiating route</w:t>
      </w:r>
      <w:r>
        <w:rPr>
          <w:spacing w:val="-13"/>
          <w:w w:val="105"/>
        </w:rPr>
        <w:t> </w:t>
      </w:r>
      <w:r>
        <w:rPr>
          <w:w w:val="105"/>
        </w:rPr>
        <w:t>schedules.</w:t>
      </w:r>
      <w:r>
        <w:rPr>
          <w:spacing w:val="-12"/>
          <w:w w:val="105"/>
        </w:rPr>
        <w:t> </w:t>
      </w:r>
      <w:r>
        <w:rPr>
          <w:w w:val="105"/>
        </w:rPr>
        <w:t>Holds</w:t>
      </w:r>
      <w:r>
        <w:rPr>
          <w:spacing w:val="-12"/>
          <w:w w:val="105"/>
        </w:rPr>
        <w:t> </w:t>
      </w:r>
      <w:r>
        <w:rPr>
          <w:w w:val="105"/>
        </w:rPr>
        <w:t>a</w:t>
      </w:r>
      <w:r>
        <w:rPr>
          <w:spacing w:val="-12"/>
          <w:w w:val="105"/>
        </w:rPr>
        <w:t> </w:t>
      </w:r>
      <w:r>
        <w:rPr>
          <w:w w:val="105"/>
        </w:rPr>
        <w:t>Powered</w:t>
      </w:r>
      <w:r>
        <w:rPr>
          <w:spacing w:val="-12"/>
          <w:w w:val="105"/>
        </w:rPr>
        <w:t> </w:t>
      </w:r>
      <w:r>
        <w:rPr>
          <w:w w:val="105"/>
        </w:rPr>
        <w:t>Industrial</w:t>
      </w:r>
      <w:r>
        <w:rPr>
          <w:spacing w:val="-14"/>
          <w:w w:val="105"/>
        </w:rPr>
        <w:t> </w:t>
      </w:r>
      <w:r>
        <w:rPr>
          <w:w w:val="105"/>
        </w:rPr>
        <w:t>Truck</w:t>
      </w:r>
      <w:r>
        <w:rPr>
          <w:spacing w:val="-11"/>
          <w:w w:val="105"/>
        </w:rPr>
        <w:t> </w:t>
      </w:r>
      <w:r>
        <w:rPr>
          <w:w w:val="105"/>
        </w:rPr>
        <w:t>(Forklift)</w:t>
      </w:r>
      <w:r>
        <w:rPr>
          <w:spacing w:val="-12"/>
          <w:w w:val="105"/>
        </w:rPr>
        <w:t> </w:t>
      </w:r>
      <w:r>
        <w:rPr>
          <w:w w:val="105"/>
        </w:rPr>
        <w:t>Operator</w:t>
      </w:r>
      <w:r>
        <w:rPr>
          <w:spacing w:val="-12"/>
          <w:w w:val="105"/>
        </w:rPr>
        <w:t> </w:t>
      </w:r>
      <w:r>
        <w:rPr>
          <w:w w:val="105"/>
        </w:rPr>
        <w:t>Certiﬁcation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2"/>
          <w:w w:val="105"/>
        </w:rPr>
        <w:t> </w:t>
      </w:r>
      <w:r>
        <w:rPr>
          <w:w w:val="105"/>
        </w:rPr>
        <w:t>an AAS in Business Administration.</w:t>
      </w:r>
    </w:p>
    <w:p>
      <w:pPr>
        <w:pStyle w:val="BodyText"/>
        <w:spacing w:before="17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1000" w:bottom="280" w:left="141" w:right="141"/>
        </w:sectPr>
      </w:pPr>
    </w:p>
    <w:p>
      <w:pPr>
        <w:pStyle w:val="Heading1"/>
        <w:spacing w:before="85"/>
      </w:pPr>
      <w:r>
        <w:rPr>
          <w:smallCaps/>
          <w:color w:val="731B46"/>
          <w:spacing w:val="-2"/>
          <w:w w:val="105"/>
        </w:rPr>
        <w:t>Contact</w:t>
      </w:r>
      <w:r>
        <w:rPr>
          <w:smallCaps/>
          <w:color w:val="731B46"/>
          <w:spacing w:val="-7"/>
          <w:w w:val="105"/>
        </w:rPr>
        <w:t> </w:t>
      </w:r>
      <w:r>
        <w:rPr>
          <w:smallCaps/>
          <w:color w:val="731B46"/>
          <w:spacing w:val="-2"/>
          <w:w w:val="105"/>
        </w:rPr>
        <w:t>Information</w:t>
      </w:r>
    </w:p>
    <w:p>
      <w:pPr>
        <w:pStyle w:val="BodyText"/>
        <w:spacing w:before="126"/>
        <w:rPr>
          <w:b/>
          <w:sz w:val="16"/>
        </w:rPr>
      </w:pPr>
    </w:p>
    <w:p>
      <w:pPr>
        <w:spacing w:before="0"/>
        <w:ind w:left="1012" w:right="0" w:firstLine="0"/>
        <w:jc w:val="left"/>
        <w:rPr>
          <w:sz w:val="20"/>
        </w:rPr>
      </w:pPr>
      <w:r>
        <w:rPr>
          <w:color w:val="1F1F1F"/>
          <w:sz w:val="20"/>
        </w:rPr>
        <w:t>(304)</w:t>
      </w:r>
      <w:r>
        <w:rPr>
          <w:color w:val="1F1F1F"/>
          <w:spacing w:val="10"/>
          <w:sz w:val="20"/>
        </w:rPr>
        <w:t> </w:t>
      </w:r>
      <w:r>
        <w:rPr>
          <w:color w:val="1F1F1F"/>
          <w:sz w:val="20"/>
        </w:rPr>
        <w:t>555-</w:t>
      </w:r>
      <w:r>
        <w:rPr>
          <w:color w:val="1F1F1F"/>
          <w:spacing w:val="-4"/>
          <w:sz w:val="20"/>
        </w:rPr>
        <w:t>0111</w:t>
      </w:r>
    </w:p>
    <w:p>
      <w:pPr>
        <w:spacing w:line="266" w:lineRule="auto" w:before="160"/>
        <w:ind w:left="1012" w:right="5" w:firstLine="0"/>
        <w:jc w:val="left"/>
        <w:rPr>
          <w:sz w:val="20"/>
        </w:rPr>
      </w:pPr>
      <w:hyperlink r:id="rId5">
        <w:r>
          <w:rPr>
            <w:color w:val="1F1F1F"/>
            <w:spacing w:val="-2"/>
            <w:sz w:val="20"/>
          </w:rPr>
          <w:t>graham.hayes@example.co</w:t>
        </w:r>
      </w:hyperlink>
      <w:r>
        <w:rPr>
          <w:color w:val="1F1F1F"/>
          <w:spacing w:val="-2"/>
          <w:sz w:val="20"/>
        </w:rPr>
        <w:t> </w:t>
      </w:r>
      <w:r>
        <w:rPr>
          <w:color w:val="1F1F1F"/>
          <w:spacing w:val="-10"/>
          <w:sz w:val="20"/>
        </w:rPr>
        <w:t>m</w:t>
      </w:r>
    </w:p>
    <w:p>
      <w:pPr>
        <w:spacing w:before="150"/>
        <w:ind w:left="1012" w:right="0" w:firstLine="0"/>
        <w:jc w:val="left"/>
        <w:rPr>
          <w:sz w:val="20"/>
        </w:rPr>
      </w:pPr>
      <w:r>
        <w:rPr>
          <w:color w:val="1F1F1F"/>
          <w:sz w:val="20"/>
        </w:rPr>
        <w:t>Elkins,</w:t>
      </w:r>
      <w:r>
        <w:rPr>
          <w:color w:val="1F1F1F"/>
          <w:spacing w:val="6"/>
          <w:sz w:val="20"/>
        </w:rPr>
        <w:t> </w:t>
      </w:r>
      <w:r>
        <w:rPr>
          <w:color w:val="1F1F1F"/>
          <w:sz w:val="20"/>
        </w:rPr>
        <w:t>WV</w:t>
      </w:r>
      <w:r>
        <w:rPr>
          <w:color w:val="1F1F1F"/>
          <w:spacing w:val="7"/>
          <w:sz w:val="20"/>
        </w:rPr>
        <w:t> </w:t>
      </w:r>
      <w:r>
        <w:rPr>
          <w:color w:val="1F1F1F"/>
          <w:spacing w:val="-2"/>
          <w:sz w:val="20"/>
        </w:rPr>
        <w:t>12345</w:t>
      </w:r>
    </w:p>
    <w:p>
      <w:pPr>
        <w:pStyle w:val="BodyText"/>
        <w:rPr>
          <w:sz w:val="20"/>
        </w:rPr>
      </w:pPr>
    </w:p>
    <w:p>
      <w:pPr>
        <w:pStyle w:val="BodyText"/>
        <w:spacing w:before="165"/>
        <w:rPr>
          <w:sz w:val="20"/>
        </w:rPr>
      </w:pPr>
    </w:p>
    <w:p>
      <w:pPr>
        <w:pStyle w:val="Heading1"/>
      </w:pPr>
      <w:r>
        <w:rPr>
          <w:smallCaps/>
          <w:color w:val="731B46"/>
          <w:spacing w:val="-2"/>
          <w:w w:val="105"/>
        </w:rPr>
        <w:t>Education</w:t>
      </w:r>
    </w:p>
    <w:p>
      <w:pPr>
        <w:pStyle w:val="BodyText"/>
        <w:spacing w:before="100"/>
        <w:rPr>
          <w:b/>
          <w:sz w:val="16"/>
        </w:rPr>
      </w:pPr>
    </w:p>
    <w:p>
      <w:pPr>
        <w:pStyle w:val="BodyText"/>
        <w:spacing w:line="278" w:lineRule="auto"/>
        <w:ind w:left="380" w:right="579"/>
      </w:pPr>
      <w:r>
        <w:rPr>
          <w:spacing w:val="-2"/>
          <w:w w:val="105"/>
        </w:rPr>
        <w:t>AAS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Business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Administration </w:t>
      </w:r>
      <w:r>
        <w:rPr>
          <w:w w:val="105"/>
        </w:rPr>
        <w:t>West Virginia University at</w:t>
      </w:r>
    </w:p>
    <w:p>
      <w:pPr>
        <w:pStyle w:val="BodyText"/>
        <w:spacing w:line="192" w:lineRule="exact"/>
        <w:ind w:left="380"/>
      </w:pPr>
      <w:r>
        <w:rPr/>
        <w:t>Parkersburg,</w:t>
      </w:r>
      <w:r>
        <w:rPr>
          <w:spacing w:val="15"/>
        </w:rPr>
        <w:t> </w:t>
      </w:r>
      <w:r>
        <w:rPr/>
        <w:t>Parkersburg,</w:t>
      </w:r>
      <w:r>
        <w:rPr>
          <w:spacing w:val="15"/>
        </w:rPr>
        <w:t> </w:t>
      </w:r>
      <w:r>
        <w:rPr/>
        <w:t>WV</w:t>
      </w:r>
      <w:r>
        <w:rPr>
          <w:spacing w:val="15"/>
        </w:rPr>
        <w:t> </w:t>
      </w:r>
      <w:r>
        <w:rPr/>
        <w:t>2018</w:t>
      </w:r>
      <w:r>
        <w:rPr>
          <w:spacing w:val="15"/>
        </w:rPr>
        <w:t> </w:t>
      </w:r>
      <w:r>
        <w:rPr>
          <w:spacing w:val="-10"/>
        </w:rPr>
        <w:t>-</w:t>
      </w:r>
    </w:p>
    <w:p>
      <w:pPr>
        <w:pStyle w:val="BodyText"/>
        <w:spacing w:before="33"/>
        <w:ind w:left="380"/>
      </w:pPr>
      <w:r>
        <w:rPr>
          <w:spacing w:val="-4"/>
          <w:w w:val="105"/>
        </w:rPr>
        <w:t>2020</w:t>
      </w:r>
    </w:p>
    <w:p>
      <w:pPr>
        <w:pStyle w:val="BodyText"/>
      </w:pPr>
    </w:p>
    <w:p>
      <w:pPr>
        <w:pStyle w:val="BodyText"/>
        <w:spacing w:before="80"/>
      </w:pPr>
    </w:p>
    <w:p>
      <w:pPr>
        <w:pStyle w:val="Heading1"/>
      </w:pPr>
      <w:r>
        <w:rPr>
          <w:smallCaps/>
          <w:color w:val="731B46"/>
          <w:w w:val="105"/>
        </w:rPr>
        <w:t>Key </w:t>
      </w:r>
      <w:r>
        <w:rPr>
          <w:smallCaps/>
          <w:color w:val="731B46"/>
          <w:spacing w:val="-2"/>
          <w:w w:val="105"/>
        </w:rPr>
        <w:t>Skills</w:t>
      </w:r>
    </w:p>
    <w:p>
      <w:pPr>
        <w:pStyle w:val="BodyText"/>
        <w:spacing w:before="85"/>
        <w:rPr>
          <w:b/>
          <w:sz w:val="16"/>
        </w:rPr>
      </w:pPr>
    </w:p>
    <w:p>
      <w:pPr>
        <w:pStyle w:val="BodyText"/>
        <w:spacing w:line="381" w:lineRule="auto"/>
        <w:ind w:left="678" w:right="579"/>
      </w:pPr>
      <w:r>
        <w:rPr>
          <w:w w:val="105"/>
        </w:rPr>
        <w:t>FIFO and FEFO Rotation </w:t>
      </w:r>
      <w:r>
        <w:rPr>
          <w:spacing w:val="-2"/>
          <w:w w:val="105"/>
        </w:rPr>
        <w:t>Barcode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Scanner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Operation </w:t>
      </w:r>
      <w:r>
        <w:rPr>
          <w:w w:val="105"/>
        </w:rPr>
        <w:t>Pallet Jack Operation Forklift Operation</w:t>
      </w:r>
    </w:p>
    <w:p>
      <w:pPr>
        <w:pStyle w:val="BodyText"/>
        <w:spacing w:before="3"/>
        <w:ind w:left="678"/>
      </w:pPr>
      <w:r>
        <w:rPr/>
        <w:t>Microsoft</w:t>
      </w:r>
      <w:r>
        <w:rPr>
          <w:spacing w:val="14"/>
        </w:rPr>
        <w:t> </w:t>
      </w:r>
      <w:r>
        <w:rPr>
          <w:spacing w:val="-2"/>
        </w:rPr>
        <w:t>Excel</w:t>
      </w:r>
    </w:p>
    <w:p>
      <w:pPr>
        <w:pStyle w:val="BodyText"/>
        <w:spacing w:line="381" w:lineRule="auto" w:before="108"/>
        <w:ind w:left="678" w:right="579"/>
      </w:pPr>
      <w:r>
        <w:rPr>
          <w:w w:val="105"/>
        </w:rPr>
        <w:t>Inventory</w:t>
      </w:r>
      <w:r>
        <w:rPr>
          <w:spacing w:val="-11"/>
          <w:w w:val="105"/>
        </w:rPr>
        <w:t> </w:t>
      </w:r>
      <w:r>
        <w:rPr>
          <w:w w:val="105"/>
        </w:rPr>
        <w:t>Cycle</w:t>
      </w:r>
      <w:r>
        <w:rPr>
          <w:spacing w:val="-11"/>
          <w:w w:val="105"/>
        </w:rPr>
        <w:t> </w:t>
      </w:r>
      <w:r>
        <w:rPr>
          <w:w w:val="105"/>
        </w:rPr>
        <w:t>Counting </w:t>
      </w:r>
      <w:r>
        <w:rPr/>
        <w:t>OSHA Safety Regulations </w:t>
      </w:r>
      <w:r>
        <w:rPr>
          <w:w w:val="105"/>
        </w:rPr>
        <w:t>Receiving and Put-Away SKU Management</w:t>
      </w:r>
    </w:p>
    <w:p>
      <w:pPr>
        <w:pStyle w:val="BodyText"/>
        <w:spacing w:line="196" w:lineRule="exact"/>
        <w:ind w:left="678"/>
      </w:pPr>
      <w:r>
        <w:rPr/>
        <w:t>New-Hire</w:t>
      </w:r>
      <w:r>
        <w:rPr>
          <w:spacing w:val="13"/>
        </w:rPr>
        <w:t> </w:t>
      </w:r>
      <w:r>
        <w:rPr>
          <w:spacing w:val="-2"/>
        </w:rPr>
        <w:t>Training</w:t>
      </w:r>
    </w:p>
    <w:p>
      <w:pPr>
        <w:pStyle w:val="Heading1"/>
        <w:spacing w:before="70"/>
      </w:pPr>
      <w:r>
        <w:rPr>
          <w:b w:val="0"/>
        </w:rPr>
        <w:br w:type="column"/>
      </w:r>
      <w:r>
        <w:rPr>
          <w:smallCaps/>
          <w:color w:val="731B46"/>
          <w:spacing w:val="-2"/>
          <w:w w:val="105"/>
        </w:rPr>
        <w:t>Professional</w:t>
      </w:r>
      <w:r>
        <w:rPr>
          <w:smallCaps/>
          <w:color w:val="731B46"/>
          <w:spacing w:val="6"/>
          <w:w w:val="105"/>
        </w:rPr>
        <w:t> </w:t>
      </w:r>
      <w:r>
        <w:rPr>
          <w:smallCaps/>
          <w:color w:val="731B46"/>
          <w:spacing w:val="-2"/>
          <w:w w:val="105"/>
        </w:rPr>
        <w:t>Experience</w:t>
      </w:r>
    </w:p>
    <w:p>
      <w:pPr>
        <w:pStyle w:val="BodyText"/>
        <w:spacing w:before="40"/>
        <w:rPr>
          <w:b/>
          <w:sz w:val="16"/>
        </w:rPr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Stockroom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Lead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2023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11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Present</w:t>
      </w:r>
    </w:p>
    <w:p>
      <w:pPr>
        <w:pStyle w:val="BodyText"/>
        <w:spacing w:before="33"/>
        <w:ind w:left="362"/>
      </w:pPr>
      <w:r>
        <w:rPr/>
        <w:t>Canaan</w:t>
      </w:r>
      <w:r>
        <w:rPr>
          <w:spacing w:val="8"/>
        </w:rPr>
        <w:t> </w:t>
      </w:r>
      <w:r>
        <w:rPr/>
        <w:t>Valley</w:t>
      </w:r>
      <w:r>
        <w:rPr>
          <w:spacing w:val="8"/>
        </w:rPr>
        <w:t> </w:t>
      </w:r>
      <w:r>
        <w:rPr/>
        <w:t>Wholesale</w:t>
      </w:r>
      <w:r>
        <w:rPr>
          <w:spacing w:val="9"/>
        </w:rPr>
        <w:t> </w:t>
      </w:r>
      <w:r>
        <w:rPr/>
        <w:t>Supply,</w:t>
      </w:r>
      <w:r>
        <w:rPr>
          <w:spacing w:val="8"/>
        </w:rPr>
        <w:t> </w:t>
      </w:r>
      <w:r>
        <w:rPr/>
        <w:t>Elkins,</w:t>
      </w:r>
      <w:r>
        <w:rPr>
          <w:spacing w:val="8"/>
        </w:rPr>
        <w:t> </w:t>
      </w:r>
      <w:r>
        <w:rPr>
          <w:spacing w:val="-5"/>
        </w:rPr>
        <w:t>WV</w:t>
      </w:r>
    </w:p>
    <w:p>
      <w:pPr>
        <w:pStyle w:val="BodyText"/>
        <w:spacing w:before="21"/>
      </w:pPr>
    </w:p>
    <w:p>
      <w:pPr>
        <w:pStyle w:val="BodyText"/>
        <w:spacing w:line="278" w:lineRule="auto"/>
        <w:ind w:left="1050" w:right="843"/>
      </w:pPr>
      <w:r>
        <w:rPr>
          <w:w w:val="105"/>
        </w:rPr>
        <w:t>Reduced</w:t>
      </w:r>
      <w:r>
        <w:rPr>
          <w:spacing w:val="-14"/>
          <w:w w:val="105"/>
        </w:rPr>
        <w:t> </w:t>
      </w:r>
      <w:r>
        <w:rPr>
          <w:w w:val="105"/>
        </w:rPr>
        <w:t>logistics</w:t>
      </w:r>
      <w:r>
        <w:rPr>
          <w:spacing w:val="-13"/>
          <w:w w:val="105"/>
        </w:rPr>
        <w:t> </w:t>
      </w:r>
      <w:r>
        <w:rPr>
          <w:w w:val="105"/>
        </w:rPr>
        <w:t>costs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$21,460</w:t>
      </w:r>
      <w:r>
        <w:rPr>
          <w:spacing w:val="-13"/>
          <w:w w:val="105"/>
        </w:rPr>
        <w:t> </w:t>
      </w:r>
      <w:r>
        <w:rPr>
          <w:w w:val="105"/>
        </w:rPr>
        <w:t>annually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consolidating</w:t>
      </w:r>
      <w:r>
        <w:rPr>
          <w:spacing w:val="-14"/>
          <w:w w:val="105"/>
        </w:rPr>
        <w:t> </w:t>
      </w:r>
      <w:r>
        <w:rPr>
          <w:w w:val="105"/>
        </w:rPr>
        <w:t>vendor deliveries from 4 carriers to 2 and renegotiating route schedules.</w:t>
      </w:r>
    </w:p>
    <w:p>
      <w:pPr>
        <w:pStyle w:val="BodyText"/>
        <w:spacing w:line="261" w:lineRule="auto" w:before="90"/>
        <w:ind w:left="1050" w:right="623"/>
      </w:pPr>
      <w:r>
        <w:rPr>
          <w:w w:val="105"/>
        </w:rPr>
        <w:t>Managed</w:t>
      </w:r>
      <w:r>
        <w:rPr>
          <w:spacing w:val="-14"/>
          <w:w w:val="105"/>
        </w:rPr>
        <w:t> </w:t>
      </w:r>
      <w:r>
        <w:rPr>
          <w:w w:val="105"/>
        </w:rPr>
        <w:t>3,740</w:t>
      </w:r>
      <w:r>
        <w:rPr>
          <w:spacing w:val="-13"/>
          <w:w w:val="105"/>
        </w:rPr>
        <w:t> </w:t>
      </w:r>
      <w:r>
        <w:rPr>
          <w:w w:val="105"/>
        </w:rPr>
        <w:t>SKUs</w:t>
      </w:r>
      <w:r>
        <w:rPr>
          <w:spacing w:val="-13"/>
          <w:w w:val="105"/>
        </w:rPr>
        <w:t> </w:t>
      </w:r>
      <w:r>
        <w:rPr>
          <w:w w:val="105"/>
        </w:rPr>
        <w:t>daily</w:t>
      </w:r>
      <w:r>
        <w:rPr>
          <w:spacing w:val="-13"/>
          <w:w w:val="105"/>
        </w:rPr>
        <w:t> </w:t>
      </w:r>
      <w:r>
        <w:rPr>
          <w:w w:val="105"/>
        </w:rPr>
        <w:t>using</w:t>
      </w:r>
      <w:r>
        <w:rPr>
          <w:spacing w:val="-13"/>
          <w:w w:val="105"/>
        </w:rPr>
        <w:t> </w:t>
      </w:r>
      <w:r>
        <w:rPr>
          <w:w w:val="105"/>
        </w:rPr>
        <w:t>barcode</w:t>
      </w:r>
      <w:r>
        <w:rPr>
          <w:spacing w:val="-13"/>
          <w:w w:val="105"/>
        </w:rPr>
        <w:t> </w:t>
      </w:r>
      <w:r>
        <w:rPr>
          <w:w w:val="105"/>
        </w:rPr>
        <w:t>scanners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4"/>
          <w:w w:val="105"/>
        </w:rPr>
        <w:t> </w:t>
      </w:r>
      <w:r>
        <w:rPr>
          <w:w w:val="105"/>
        </w:rPr>
        <w:t>FIFO</w:t>
      </w:r>
      <w:r>
        <w:rPr>
          <w:spacing w:val="-13"/>
          <w:w w:val="105"/>
        </w:rPr>
        <w:t> </w:t>
      </w:r>
      <w:r>
        <w:rPr>
          <w:w w:val="105"/>
        </w:rPr>
        <w:t>rotation, keeping shelf gaps under 45 minutes across 14 aisles.</w:t>
      </w:r>
    </w:p>
    <w:p>
      <w:pPr>
        <w:pStyle w:val="BodyText"/>
        <w:spacing w:line="278" w:lineRule="auto" w:before="104"/>
        <w:ind w:left="1050" w:right="623"/>
      </w:pPr>
      <w:r>
        <w:rPr>
          <w:w w:val="105"/>
        </w:rPr>
        <w:t>Trained</w:t>
      </w:r>
      <w:r>
        <w:rPr>
          <w:spacing w:val="-13"/>
          <w:w w:val="105"/>
        </w:rPr>
        <w:t> </w:t>
      </w:r>
      <w:r>
        <w:rPr>
          <w:w w:val="105"/>
        </w:rPr>
        <w:t>6</w:t>
      </w:r>
      <w:r>
        <w:rPr>
          <w:spacing w:val="-13"/>
          <w:w w:val="105"/>
        </w:rPr>
        <w:t> </w:t>
      </w:r>
      <w:r>
        <w:rPr>
          <w:w w:val="105"/>
        </w:rPr>
        <w:t>new</w:t>
      </w:r>
      <w:r>
        <w:rPr>
          <w:spacing w:val="-13"/>
          <w:w w:val="105"/>
        </w:rPr>
        <w:t> </w:t>
      </w:r>
      <w:r>
        <w:rPr>
          <w:w w:val="105"/>
        </w:rPr>
        <w:t>hires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receiving</w:t>
      </w:r>
      <w:r>
        <w:rPr>
          <w:spacing w:val="-13"/>
          <w:w w:val="105"/>
        </w:rPr>
        <w:t> </w:t>
      </w:r>
      <w:r>
        <w:rPr>
          <w:w w:val="105"/>
        </w:rPr>
        <w:t>procedures,</w:t>
      </w:r>
      <w:r>
        <w:rPr>
          <w:spacing w:val="-13"/>
          <w:w w:val="105"/>
        </w:rPr>
        <w:t> </w:t>
      </w:r>
      <w:r>
        <w:rPr>
          <w:w w:val="105"/>
        </w:rPr>
        <w:t>PPE</w:t>
      </w:r>
      <w:r>
        <w:rPr>
          <w:spacing w:val="-13"/>
          <w:w w:val="105"/>
        </w:rPr>
        <w:t> </w:t>
      </w:r>
      <w:r>
        <w:rPr>
          <w:w w:val="105"/>
        </w:rPr>
        <w:t>use,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pallet</w:t>
      </w:r>
      <w:r>
        <w:rPr>
          <w:spacing w:val="-13"/>
          <w:w w:val="105"/>
        </w:rPr>
        <w:t> </w:t>
      </w:r>
      <w:r>
        <w:rPr>
          <w:w w:val="105"/>
        </w:rPr>
        <w:t>jack operation within their ﬁrst 12 days on the ﬂoor.</w:t>
      </w:r>
    </w:p>
    <w:p>
      <w:pPr>
        <w:pStyle w:val="BodyText"/>
        <w:spacing w:line="278" w:lineRule="auto" w:before="75"/>
        <w:ind w:left="1050" w:right="623"/>
      </w:pPr>
      <w:r>
        <w:rPr>
          <w:w w:val="105"/>
        </w:rPr>
        <w:t>Examined</w:t>
      </w:r>
      <w:r>
        <w:rPr>
          <w:spacing w:val="-14"/>
          <w:w w:val="105"/>
        </w:rPr>
        <w:t> </w:t>
      </w:r>
      <w:r>
        <w:rPr>
          <w:w w:val="105"/>
        </w:rPr>
        <w:t>merchandise</w:t>
      </w:r>
      <w:r>
        <w:rPr>
          <w:spacing w:val="-13"/>
          <w:w w:val="105"/>
        </w:rPr>
        <w:t> </w:t>
      </w:r>
      <w:r>
        <w:rPr>
          <w:w w:val="105"/>
        </w:rPr>
        <w:t>during</w:t>
      </w:r>
      <w:r>
        <w:rPr>
          <w:spacing w:val="-13"/>
          <w:w w:val="105"/>
        </w:rPr>
        <w:t> </w:t>
      </w:r>
      <w:r>
        <w:rPr>
          <w:w w:val="105"/>
        </w:rPr>
        <w:t>weekly</w:t>
      </w:r>
      <w:r>
        <w:rPr>
          <w:spacing w:val="-13"/>
          <w:w w:val="105"/>
        </w:rPr>
        <w:t> </w:t>
      </w:r>
      <w:r>
        <w:rPr>
          <w:w w:val="105"/>
        </w:rPr>
        <w:t>cycle</w:t>
      </w:r>
      <w:r>
        <w:rPr>
          <w:spacing w:val="-13"/>
          <w:w w:val="105"/>
        </w:rPr>
        <w:t> </w:t>
      </w:r>
      <w:r>
        <w:rPr>
          <w:w w:val="105"/>
        </w:rPr>
        <w:t>counts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ﬂagged</w:t>
      </w:r>
      <w:r>
        <w:rPr>
          <w:spacing w:val="-14"/>
          <w:w w:val="105"/>
        </w:rPr>
        <w:t> </w:t>
      </w:r>
      <w:r>
        <w:rPr>
          <w:w w:val="105"/>
        </w:rPr>
        <w:t>reorder needs for 230 items per count, submitting reports in Microsoft Excel.</w:t>
      </w:r>
    </w:p>
    <w:p>
      <w:pPr>
        <w:spacing w:before="194"/>
        <w:ind w:left="362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Stocker</w:t>
      </w:r>
      <w:r>
        <w:rPr>
          <w:b/>
          <w:spacing w:val="-10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10"/>
          <w:w w:val="105"/>
          <w:sz w:val="18"/>
        </w:rPr>
        <w:t> </w:t>
      </w:r>
      <w:r>
        <w:rPr>
          <w:b/>
          <w:w w:val="105"/>
          <w:sz w:val="18"/>
        </w:rPr>
        <w:t>2021</w:t>
      </w:r>
      <w:r>
        <w:rPr>
          <w:b/>
          <w:spacing w:val="-9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10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2023</w:t>
      </w:r>
    </w:p>
    <w:p>
      <w:pPr>
        <w:pStyle w:val="BodyText"/>
        <w:spacing w:before="33"/>
        <w:ind w:left="362"/>
      </w:pPr>
      <w:r>
        <w:rPr/>
        <w:t>Buckhannon</w:t>
      </w:r>
      <w:r>
        <w:rPr>
          <w:spacing w:val="16"/>
        </w:rPr>
        <w:t> </w:t>
      </w:r>
      <w:r>
        <w:rPr/>
        <w:t>Creek</w:t>
      </w:r>
      <w:r>
        <w:rPr>
          <w:spacing w:val="16"/>
        </w:rPr>
        <w:t> </w:t>
      </w:r>
      <w:r>
        <w:rPr/>
        <w:t>Hardware</w:t>
      </w:r>
      <w:r>
        <w:rPr>
          <w:spacing w:val="16"/>
        </w:rPr>
        <w:t> </w:t>
      </w:r>
      <w:r>
        <w:rPr/>
        <w:t>Co.,</w:t>
      </w:r>
      <w:r>
        <w:rPr>
          <w:spacing w:val="17"/>
        </w:rPr>
        <w:t> </w:t>
      </w:r>
      <w:r>
        <w:rPr/>
        <w:t>Buckhannon,</w:t>
      </w:r>
      <w:r>
        <w:rPr>
          <w:spacing w:val="16"/>
        </w:rPr>
        <w:t> </w:t>
      </w:r>
      <w:r>
        <w:rPr>
          <w:spacing w:val="-5"/>
        </w:rPr>
        <w:t>WV</w:t>
      </w:r>
    </w:p>
    <w:p>
      <w:pPr>
        <w:pStyle w:val="BodyText"/>
        <w:spacing w:before="21"/>
      </w:pPr>
    </w:p>
    <w:p>
      <w:pPr>
        <w:pStyle w:val="BodyText"/>
        <w:spacing w:line="278" w:lineRule="auto"/>
        <w:ind w:left="1050" w:right="623"/>
      </w:pPr>
      <w:r>
        <w:rPr>
          <w:w w:val="105"/>
        </w:rPr>
        <w:t>Sorted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shelved</w:t>
      </w:r>
      <w:r>
        <w:rPr>
          <w:spacing w:val="-13"/>
          <w:w w:val="105"/>
        </w:rPr>
        <w:t> </w:t>
      </w:r>
      <w:r>
        <w:rPr>
          <w:w w:val="105"/>
        </w:rPr>
        <w:t>2,180</w:t>
      </w:r>
      <w:r>
        <w:rPr>
          <w:spacing w:val="-13"/>
          <w:w w:val="105"/>
        </w:rPr>
        <w:t> </w:t>
      </w:r>
      <w:r>
        <w:rPr>
          <w:w w:val="105"/>
        </w:rPr>
        <w:t>SKUs</w:t>
      </w:r>
      <w:r>
        <w:rPr>
          <w:spacing w:val="-13"/>
          <w:w w:val="105"/>
        </w:rPr>
        <w:t> </w:t>
      </w:r>
      <w:r>
        <w:rPr>
          <w:w w:val="105"/>
        </w:rPr>
        <w:t>daily</w:t>
      </w:r>
      <w:r>
        <w:rPr>
          <w:spacing w:val="-13"/>
          <w:w w:val="105"/>
        </w:rPr>
        <w:t> </w:t>
      </w:r>
      <w:r>
        <w:rPr>
          <w:w w:val="105"/>
        </w:rPr>
        <w:t>across</w:t>
      </w:r>
      <w:r>
        <w:rPr>
          <w:spacing w:val="-13"/>
          <w:w w:val="105"/>
        </w:rPr>
        <w:t> </w:t>
      </w:r>
      <w:r>
        <w:rPr>
          <w:w w:val="105"/>
        </w:rPr>
        <w:t>seasonal,</w:t>
      </w:r>
      <w:r>
        <w:rPr>
          <w:spacing w:val="-14"/>
          <w:w w:val="105"/>
        </w:rPr>
        <w:t> </w:t>
      </w:r>
      <w:r>
        <w:rPr>
          <w:w w:val="105"/>
        </w:rPr>
        <w:t>plumbing,</w:t>
      </w:r>
      <w:r>
        <w:rPr>
          <w:spacing w:val="-13"/>
          <w:w w:val="105"/>
        </w:rPr>
        <w:t> </w:t>
      </w:r>
      <w:r>
        <w:rPr>
          <w:w w:val="105"/>
        </w:rPr>
        <w:t>and electrical departments, maintaining FIFO compliance.</w:t>
      </w:r>
    </w:p>
    <w:p>
      <w:pPr>
        <w:pStyle w:val="BodyText"/>
        <w:spacing w:line="278" w:lineRule="auto" w:before="75"/>
        <w:ind w:left="1050" w:right="843"/>
      </w:pPr>
      <w:r>
        <w:rPr>
          <w:w w:val="105"/>
        </w:rPr>
        <w:t>Trained</w:t>
      </w:r>
      <w:r>
        <w:rPr>
          <w:spacing w:val="-14"/>
          <w:w w:val="105"/>
        </w:rPr>
        <w:t> </w:t>
      </w:r>
      <w:r>
        <w:rPr>
          <w:w w:val="105"/>
        </w:rPr>
        <w:t>3</w:t>
      </w:r>
      <w:r>
        <w:rPr>
          <w:spacing w:val="-13"/>
          <w:w w:val="105"/>
        </w:rPr>
        <w:t> </w:t>
      </w:r>
      <w:r>
        <w:rPr>
          <w:w w:val="105"/>
        </w:rPr>
        <w:t>new</w:t>
      </w:r>
      <w:r>
        <w:rPr>
          <w:spacing w:val="-13"/>
          <w:w w:val="105"/>
        </w:rPr>
        <w:t> </w:t>
      </w:r>
      <w:r>
        <w:rPr>
          <w:w w:val="105"/>
        </w:rPr>
        <w:t>hires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stocking</w:t>
      </w:r>
      <w:r>
        <w:rPr>
          <w:spacing w:val="-13"/>
          <w:w w:val="105"/>
        </w:rPr>
        <w:t> </w:t>
      </w:r>
      <w:r>
        <w:rPr>
          <w:w w:val="105"/>
        </w:rPr>
        <w:t>workﬂows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4"/>
          <w:w w:val="105"/>
        </w:rPr>
        <w:t> </w:t>
      </w:r>
      <w:r>
        <w:rPr>
          <w:w w:val="105"/>
        </w:rPr>
        <w:t>box</w:t>
      </w:r>
      <w:r>
        <w:rPr>
          <w:spacing w:val="-13"/>
          <w:w w:val="105"/>
        </w:rPr>
        <w:t> </w:t>
      </w:r>
      <w:r>
        <w:rPr>
          <w:w w:val="105"/>
        </w:rPr>
        <w:t>cutter</w:t>
      </w:r>
      <w:r>
        <w:rPr>
          <w:spacing w:val="-13"/>
          <w:w w:val="105"/>
        </w:rPr>
        <w:t> </w:t>
      </w:r>
      <w:r>
        <w:rPr>
          <w:w w:val="105"/>
        </w:rPr>
        <w:t>safety, reducing each trainee's ramp-up period from 9 days to 6 days.</w:t>
      </w:r>
    </w:p>
    <w:p>
      <w:pPr>
        <w:pStyle w:val="BodyText"/>
        <w:spacing w:line="261" w:lineRule="auto" w:before="90"/>
        <w:ind w:left="1050"/>
      </w:pPr>
      <w:r>
        <w:rPr>
          <w:w w:val="105"/>
        </w:rPr>
        <w:t>Identiﬁed</w:t>
      </w:r>
      <w:r>
        <w:rPr>
          <w:spacing w:val="-14"/>
          <w:w w:val="105"/>
        </w:rPr>
        <w:t> </w:t>
      </w:r>
      <w:r>
        <w:rPr>
          <w:w w:val="105"/>
        </w:rPr>
        <w:t>$7,830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logistics</w:t>
      </w:r>
      <w:r>
        <w:rPr>
          <w:spacing w:val="-13"/>
          <w:w w:val="105"/>
        </w:rPr>
        <w:t> </w:t>
      </w:r>
      <w:r>
        <w:rPr>
          <w:w w:val="105"/>
        </w:rPr>
        <w:t>cost</w:t>
      </w:r>
      <w:r>
        <w:rPr>
          <w:spacing w:val="-13"/>
          <w:w w:val="105"/>
        </w:rPr>
        <w:t> </w:t>
      </w:r>
      <w:r>
        <w:rPr>
          <w:w w:val="105"/>
        </w:rPr>
        <w:t>savings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ﬂagging</w:t>
      </w:r>
      <w:r>
        <w:rPr>
          <w:spacing w:val="-14"/>
          <w:w w:val="105"/>
        </w:rPr>
        <w:t> </w:t>
      </w:r>
      <w:r>
        <w:rPr>
          <w:w w:val="105"/>
        </w:rPr>
        <w:t>duplicate</w:t>
      </w:r>
      <w:r>
        <w:rPr>
          <w:spacing w:val="-13"/>
          <w:w w:val="105"/>
        </w:rPr>
        <w:t> </w:t>
      </w:r>
      <w:r>
        <w:rPr>
          <w:w w:val="105"/>
        </w:rPr>
        <w:t>vendor shipments and recommending consolidated purchase orders.</w:t>
      </w:r>
    </w:p>
    <w:p>
      <w:pPr>
        <w:pStyle w:val="BodyText"/>
        <w:spacing w:before="17"/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Stocker</w:t>
      </w:r>
      <w:r>
        <w:rPr>
          <w:b/>
          <w:spacing w:val="-10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10"/>
          <w:w w:val="105"/>
          <w:sz w:val="18"/>
        </w:rPr>
        <w:t> </w:t>
      </w:r>
      <w:r>
        <w:rPr>
          <w:b/>
          <w:w w:val="105"/>
          <w:sz w:val="18"/>
        </w:rPr>
        <w:t>2020</w:t>
      </w:r>
      <w:r>
        <w:rPr>
          <w:b/>
          <w:spacing w:val="-9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10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2021</w:t>
      </w:r>
    </w:p>
    <w:p>
      <w:pPr>
        <w:pStyle w:val="BodyText"/>
        <w:spacing w:before="18"/>
        <w:ind w:left="362"/>
      </w:pPr>
      <w:r>
        <w:rPr/>
        <w:t>Tygart</w:t>
      </w:r>
      <w:r>
        <w:rPr>
          <w:spacing w:val="9"/>
        </w:rPr>
        <w:t> </w:t>
      </w:r>
      <w:r>
        <w:rPr/>
        <w:t>Creek</w:t>
      </w:r>
      <w:r>
        <w:rPr>
          <w:spacing w:val="10"/>
        </w:rPr>
        <w:t> </w:t>
      </w:r>
      <w:r>
        <w:rPr/>
        <w:t>Market</w:t>
      </w:r>
      <w:r>
        <w:rPr>
          <w:spacing w:val="10"/>
        </w:rPr>
        <w:t> </w:t>
      </w:r>
      <w:r>
        <w:rPr/>
        <w:t>Group,</w:t>
      </w:r>
      <w:r>
        <w:rPr>
          <w:spacing w:val="10"/>
        </w:rPr>
        <w:t> </w:t>
      </w:r>
      <w:r>
        <w:rPr/>
        <w:t>Philippi,</w:t>
      </w:r>
      <w:r>
        <w:rPr>
          <w:spacing w:val="10"/>
        </w:rPr>
        <w:t> </w:t>
      </w:r>
      <w:r>
        <w:rPr>
          <w:spacing w:val="-5"/>
        </w:rPr>
        <w:t>WV</w:t>
      </w:r>
    </w:p>
    <w:p>
      <w:pPr>
        <w:pStyle w:val="BodyText"/>
        <w:spacing w:before="21"/>
      </w:pPr>
    </w:p>
    <w:p>
      <w:pPr>
        <w:pStyle w:val="BodyText"/>
        <w:spacing w:line="278" w:lineRule="auto"/>
        <w:ind w:left="1050" w:right="638"/>
      </w:pPr>
      <w:r>
        <w:rPr>
          <w:w w:val="105"/>
        </w:rPr>
        <w:t>Unpacked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stocked</w:t>
      </w:r>
      <w:r>
        <w:rPr>
          <w:spacing w:val="-13"/>
          <w:w w:val="105"/>
        </w:rPr>
        <w:t> </w:t>
      </w:r>
      <w:r>
        <w:rPr>
          <w:w w:val="105"/>
        </w:rPr>
        <w:t>incoming</w:t>
      </w:r>
      <w:r>
        <w:rPr>
          <w:spacing w:val="-13"/>
          <w:w w:val="105"/>
        </w:rPr>
        <w:t> </w:t>
      </w:r>
      <w:r>
        <w:rPr>
          <w:w w:val="105"/>
        </w:rPr>
        <w:t>freight</w:t>
      </w:r>
      <w:r>
        <w:rPr>
          <w:spacing w:val="-13"/>
          <w:w w:val="105"/>
        </w:rPr>
        <w:t> </w:t>
      </w:r>
      <w:r>
        <w:rPr>
          <w:w w:val="105"/>
        </w:rPr>
        <w:t>averaging</w:t>
      </w:r>
      <w:r>
        <w:rPr>
          <w:spacing w:val="-13"/>
          <w:w w:val="105"/>
        </w:rPr>
        <w:t> </w:t>
      </w:r>
      <w:r>
        <w:rPr>
          <w:w w:val="105"/>
        </w:rPr>
        <w:t>47</w:t>
      </w:r>
      <w:r>
        <w:rPr>
          <w:spacing w:val="-13"/>
          <w:w w:val="105"/>
        </w:rPr>
        <w:t> </w:t>
      </w:r>
      <w:r>
        <w:rPr>
          <w:w w:val="105"/>
        </w:rPr>
        <w:t>cases</w:t>
      </w:r>
      <w:r>
        <w:rPr>
          <w:spacing w:val="-14"/>
          <w:w w:val="105"/>
        </w:rPr>
        <w:t> </w:t>
      </w:r>
      <w:r>
        <w:rPr>
          <w:w w:val="105"/>
        </w:rPr>
        <w:t>per</w:t>
      </w:r>
      <w:r>
        <w:rPr>
          <w:spacing w:val="-13"/>
          <w:w w:val="105"/>
        </w:rPr>
        <w:t> </w:t>
      </w:r>
      <w:r>
        <w:rPr>
          <w:w w:val="105"/>
        </w:rPr>
        <w:t>hour across grocery and household aisles.</w:t>
      </w:r>
    </w:p>
    <w:p>
      <w:pPr>
        <w:pStyle w:val="BodyText"/>
        <w:spacing w:line="261" w:lineRule="auto" w:before="90"/>
        <w:ind w:left="1050" w:right="638"/>
      </w:pPr>
      <w:r>
        <w:rPr>
          <w:spacing w:val="-2"/>
          <w:w w:val="105"/>
        </w:rPr>
        <w:t>Obtained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merchandise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from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backroom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bins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for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ﬂoor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replenishment, </w:t>
      </w:r>
      <w:r>
        <w:rPr>
          <w:w w:val="105"/>
        </w:rPr>
        <w:t>ﬁlling 118 pick requests per shift using a barcode scanner.</w:t>
      </w:r>
    </w:p>
    <w:p>
      <w:pPr>
        <w:pStyle w:val="BodyText"/>
        <w:spacing w:line="278" w:lineRule="auto" w:before="103"/>
        <w:ind w:left="1050" w:right="948"/>
      </w:pPr>
      <w:r>
        <w:rPr>
          <w:w w:val="105"/>
        </w:rPr>
        <w:t>Conducted</w:t>
      </w:r>
      <w:r>
        <w:rPr>
          <w:spacing w:val="-14"/>
          <w:w w:val="105"/>
        </w:rPr>
        <w:t> </w:t>
      </w:r>
      <w:r>
        <w:rPr>
          <w:w w:val="105"/>
        </w:rPr>
        <w:t>nightly</w:t>
      </w:r>
      <w:r>
        <w:rPr>
          <w:spacing w:val="-13"/>
          <w:w w:val="105"/>
        </w:rPr>
        <w:t> </w:t>
      </w:r>
      <w:r>
        <w:rPr>
          <w:w w:val="105"/>
        </w:rPr>
        <w:t>inventory</w:t>
      </w:r>
      <w:r>
        <w:rPr>
          <w:spacing w:val="-13"/>
          <w:w w:val="105"/>
        </w:rPr>
        <w:t> </w:t>
      </w:r>
      <w:r>
        <w:rPr>
          <w:w w:val="105"/>
        </w:rPr>
        <w:t>checks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perishable</w:t>
      </w:r>
      <w:r>
        <w:rPr>
          <w:spacing w:val="-13"/>
          <w:w w:val="105"/>
        </w:rPr>
        <w:t> </w:t>
      </w:r>
      <w:r>
        <w:rPr>
          <w:w w:val="105"/>
        </w:rPr>
        <w:t>items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4"/>
          <w:w w:val="105"/>
        </w:rPr>
        <w:t> </w:t>
      </w:r>
      <w:r>
        <w:rPr>
          <w:w w:val="105"/>
        </w:rPr>
        <w:t>logged </w:t>
      </w:r>
      <w:r>
        <w:rPr>
          <w:spacing w:val="-2"/>
          <w:w w:val="105"/>
        </w:rPr>
        <w:t>temperature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readings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to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meet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food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safety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sanitation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standards.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1000" w:bottom="280" w:left="141" w:right="141"/>
          <w:cols w:num="2" w:equalWidth="0">
            <w:col w:w="3601" w:space="472"/>
            <w:col w:w="7565"/>
          </w:cols>
        </w:sectPr>
      </w:pPr>
    </w:p>
    <w:p>
      <w:pPr>
        <w:pStyle w:val="BodyText"/>
        <w:spacing w:before="22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38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15200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315200" cy="10706100"/>
                          <a:chExt cx="7315200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2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600324" y="0"/>
                                </a:lnTo>
                                <a:lnTo>
                                  <a:pt x="260032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744" y="0"/>
                            <a:ext cx="2598420" cy="168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8420" h="1685925">
                                <a:moveTo>
                                  <a:pt x="6450" y="1685924"/>
                                </a:moveTo>
                                <a:lnTo>
                                  <a:pt x="0" y="1685924"/>
                                </a:lnTo>
                                <a:lnTo>
                                  <a:pt x="0" y="0"/>
                                </a:lnTo>
                                <a:lnTo>
                                  <a:pt x="2598390" y="0"/>
                                </a:lnTo>
                                <a:lnTo>
                                  <a:pt x="2598390" y="489781"/>
                                </a:lnTo>
                                <a:lnTo>
                                  <a:pt x="6450" y="1685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49" y="400049"/>
                            <a:ext cx="19430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00" y="467171"/>
                            <a:ext cx="1828799" cy="18283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677" y="29717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930" y="33051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319" y="36385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33362" y="5781674"/>
                            <a:ext cx="47625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1452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687347"/>
                                </a:moveTo>
                                <a:lnTo>
                                  <a:pt x="27165" y="1666875"/>
                                </a:lnTo>
                                <a:lnTo>
                                  <a:pt x="20472" y="1666875"/>
                                </a:lnTo>
                                <a:lnTo>
                                  <a:pt x="0" y="1687347"/>
                                </a:lnTo>
                                <a:lnTo>
                                  <a:pt x="0" y="1690916"/>
                                </a:lnTo>
                                <a:lnTo>
                                  <a:pt x="0" y="1694040"/>
                                </a:lnTo>
                                <a:lnTo>
                                  <a:pt x="20472" y="1714500"/>
                                </a:lnTo>
                                <a:lnTo>
                                  <a:pt x="27165" y="1714500"/>
                                </a:lnTo>
                                <a:lnTo>
                                  <a:pt x="47625" y="1694040"/>
                                </a:lnTo>
                                <a:lnTo>
                                  <a:pt x="47625" y="16873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477797"/>
                                </a:moveTo>
                                <a:lnTo>
                                  <a:pt x="27165" y="1457325"/>
                                </a:lnTo>
                                <a:lnTo>
                                  <a:pt x="20472" y="1457325"/>
                                </a:lnTo>
                                <a:lnTo>
                                  <a:pt x="0" y="1477797"/>
                                </a:lnTo>
                                <a:lnTo>
                                  <a:pt x="0" y="1481366"/>
                                </a:lnTo>
                                <a:lnTo>
                                  <a:pt x="0" y="1484490"/>
                                </a:lnTo>
                                <a:lnTo>
                                  <a:pt x="20472" y="1504950"/>
                                </a:lnTo>
                                <a:lnTo>
                                  <a:pt x="27165" y="1504950"/>
                                </a:lnTo>
                                <a:lnTo>
                                  <a:pt x="47625" y="1484490"/>
                                </a:lnTo>
                                <a:lnTo>
                                  <a:pt x="47625" y="14777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854735"/>
                                </a:moveTo>
                                <a:lnTo>
                                  <a:pt x="31102" y="838200"/>
                                </a:lnTo>
                                <a:lnTo>
                                  <a:pt x="16535" y="838200"/>
                                </a:lnTo>
                                <a:lnTo>
                                  <a:pt x="0" y="854735"/>
                                </a:lnTo>
                                <a:lnTo>
                                  <a:pt x="0" y="857250"/>
                                </a:lnTo>
                                <a:lnTo>
                                  <a:pt x="0" y="859777"/>
                                </a:lnTo>
                                <a:lnTo>
                                  <a:pt x="16535" y="876300"/>
                                </a:lnTo>
                                <a:lnTo>
                                  <a:pt x="31102" y="876300"/>
                                </a:lnTo>
                                <a:lnTo>
                                  <a:pt x="47625" y="859777"/>
                                </a:lnTo>
                                <a:lnTo>
                                  <a:pt x="47625" y="854735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649122"/>
                                </a:moveTo>
                                <a:lnTo>
                                  <a:pt x="27165" y="628650"/>
                                </a:lnTo>
                                <a:lnTo>
                                  <a:pt x="20472" y="628650"/>
                                </a:lnTo>
                                <a:lnTo>
                                  <a:pt x="0" y="649122"/>
                                </a:lnTo>
                                <a:lnTo>
                                  <a:pt x="0" y="652691"/>
                                </a:lnTo>
                                <a:lnTo>
                                  <a:pt x="0" y="655815"/>
                                </a:lnTo>
                                <a:lnTo>
                                  <a:pt x="20472" y="676275"/>
                                </a:lnTo>
                                <a:lnTo>
                                  <a:pt x="27165" y="676275"/>
                                </a:lnTo>
                                <a:lnTo>
                                  <a:pt x="47625" y="655815"/>
                                </a:lnTo>
                                <a:lnTo>
                                  <a:pt x="47625" y="6491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600324" y="2409824"/>
                            <a:ext cx="47148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4875" h="9525">
                                <a:moveTo>
                                  <a:pt x="47148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714874" y="0"/>
                                </a:lnTo>
                                <a:lnTo>
                                  <a:pt x="47148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905112" y="3400424"/>
                            <a:ext cx="295275" cy="4972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275" h="4972050">
                                <a:moveTo>
                                  <a:pt x="47625" y="4944884"/>
                                </a:moveTo>
                                <a:lnTo>
                                  <a:pt x="27165" y="4924425"/>
                                </a:lnTo>
                                <a:lnTo>
                                  <a:pt x="20472" y="4924425"/>
                                </a:lnTo>
                                <a:lnTo>
                                  <a:pt x="0" y="4944884"/>
                                </a:lnTo>
                                <a:lnTo>
                                  <a:pt x="0" y="4948466"/>
                                </a:lnTo>
                                <a:lnTo>
                                  <a:pt x="0" y="4951590"/>
                                </a:lnTo>
                                <a:lnTo>
                                  <a:pt x="20472" y="4972050"/>
                                </a:lnTo>
                                <a:lnTo>
                                  <a:pt x="27165" y="4972050"/>
                                </a:lnTo>
                                <a:lnTo>
                                  <a:pt x="47625" y="4951590"/>
                                </a:lnTo>
                                <a:lnTo>
                                  <a:pt x="47625" y="4944884"/>
                                </a:lnTo>
                                <a:close/>
                              </a:path>
                              <a:path w="295275" h="4972050">
                                <a:moveTo>
                                  <a:pt x="295275" y="4220997"/>
                                </a:moveTo>
                                <a:lnTo>
                                  <a:pt x="274815" y="4200525"/>
                                </a:lnTo>
                                <a:lnTo>
                                  <a:pt x="268122" y="4200525"/>
                                </a:lnTo>
                                <a:lnTo>
                                  <a:pt x="247650" y="4220997"/>
                                </a:lnTo>
                                <a:lnTo>
                                  <a:pt x="247650" y="4224566"/>
                                </a:lnTo>
                                <a:lnTo>
                                  <a:pt x="247650" y="4227690"/>
                                </a:lnTo>
                                <a:lnTo>
                                  <a:pt x="268122" y="4248150"/>
                                </a:lnTo>
                                <a:lnTo>
                                  <a:pt x="274815" y="4248150"/>
                                </a:lnTo>
                                <a:lnTo>
                                  <a:pt x="295275" y="4227690"/>
                                </a:lnTo>
                                <a:lnTo>
                                  <a:pt x="295275" y="4220997"/>
                                </a:lnTo>
                                <a:close/>
                              </a:path>
                              <a:path w="295275" h="4972050">
                                <a:moveTo>
                                  <a:pt x="295275" y="3868572"/>
                                </a:moveTo>
                                <a:lnTo>
                                  <a:pt x="274815" y="3848100"/>
                                </a:lnTo>
                                <a:lnTo>
                                  <a:pt x="268122" y="3848100"/>
                                </a:lnTo>
                                <a:lnTo>
                                  <a:pt x="247650" y="3868572"/>
                                </a:lnTo>
                                <a:lnTo>
                                  <a:pt x="247650" y="3872141"/>
                                </a:lnTo>
                                <a:lnTo>
                                  <a:pt x="247650" y="3875265"/>
                                </a:lnTo>
                                <a:lnTo>
                                  <a:pt x="268122" y="3895725"/>
                                </a:lnTo>
                                <a:lnTo>
                                  <a:pt x="274815" y="3895725"/>
                                </a:lnTo>
                                <a:lnTo>
                                  <a:pt x="295275" y="3875265"/>
                                </a:lnTo>
                                <a:lnTo>
                                  <a:pt x="295275" y="3868572"/>
                                </a:lnTo>
                                <a:close/>
                              </a:path>
                              <a:path w="295275" h="4972050">
                                <a:moveTo>
                                  <a:pt x="295275" y="3506622"/>
                                </a:moveTo>
                                <a:lnTo>
                                  <a:pt x="274815" y="3486150"/>
                                </a:lnTo>
                                <a:lnTo>
                                  <a:pt x="268122" y="3486150"/>
                                </a:lnTo>
                                <a:lnTo>
                                  <a:pt x="247650" y="3506622"/>
                                </a:lnTo>
                                <a:lnTo>
                                  <a:pt x="247650" y="3510191"/>
                                </a:lnTo>
                                <a:lnTo>
                                  <a:pt x="247650" y="3513315"/>
                                </a:lnTo>
                                <a:lnTo>
                                  <a:pt x="268122" y="3533775"/>
                                </a:lnTo>
                                <a:lnTo>
                                  <a:pt x="274815" y="3533775"/>
                                </a:lnTo>
                                <a:lnTo>
                                  <a:pt x="295275" y="3513315"/>
                                </a:lnTo>
                                <a:lnTo>
                                  <a:pt x="295275" y="3506622"/>
                                </a:lnTo>
                                <a:close/>
                              </a:path>
                              <a:path w="295275" h="4972050">
                                <a:moveTo>
                                  <a:pt x="295275" y="2658897"/>
                                </a:moveTo>
                                <a:lnTo>
                                  <a:pt x="274815" y="2638425"/>
                                </a:lnTo>
                                <a:lnTo>
                                  <a:pt x="268122" y="2638425"/>
                                </a:lnTo>
                                <a:lnTo>
                                  <a:pt x="247650" y="2658897"/>
                                </a:lnTo>
                                <a:lnTo>
                                  <a:pt x="247650" y="2662466"/>
                                </a:lnTo>
                                <a:lnTo>
                                  <a:pt x="247650" y="2665590"/>
                                </a:lnTo>
                                <a:lnTo>
                                  <a:pt x="268122" y="2686050"/>
                                </a:lnTo>
                                <a:lnTo>
                                  <a:pt x="274815" y="2686050"/>
                                </a:lnTo>
                                <a:lnTo>
                                  <a:pt x="295275" y="2665590"/>
                                </a:lnTo>
                                <a:lnTo>
                                  <a:pt x="295275" y="2658897"/>
                                </a:lnTo>
                                <a:close/>
                              </a:path>
                              <a:path w="295275" h="4972050">
                                <a:moveTo>
                                  <a:pt x="295275" y="2296947"/>
                                </a:moveTo>
                                <a:lnTo>
                                  <a:pt x="274815" y="2276475"/>
                                </a:lnTo>
                                <a:lnTo>
                                  <a:pt x="268122" y="2276475"/>
                                </a:lnTo>
                                <a:lnTo>
                                  <a:pt x="247650" y="2296947"/>
                                </a:lnTo>
                                <a:lnTo>
                                  <a:pt x="247650" y="2300516"/>
                                </a:lnTo>
                                <a:lnTo>
                                  <a:pt x="247650" y="2303640"/>
                                </a:lnTo>
                                <a:lnTo>
                                  <a:pt x="268122" y="2324100"/>
                                </a:lnTo>
                                <a:lnTo>
                                  <a:pt x="274815" y="2324100"/>
                                </a:lnTo>
                                <a:lnTo>
                                  <a:pt x="295275" y="2303640"/>
                                </a:lnTo>
                                <a:lnTo>
                                  <a:pt x="295275" y="2296947"/>
                                </a:lnTo>
                                <a:close/>
                              </a:path>
                              <a:path w="295275" h="4972050">
                                <a:moveTo>
                                  <a:pt x="295275" y="1944522"/>
                                </a:moveTo>
                                <a:lnTo>
                                  <a:pt x="274815" y="1924050"/>
                                </a:lnTo>
                                <a:lnTo>
                                  <a:pt x="268122" y="1924050"/>
                                </a:lnTo>
                                <a:lnTo>
                                  <a:pt x="247650" y="1944522"/>
                                </a:lnTo>
                                <a:lnTo>
                                  <a:pt x="247650" y="1948091"/>
                                </a:lnTo>
                                <a:lnTo>
                                  <a:pt x="247650" y="1951215"/>
                                </a:lnTo>
                                <a:lnTo>
                                  <a:pt x="268122" y="1971675"/>
                                </a:lnTo>
                                <a:lnTo>
                                  <a:pt x="274815" y="1971675"/>
                                </a:lnTo>
                                <a:lnTo>
                                  <a:pt x="295275" y="1951215"/>
                                </a:lnTo>
                                <a:lnTo>
                                  <a:pt x="295275" y="1944522"/>
                                </a:lnTo>
                                <a:close/>
                              </a:path>
                              <a:path w="295275" h="4972050">
                                <a:moveTo>
                                  <a:pt x="295275" y="1087272"/>
                                </a:moveTo>
                                <a:lnTo>
                                  <a:pt x="274815" y="1066800"/>
                                </a:lnTo>
                                <a:lnTo>
                                  <a:pt x="268122" y="1066800"/>
                                </a:lnTo>
                                <a:lnTo>
                                  <a:pt x="247650" y="1087272"/>
                                </a:lnTo>
                                <a:lnTo>
                                  <a:pt x="247650" y="1090841"/>
                                </a:lnTo>
                                <a:lnTo>
                                  <a:pt x="247650" y="1093965"/>
                                </a:lnTo>
                                <a:lnTo>
                                  <a:pt x="268122" y="1114425"/>
                                </a:lnTo>
                                <a:lnTo>
                                  <a:pt x="274815" y="1114425"/>
                                </a:lnTo>
                                <a:lnTo>
                                  <a:pt x="295275" y="1093965"/>
                                </a:lnTo>
                                <a:lnTo>
                                  <a:pt x="295275" y="1087272"/>
                                </a:lnTo>
                                <a:close/>
                              </a:path>
                              <a:path w="295275" h="4972050">
                                <a:moveTo>
                                  <a:pt x="295275" y="734847"/>
                                </a:moveTo>
                                <a:lnTo>
                                  <a:pt x="274815" y="714375"/>
                                </a:lnTo>
                                <a:lnTo>
                                  <a:pt x="268122" y="714375"/>
                                </a:lnTo>
                                <a:lnTo>
                                  <a:pt x="247650" y="734847"/>
                                </a:lnTo>
                                <a:lnTo>
                                  <a:pt x="247650" y="738416"/>
                                </a:lnTo>
                                <a:lnTo>
                                  <a:pt x="247650" y="741540"/>
                                </a:lnTo>
                                <a:lnTo>
                                  <a:pt x="268122" y="762000"/>
                                </a:lnTo>
                                <a:lnTo>
                                  <a:pt x="274815" y="762000"/>
                                </a:lnTo>
                                <a:lnTo>
                                  <a:pt x="295275" y="741540"/>
                                </a:lnTo>
                                <a:lnTo>
                                  <a:pt x="295275" y="734847"/>
                                </a:lnTo>
                                <a:close/>
                              </a:path>
                              <a:path w="295275" h="4972050">
                                <a:moveTo>
                                  <a:pt x="295275" y="382422"/>
                                </a:moveTo>
                                <a:lnTo>
                                  <a:pt x="274815" y="361950"/>
                                </a:lnTo>
                                <a:lnTo>
                                  <a:pt x="268122" y="361950"/>
                                </a:lnTo>
                                <a:lnTo>
                                  <a:pt x="247650" y="382422"/>
                                </a:lnTo>
                                <a:lnTo>
                                  <a:pt x="247650" y="385991"/>
                                </a:lnTo>
                                <a:lnTo>
                                  <a:pt x="247650" y="389115"/>
                                </a:lnTo>
                                <a:lnTo>
                                  <a:pt x="268122" y="409575"/>
                                </a:lnTo>
                                <a:lnTo>
                                  <a:pt x="274815" y="409575"/>
                                </a:lnTo>
                                <a:lnTo>
                                  <a:pt x="295275" y="389115"/>
                                </a:lnTo>
                                <a:lnTo>
                                  <a:pt x="295275" y="382422"/>
                                </a:lnTo>
                                <a:close/>
                              </a:path>
                              <a:path w="295275" h="4972050">
                                <a:moveTo>
                                  <a:pt x="295275" y="20472"/>
                                </a:moveTo>
                                <a:lnTo>
                                  <a:pt x="274815" y="0"/>
                                </a:lnTo>
                                <a:lnTo>
                                  <a:pt x="268122" y="0"/>
                                </a:lnTo>
                                <a:lnTo>
                                  <a:pt x="247650" y="20472"/>
                                </a:lnTo>
                                <a:lnTo>
                                  <a:pt x="247650" y="24041"/>
                                </a:lnTo>
                                <a:lnTo>
                                  <a:pt x="247650" y="27165"/>
                                </a:lnTo>
                                <a:lnTo>
                                  <a:pt x="268122" y="47625"/>
                                </a:lnTo>
                                <a:lnTo>
                                  <a:pt x="274815" y="47625"/>
                                </a:lnTo>
                                <a:lnTo>
                                  <a:pt x="295275" y="27165"/>
                                </a:lnTo>
                                <a:lnTo>
                                  <a:pt x="29527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6pt;height:843pt;mso-position-horizontal-relative:page;mso-position-vertical-relative:page;z-index:-15778304" id="docshapegroup1" coordorigin="0,0" coordsize="11520,16860">
                <v:rect style="position:absolute;left:0;top:0;width:4095;height:16860" id="docshape2" filled="true" fillcolor="#f5f5f5" stroked="false">
                  <v:fill type="solid"/>
                </v:rect>
                <v:shape style="position:absolute;left:1;top:0;width:4092;height:2655" id="docshape3" coordorigin="1,0" coordsize="4092,2655" path="m11,2655l1,2655,1,0,4093,0,4093,771,11,2655xe" filled="true" fillcolor="#731b46" stroked="false">
                  <v:path arrowok="t"/>
                  <v:fill type="solid"/>
                </v:shape>
                <v:shape style="position:absolute;left:450;top:630;width:3060;height:3075" type="#_x0000_t75" id="docshape4" stroked="false">
                  <v:imagedata r:id="rId6" o:title=""/>
                </v:shape>
                <v:shape style="position:absolute;left:540;top:735;width:2880;height:2880" type="#_x0000_t75" id="docshape5" stroked="false">
                  <v:imagedata r:id="rId7" o:title=""/>
                </v:shape>
                <v:shape style="position:absolute;left:705;top:4680;width:317;height:317" type="#_x0000_t75" id="docshape6" stroked="false">
                  <v:imagedata r:id="rId8" o:title=""/>
                </v:shape>
                <v:shape style="position:absolute;left:725;top:5205;width:275;height:317" type="#_x0000_t75" id="docshape7" stroked="false">
                  <v:imagedata r:id="rId9" o:title=""/>
                </v:shape>
                <v:shape style="position:absolute;left:706;top:5730;width:315;height:317" type="#_x0000_t75" id="docshape8" stroked="false">
                  <v:imagedata r:id="rId10" o:title=""/>
                </v:shape>
                <v:shape style="position:absolute;left:524;top:9105;width:75;height:3015" id="docshape9" coordorigin="525,9105" coordsize="75,3015" path="m600,12077l599,12072,595,12063,593,12059,586,12052,582,12050,573,12046,568,12045,557,12045,552,12046,543,12050,539,12052,532,12059,530,12063,526,12072,525,12077,525,12083,525,12088,526,12093,530,12102,532,12106,539,12113,543,12115,552,12119,557,12120,568,12120,573,12119,582,12115,586,12113,593,12106,595,12102,599,12093,600,12088,600,12077xm600,11762l599,11757,595,11748,593,11744,586,11737,582,11735,573,11731,568,11730,557,11730,552,11731,543,11735,539,11737,532,11744,530,11748,526,11757,525,11762,525,11768,525,11773,526,11778,530,11787,532,11791,539,11798,543,11800,552,11804,557,11805,568,11805,573,11804,582,11800,586,11798,593,11791,595,11787,599,11778,600,11773,600,11762xm600,11432l599,11427,595,11418,593,11414,586,11407,582,11405,573,11401,568,11400,557,11400,552,11401,543,11405,539,11407,532,11414,530,11418,526,11427,525,11432,525,11438,525,11443,526,11448,530,11457,532,11461,539,11468,543,11470,552,11474,557,11475,568,11475,573,11474,582,11470,586,11468,593,11461,595,11457,599,11448,600,11443,600,11432xm600,11102l599,11097,595,11088,593,11084,586,11077,582,11075,573,11071,568,11070,557,11070,552,11071,543,11075,539,11077,532,11084,530,11088,526,11097,525,11102,525,11108,525,11113,526,11118,530,11127,532,11131,539,11138,543,11140,552,11144,557,11145,568,11145,573,11144,582,11140,586,11138,593,11131,595,11127,599,11118,600,11113,600,11102xm600,10772l599,10767,595,10758,593,10754,586,10747,582,10745,573,10741,568,10740,557,10740,552,10741,543,10745,539,10747,532,10754,530,10758,526,10767,525,10772,525,10778,525,10783,526,10788,530,10797,532,10801,539,10808,543,10810,552,10814,557,10815,568,10815,573,10814,582,10810,586,10808,593,10801,595,10797,599,10788,600,10783,600,10772xm600,10451l599,10447,596,10440,594,10437,588,10431,585,10429,578,10426,574,10425,551,10425,547,10426,540,10429,537,10431,531,10437,529,10440,526,10447,525,10451,525,10455,525,10459,526,10463,529,10470,531,10473,537,10479,540,10481,547,10484,551,10485,574,10485,578,10484,585,10481,588,10479,594,10473,596,10470,599,10463,600,10459,600,10451xm600,10127l599,10122,595,10113,593,10109,586,10102,582,10100,573,10096,568,10095,557,10095,552,10096,543,10100,539,10102,532,10109,530,10113,526,10122,525,10127,525,10133,525,10138,526,10143,530,10152,532,10156,539,10163,543,10165,552,10169,557,10170,568,10170,573,10169,582,10165,586,10163,593,10156,595,10152,599,10143,600,10138,600,10127xm600,9797l599,9792,595,9783,593,9779,586,9772,582,9770,573,9766,568,9765,557,9765,552,9766,543,9770,539,9772,532,9779,530,9783,526,9792,525,9797,525,9803,525,9808,526,9813,530,9822,532,9826,539,9833,543,9835,552,9839,557,9840,568,9840,573,9839,582,9835,586,9833,593,9826,595,9822,599,9813,600,9808,600,9797xm600,9467l599,9462,595,9453,593,9449,586,9442,582,9440,573,9436,568,9435,557,9435,552,9436,543,9440,539,9442,532,9449,530,9453,526,9462,525,9467,525,9473,525,9478,526,9483,530,9492,532,9496,539,9503,543,9505,552,9509,557,9510,568,9510,573,9509,582,9505,586,9503,593,9496,595,9492,599,9483,600,9478,600,9467xm600,9137l599,9132,595,9123,593,9119,586,9112,582,9110,573,9106,568,9105,557,9105,552,9106,543,9110,539,9112,532,9119,530,9123,526,9132,525,9137,525,9143,525,9148,526,9153,530,9162,532,9166,539,9173,543,9175,552,9179,557,9180,568,9180,573,9179,582,9175,586,9173,593,9166,595,9162,599,9153,600,9148,600,9137xe" filled="true" fillcolor="#000000" stroked="false">
                  <v:path arrowok="t"/>
                  <v:fill type="solid"/>
                </v:shape>
                <v:rect style="position:absolute;left:4095;top:3795;width:7425;height:15" id="docshape10" filled="true" fillcolor="#731b46" stroked="false">
                  <v:fill type="solid"/>
                </v:rect>
                <v:shape style="position:absolute;left:4574;top:5355;width:465;height:7830" id="docshape11" coordorigin="4575,5355" coordsize="465,7830" path="m4650,13142l4649,13137,4645,13128,4643,13124,4636,13117,4632,13115,4623,13111,4618,13110,4607,13110,4602,13111,4593,13115,4589,13117,4582,13124,4580,13128,4576,13137,4575,13142,4575,13148,4575,13153,4576,13158,4580,13167,4582,13171,4589,13178,4593,13180,4602,13184,4607,13185,4618,13185,4623,13184,4632,13180,4636,13178,4643,13171,4645,13167,4649,13158,4650,13153,4650,13142xm5040,12002l5039,11997,5035,11988,5033,11984,5026,11977,5022,11975,5013,11971,5008,11970,4997,11970,4992,11971,4983,11975,4979,11977,4972,11984,4970,11988,4966,11997,4965,12002,4965,12008,4965,12013,4966,12018,4970,12027,4972,12031,4979,12038,4983,12040,4992,12044,4997,12045,5008,12045,5013,12044,5022,12040,5026,12038,5033,12031,5035,12027,5039,12018,5040,12013,5040,12002xm5040,11447l5039,11442,5035,11433,5033,11429,5026,11422,5022,11420,5013,11416,5008,11415,4997,11415,4992,11416,4983,11420,4979,11422,4972,11429,4970,11433,4966,11442,4965,11447,4965,11453,4965,11458,4966,11463,4970,11472,4972,11476,4979,11483,4983,11485,4992,11489,4997,11490,5008,11490,5013,11489,5022,11485,5026,11483,5033,11476,5035,11472,5039,11463,5040,11458,5040,11447xm5040,10877l5039,10872,5035,10863,5033,10859,5026,10852,5022,10850,5013,10846,5008,10845,4997,10845,4992,10846,4983,10850,4979,10852,4972,10859,4970,10863,4966,10872,4965,10877,4965,10883,4965,10888,4966,10893,4970,10902,4972,10906,4979,10913,4983,10915,4992,10919,4997,10920,5008,10920,5013,10919,5022,10915,5026,10913,5033,10906,5035,10902,5039,10893,5040,10888,5040,10877xm5040,9542l5039,9537,5035,9528,5033,9524,5026,9517,5022,9515,5013,9511,5008,9510,4997,9510,4992,9511,4983,9515,4979,9517,4972,9524,4970,9528,4966,9537,4965,9542,4965,9548,4965,9553,4966,9558,4970,9567,4972,9571,4979,9578,4983,9580,4992,9584,4997,9585,5008,9585,5013,9584,5022,9580,5026,9578,5033,9571,5035,9567,5039,9558,5040,9553,5040,9542xm5040,8972l5039,8967,5035,8958,5033,8954,5026,8947,5022,8945,5013,8941,5008,8940,4997,8940,4992,8941,4983,8945,4979,8947,4972,8954,4970,8958,4966,8967,4965,8972,4965,8978,4965,8983,4966,8988,4970,8997,4972,9001,4979,9008,4983,9010,4992,9014,4997,9015,5008,9015,5013,9014,5022,9010,5026,9008,5033,9001,5035,8997,5039,8988,5040,8983,5040,8972xm5040,8417l5039,8412,5035,8403,5033,8399,5026,8392,5022,8390,5013,8386,5008,8385,4997,8385,4992,8386,4983,8390,4979,8392,4972,8399,4970,8403,4966,8412,4965,8417,4965,8423,4965,8428,4966,8433,4970,8442,4972,8446,4979,8453,4983,8455,4992,8459,4997,8460,5008,8460,5013,8459,5022,8455,5026,8453,5033,8446,5035,8442,5039,8433,5040,8428,5040,8417xm5040,7067l5039,7062,5035,7053,5033,7049,5026,7042,5022,7040,5013,7036,5008,7035,4997,7035,4992,7036,4983,7040,4979,7042,4972,7049,4970,7053,4966,7062,4965,7067,4965,7073,4965,7078,4966,7083,4970,7092,4972,7096,4979,7103,4983,7105,4992,7109,4997,7110,5008,7110,5013,7109,5022,7105,5026,7103,5033,7096,5035,7092,5039,7083,5040,7078,5040,7067xm5040,6512l5039,6507,5035,6498,5033,6494,5026,6487,5022,6485,5013,6481,5008,6480,4997,6480,4992,6481,4983,6485,4979,6487,4972,6494,4970,6498,4966,6507,4965,6512,4965,6518,4965,6523,4966,6528,4970,6537,4972,6541,4979,6548,4983,6550,4992,6554,4997,6555,5008,6555,5013,6554,5022,6550,5026,6548,5033,6541,5035,6537,5039,6528,5040,6523,5040,6512xm5040,5957l5039,5952,5035,5943,5033,5939,5026,5932,5022,5930,5013,5926,5008,5925,4997,5925,4992,5926,4983,5930,4979,5932,4972,5939,4970,5943,4966,5952,4965,5957,4965,5963,4965,5968,4966,5973,4970,5982,4972,5986,4979,5993,4983,5995,4992,5999,4997,6000,5008,6000,5013,5999,5022,5995,5026,5993,5033,5986,5035,5982,5039,5973,5040,5968,5040,5957xm5040,5387l5039,5382,5035,5373,5033,5369,5026,5362,5022,5360,5013,5356,5008,5355,4997,5355,4992,5356,4983,5360,4979,5362,4972,5369,4970,5373,4966,5382,4965,5387,4965,5393,4965,5398,4966,5403,4970,5412,4972,5416,4979,5423,4983,5425,4992,5429,4997,5430,5008,5430,5013,5429,5022,5425,5026,5423,5033,5416,5035,5412,5039,5403,5040,5398,5040,538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1"/>
        <w:spacing w:before="1"/>
        <w:ind w:left="4099" w:right="5964"/>
        <w:jc w:val="center"/>
      </w:pPr>
      <w:r>
        <w:rPr>
          <w:smallCaps/>
          <w:color w:val="731B46"/>
          <w:spacing w:val="-2"/>
          <w:w w:val="105"/>
        </w:rPr>
        <w:t>Certifications</w:t>
      </w:r>
    </w:p>
    <w:p>
      <w:pPr>
        <w:pStyle w:val="BodyText"/>
        <w:spacing w:before="16"/>
        <w:rPr>
          <w:b/>
        </w:rPr>
      </w:pPr>
    </w:p>
    <w:p>
      <w:pPr>
        <w:pStyle w:val="BodyText"/>
        <w:spacing w:line="278" w:lineRule="auto"/>
        <w:ind w:left="4733" w:right="377"/>
      </w:pPr>
      <w:r>
        <w:rPr>
          <w:spacing w:val="-2"/>
          <w:w w:val="105"/>
        </w:rPr>
        <w:t>Powered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Industrial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Truck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(Forklift)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Operator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Certiﬁcation,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Employer,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under </w:t>
      </w:r>
      <w:r>
        <w:rPr>
          <w:w w:val="105"/>
        </w:rPr>
        <w:t>OSHA standard 29 CFR 1910.178, 2021</w:t>
      </w:r>
    </w:p>
    <w:sectPr>
      <w:type w:val="continuous"/>
      <w:pgSz w:w="11920" w:h="16860"/>
      <w:pgMar w:top="1000" w:bottom="28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1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graham.hayes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2026-10-08T11:25:28Z</dcterms:created>
  <dcterms:modified xsi:type="dcterms:W3CDTF">2026-10-08T11:25:28Z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