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4" w:lineRule="exact" w:before="0"/>
        <w:ind w:left="4107" w:right="0" w:firstLine="0"/>
        <w:jc w:val="center"/>
        <w:rPr>
          <w:sz w:val="74"/>
        </w:rPr>
      </w:pPr>
      <w:r>
        <w:rPr>
          <w:b/>
          <w:color w:val="FFFFFF"/>
          <w:spacing w:val="11"/>
          <w:sz w:val="74"/>
        </w:rPr>
        <w:t>Javier</w:t>
      </w:r>
      <w:r>
        <w:rPr>
          <w:b/>
          <w:color w:val="FFFFFF"/>
          <w:spacing w:val="35"/>
          <w:sz w:val="74"/>
        </w:rPr>
        <w:t> </w:t>
      </w:r>
      <w:r>
        <w:rPr>
          <w:color w:val="FFFFFF"/>
          <w:spacing w:val="6"/>
          <w:sz w:val="74"/>
        </w:rPr>
        <w:t>Chow</w:t>
      </w:r>
    </w:p>
    <w:p>
      <w:pPr>
        <w:spacing w:before="169"/>
        <w:ind w:left="4107" w:right="0" w:firstLine="0"/>
        <w:jc w:val="center"/>
        <w:rPr>
          <w:b/>
          <w:sz w:val="18"/>
        </w:rPr>
      </w:pPr>
      <w:r>
        <w:rPr>
          <w:b/>
          <w:color w:val="FFFFFF"/>
          <w:spacing w:val="11"/>
          <w:w w:val="105"/>
          <w:sz w:val="18"/>
        </w:rPr>
        <w:t>Senior</w:t>
      </w:r>
      <w:r>
        <w:rPr>
          <w:b/>
          <w:color w:val="FFFFFF"/>
          <w:spacing w:val="16"/>
          <w:w w:val="105"/>
          <w:sz w:val="18"/>
        </w:rPr>
        <w:t> </w:t>
      </w:r>
      <w:r>
        <w:rPr>
          <w:b/>
          <w:color w:val="FFFFFF"/>
          <w:spacing w:val="12"/>
          <w:w w:val="105"/>
          <w:sz w:val="18"/>
        </w:rPr>
        <w:t>Contract</w:t>
      </w:r>
      <w:r>
        <w:rPr>
          <w:b/>
          <w:color w:val="FFFFFF"/>
          <w:spacing w:val="19"/>
          <w:w w:val="105"/>
          <w:sz w:val="18"/>
        </w:rPr>
        <w:t> </w:t>
      </w:r>
      <w:r>
        <w:rPr>
          <w:b/>
          <w:color w:val="FFFFFF"/>
          <w:spacing w:val="10"/>
          <w:w w:val="105"/>
          <w:sz w:val="18"/>
        </w:rPr>
        <w:t>Specialist</w:t>
      </w:r>
    </w:p>
    <w:p>
      <w:pPr>
        <w:pStyle w:val="BodyText"/>
        <w:spacing w:before="5"/>
        <w:rPr>
          <w:b/>
          <w:sz w:val="9"/>
        </w:rPr>
      </w:pPr>
    </w:p>
    <w:p>
      <w:pPr>
        <w:pStyle w:val="BodyText"/>
        <w:spacing w:after="0"/>
        <w:rPr>
          <w:b/>
          <w:sz w:val="9"/>
        </w:rPr>
        <w:sectPr>
          <w:type w:val="continuous"/>
          <w:pgSz w:w="11920" w:h="16860"/>
          <w:pgMar w:top="820" w:bottom="280" w:left="141" w:right="0"/>
        </w:sect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spacing w:before="189"/>
        <w:rPr>
          <w:b/>
          <w:sz w:val="22"/>
        </w:rPr>
      </w:pPr>
    </w:p>
    <w:p>
      <w:pPr>
        <w:pStyle w:val="Heading1"/>
        <w:spacing w:before="1"/>
      </w:pPr>
      <w:r>
        <w:rPr>
          <w:smallCaps/>
          <w:color w:val="2E2929"/>
          <w:spacing w:val="-2"/>
          <w:w w:val="105"/>
        </w:rPr>
        <w:t>Contact</w:t>
      </w:r>
      <w:r>
        <w:rPr>
          <w:smallCaps/>
          <w:color w:val="2E2929"/>
          <w:spacing w:val="-5"/>
          <w:w w:val="105"/>
        </w:rPr>
        <w:t> </w:t>
      </w:r>
      <w:r>
        <w:rPr>
          <w:smallCaps/>
          <w:color w:val="2E2929"/>
          <w:spacing w:val="-2"/>
          <w:w w:val="105"/>
        </w:rPr>
        <w:t>information</w:t>
      </w:r>
    </w:p>
    <w:p>
      <w:pPr>
        <w:pStyle w:val="BodyText"/>
        <w:spacing w:line="273" w:lineRule="auto" w:before="75"/>
        <w:ind w:left="63" w:right="359"/>
        <w:jc w:val="center"/>
      </w:pPr>
      <w:r>
        <w:rPr/>
        <w:br w:type="column"/>
      </w:r>
      <w:r>
        <w:rPr>
          <w:color w:val="FFFFFF"/>
          <w:w w:val="105"/>
        </w:rPr>
        <w:t>Certified</w:t>
      </w:r>
      <w:r>
        <w:rPr>
          <w:color w:val="FFFFFF"/>
          <w:spacing w:val="27"/>
          <w:w w:val="105"/>
        </w:rPr>
        <w:t> </w:t>
      </w:r>
      <w:r>
        <w:rPr>
          <w:color w:val="FFFFFF"/>
          <w:w w:val="105"/>
        </w:rPr>
        <w:t>Federal</w:t>
      </w:r>
      <w:r>
        <w:rPr>
          <w:color w:val="FFFFFF"/>
          <w:spacing w:val="29"/>
          <w:w w:val="105"/>
        </w:rPr>
        <w:t> </w:t>
      </w:r>
      <w:r>
        <w:rPr>
          <w:color w:val="FFFFFF"/>
          <w:w w:val="105"/>
        </w:rPr>
        <w:t>Contract</w:t>
      </w:r>
      <w:r>
        <w:rPr>
          <w:color w:val="FFFFFF"/>
          <w:spacing w:val="29"/>
          <w:w w:val="105"/>
        </w:rPr>
        <w:t> </w:t>
      </w:r>
      <w:r>
        <w:rPr>
          <w:color w:val="FFFFFF"/>
          <w:w w:val="105"/>
        </w:rPr>
        <w:t>Manager</w:t>
      </w:r>
      <w:r>
        <w:rPr>
          <w:color w:val="FFFFFF"/>
          <w:spacing w:val="29"/>
          <w:w w:val="105"/>
        </w:rPr>
        <w:t> </w:t>
      </w:r>
      <w:r>
        <w:rPr>
          <w:color w:val="FFFFFF"/>
          <w:w w:val="105"/>
        </w:rPr>
        <w:t>with</w:t>
      </w:r>
      <w:r>
        <w:rPr>
          <w:color w:val="FFFFFF"/>
          <w:spacing w:val="27"/>
          <w:w w:val="105"/>
        </w:rPr>
        <w:t> </w:t>
      </w:r>
      <w:r>
        <w:rPr>
          <w:color w:val="FFFFFF"/>
          <w:w w:val="105"/>
        </w:rPr>
        <w:t>7</w:t>
      </w:r>
      <w:r>
        <w:rPr>
          <w:color w:val="FFFFFF"/>
          <w:spacing w:val="27"/>
          <w:w w:val="105"/>
        </w:rPr>
        <w:t> </w:t>
      </w:r>
      <w:r>
        <w:rPr>
          <w:color w:val="FFFFFF"/>
          <w:w w:val="105"/>
        </w:rPr>
        <w:t>years</w:t>
      </w:r>
      <w:r>
        <w:rPr>
          <w:color w:val="FFFFFF"/>
          <w:spacing w:val="29"/>
          <w:w w:val="105"/>
        </w:rPr>
        <w:t> </w:t>
      </w:r>
      <w:r>
        <w:rPr>
          <w:color w:val="FFFFFF"/>
          <w:w w:val="105"/>
        </w:rPr>
        <w:t>of</w:t>
      </w:r>
      <w:r>
        <w:rPr>
          <w:color w:val="FFFFFF"/>
          <w:spacing w:val="29"/>
          <w:w w:val="105"/>
        </w:rPr>
        <w:t> </w:t>
      </w:r>
      <w:r>
        <w:rPr>
          <w:color w:val="FFFFFF"/>
          <w:w w:val="105"/>
        </w:rPr>
        <w:t>experience</w:t>
      </w:r>
      <w:r>
        <w:rPr>
          <w:color w:val="FFFFFF"/>
          <w:spacing w:val="27"/>
          <w:w w:val="105"/>
        </w:rPr>
        <w:t> </w:t>
      </w:r>
      <w:r>
        <w:rPr>
          <w:color w:val="FFFFFF"/>
          <w:w w:val="105"/>
        </w:rPr>
        <w:t>in</w:t>
      </w:r>
      <w:r>
        <w:rPr>
          <w:color w:val="FFFFFF"/>
          <w:spacing w:val="27"/>
          <w:w w:val="105"/>
        </w:rPr>
        <w:t> </w:t>
      </w:r>
      <w:r>
        <w:rPr>
          <w:color w:val="FFFFFF"/>
          <w:w w:val="105"/>
        </w:rPr>
        <w:t>contract lifecycle management, vendor performance monitoring, and FAR and DFARS interpretation. Achieved a 93.1% dispute resolution success rate through</w:t>
      </w:r>
      <w:r>
        <w:rPr>
          <w:color w:val="FFFFFF"/>
          <w:spacing w:val="40"/>
          <w:w w:val="105"/>
        </w:rPr>
        <w:t> </w:t>
      </w:r>
      <w:r>
        <w:rPr>
          <w:color w:val="FFFFFF"/>
          <w:w w:val="105"/>
        </w:rPr>
        <w:t>structured mediation and contract interpretation sessions while managing</w:t>
      </w:r>
      <w:r>
        <w:rPr>
          <w:color w:val="FFFFFF"/>
          <w:spacing w:val="80"/>
          <w:w w:val="105"/>
        </w:rPr>
        <w:t> </w:t>
      </w:r>
      <w:r>
        <w:rPr>
          <w:color w:val="FFFFFF"/>
          <w:w w:val="105"/>
        </w:rPr>
        <w:t>portfolios</w:t>
      </w:r>
      <w:r>
        <w:rPr>
          <w:color w:val="FFFFFF"/>
          <w:spacing w:val="17"/>
          <w:w w:val="105"/>
        </w:rPr>
        <w:t> </w:t>
      </w:r>
      <w:r>
        <w:rPr>
          <w:color w:val="FFFFFF"/>
          <w:w w:val="105"/>
        </w:rPr>
        <w:t>of</w:t>
      </w:r>
      <w:r>
        <w:rPr>
          <w:color w:val="FFFFFF"/>
          <w:spacing w:val="17"/>
          <w:w w:val="105"/>
        </w:rPr>
        <w:t> </w:t>
      </w:r>
      <w:r>
        <w:rPr>
          <w:color w:val="FFFFFF"/>
          <w:w w:val="105"/>
        </w:rPr>
        <w:t>up to 87 suppliers</w:t>
      </w:r>
      <w:r>
        <w:rPr>
          <w:color w:val="FFFFFF"/>
          <w:spacing w:val="17"/>
          <w:w w:val="105"/>
        </w:rPr>
        <w:t> </w:t>
      </w:r>
      <w:r>
        <w:rPr>
          <w:color w:val="FFFFFF"/>
          <w:w w:val="105"/>
        </w:rPr>
        <w:t>across</w:t>
      </w:r>
      <w:r>
        <w:rPr>
          <w:color w:val="FFFFFF"/>
          <w:spacing w:val="17"/>
          <w:w w:val="105"/>
        </w:rPr>
        <w:t> </w:t>
      </w:r>
      <w:r>
        <w:rPr>
          <w:color w:val="FFFFFF"/>
          <w:w w:val="105"/>
        </w:rPr>
        <w:t>delivery,</w:t>
      </w:r>
      <w:r>
        <w:rPr>
          <w:color w:val="FFFFFF"/>
          <w:spacing w:val="17"/>
          <w:w w:val="105"/>
        </w:rPr>
        <w:t> </w:t>
      </w:r>
      <w:r>
        <w:rPr>
          <w:color w:val="FFFFFF"/>
          <w:w w:val="105"/>
        </w:rPr>
        <w:t>quality,</w:t>
      </w:r>
      <w:r>
        <w:rPr>
          <w:color w:val="FFFFFF"/>
          <w:spacing w:val="17"/>
          <w:w w:val="105"/>
        </w:rPr>
        <w:t> </w:t>
      </w:r>
      <w:r>
        <w:rPr>
          <w:color w:val="FFFFFF"/>
          <w:w w:val="105"/>
        </w:rPr>
        <w:t>and pricing terms.</w:t>
      </w:r>
      <w:r>
        <w:rPr>
          <w:color w:val="FFFFFF"/>
          <w:spacing w:val="17"/>
          <w:w w:val="105"/>
        </w:rPr>
        <w:t> </w:t>
      </w:r>
      <w:r>
        <w:rPr>
          <w:color w:val="FFFFFF"/>
          <w:w w:val="105"/>
        </w:rPr>
        <w:t>Skilled in coordinating cross-functional teams spanning legal, finance, engineering, and operations using DocuSign, Microsoft Excel, and contract management software.</w:t>
      </w:r>
    </w:p>
    <w:p>
      <w:pPr>
        <w:pStyle w:val="BodyText"/>
        <w:spacing w:after="0" w:line="273" w:lineRule="auto"/>
        <w:jc w:val="center"/>
        <w:sectPr>
          <w:type w:val="continuous"/>
          <w:pgSz w:w="11920" w:h="16860"/>
          <w:pgMar w:top="820" w:bottom="280" w:left="141" w:right="0"/>
          <w:cols w:num="2" w:equalWidth="0">
            <w:col w:w="2789" w:space="1627"/>
            <w:col w:w="7363"/>
          </w:cols>
        </w:sectPr>
      </w:pPr>
    </w:p>
    <w:p>
      <w:pPr>
        <w:pStyle w:val="BodyText"/>
        <w:spacing w:before="184"/>
      </w:pPr>
    </w:p>
    <w:p>
      <w:pPr>
        <w:pStyle w:val="BodyText"/>
        <w:ind w:left="1048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2543174</wp:posOffset>
                </wp:positionH>
                <wp:positionV relativeFrom="paragraph">
                  <wp:posOffset>78651</wp:posOffset>
                </wp:positionV>
                <wp:extent cx="5025390" cy="333375"/>
                <wp:effectExtent l="0" t="0" r="0" b="0"/>
                <wp:wrapNone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5025390" cy="333375"/>
                        </a:xfrm>
                        <a:prstGeom prst="rect">
                          <a:avLst/>
                        </a:prstGeom>
                        <a:solidFill>
                          <a:srgbClr val="E69037"/>
                        </a:solidFill>
                      </wps:spPr>
                      <wps:txbx>
                        <w:txbxContent>
                          <w:p>
                            <w:pPr>
                              <w:spacing w:before="101"/>
                              <w:ind w:left="533" w:right="0" w:firstLine="0"/>
                              <w:jc w:val="left"/>
                              <w:rPr>
                                <w:b/>
                                <w:color w:val="000000"/>
                                <w:sz w:val="26"/>
                              </w:rPr>
                            </w:pPr>
                            <w:r>
                              <w:rPr>
                                <w:b/>
                                <w:smallCaps/>
                                <w:color w:val="FFFFFF"/>
                                <w:w w:val="105"/>
                                <w:sz w:val="26"/>
                              </w:rPr>
                              <w:t>Professional</w:t>
                            </w:r>
                            <w:r>
                              <w:rPr>
                                <w:b/>
                                <w:smallCaps/>
                                <w:color w:val="FFFFFF"/>
                                <w:spacing w:val="-5"/>
                                <w:w w:val="105"/>
                                <w:sz w:val="26"/>
                              </w:rPr>
                              <w:t> </w:t>
                            </w:r>
                            <w:r>
                              <w:rPr>
                                <w:b/>
                                <w:smallCaps/>
                                <w:color w:val="FFFFFF"/>
                                <w:spacing w:val="-2"/>
                                <w:w w:val="105"/>
                                <w:sz w:val="26"/>
                              </w:rPr>
                              <w:t>experience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200.249969pt;margin-top:6.193022pt;width:395.7pt;height:26.25pt;mso-position-horizontal-relative:page;mso-position-vertical-relative:paragraph;z-index:15729152" type="#_x0000_t202" id="docshape1" filled="true" fillcolor="#e69037" stroked="false">
                <v:textbox inset="0,0,0,0">
                  <w:txbxContent>
                    <w:p>
                      <w:pPr>
                        <w:spacing w:before="101"/>
                        <w:ind w:left="533" w:right="0" w:firstLine="0"/>
                        <w:jc w:val="left"/>
                        <w:rPr>
                          <w:b/>
                          <w:color w:val="000000"/>
                          <w:sz w:val="26"/>
                        </w:rPr>
                      </w:pPr>
                      <w:r>
                        <w:rPr>
                          <w:b/>
                          <w:smallCaps/>
                          <w:color w:val="FFFFFF"/>
                          <w:w w:val="105"/>
                          <w:sz w:val="26"/>
                        </w:rPr>
                        <w:t>Professional</w:t>
                      </w:r>
                      <w:r>
                        <w:rPr>
                          <w:b/>
                          <w:smallCaps/>
                          <w:color w:val="FFFFFF"/>
                          <w:spacing w:val="-5"/>
                          <w:w w:val="105"/>
                          <w:sz w:val="26"/>
                        </w:rPr>
                        <w:t> </w:t>
                      </w:r>
                      <w:r>
                        <w:rPr>
                          <w:b/>
                          <w:smallCaps/>
                          <w:color w:val="FFFFFF"/>
                          <w:spacing w:val="-2"/>
                          <w:w w:val="105"/>
                          <w:sz w:val="26"/>
                        </w:rPr>
                        <w:t>experience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color w:val="2E2929"/>
        </w:rPr>
        <w:t>(802)</w:t>
      </w:r>
      <w:r>
        <w:rPr>
          <w:color w:val="2E2929"/>
          <w:spacing w:val="16"/>
        </w:rPr>
        <w:t> </w:t>
      </w:r>
      <w:r>
        <w:rPr>
          <w:color w:val="2E2929"/>
        </w:rPr>
        <w:t>555-</w:t>
      </w:r>
      <w:r>
        <w:rPr>
          <w:color w:val="2E2929"/>
          <w:spacing w:val="-4"/>
        </w:rPr>
        <w:t>0125</w:t>
      </w:r>
    </w:p>
    <w:p>
      <w:pPr>
        <w:pStyle w:val="BodyText"/>
        <w:spacing w:before="10"/>
        <w:rPr>
          <w:sz w:val="19"/>
        </w:rPr>
      </w:pPr>
    </w:p>
    <w:p>
      <w:pPr>
        <w:pStyle w:val="BodyText"/>
        <w:spacing w:after="0"/>
        <w:rPr>
          <w:sz w:val="19"/>
        </w:rPr>
        <w:sectPr>
          <w:type w:val="continuous"/>
          <w:pgSz w:w="11920" w:h="16860"/>
          <w:pgMar w:top="820" w:bottom="280" w:left="141" w:right="0"/>
        </w:sectPr>
      </w:pPr>
    </w:p>
    <w:p>
      <w:pPr>
        <w:pStyle w:val="BodyText"/>
        <w:spacing w:line="573" w:lineRule="auto" w:before="74"/>
        <w:ind w:left="1048"/>
      </w:pPr>
      <w:hyperlink r:id="rId5">
        <w:r>
          <w:rPr>
            <w:color w:val="2E2929"/>
            <w:spacing w:val="-2"/>
          </w:rPr>
          <w:t>javier.chow@example.com</w:t>
        </w:r>
      </w:hyperlink>
      <w:r>
        <w:rPr>
          <w:color w:val="2E2929"/>
          <w:spacing w:val="-2"/>
        </w:rPr>
        <w:t> </w:t>
      </w:r>
      <w:r>
        <w:rPr>
          <w:color w:val="2E2929"/>
          <w:w w:val="105"/>
        </w:rPr>
        <w:t>Bennington, VT 12345</w:t>
      </w:r>
    </w:p>
    <w:p>
      <w:pPr>
        <w:pStyle w:val="BodyText"/>
        <w:spacing w:before="19"/>
      </w:pPr>
    </w:p>
    <w:p>
      <w:pPr>
        <w:pStyle w:val="Heading1"/>
      </w:pPr>
      <w:r>
        <w:rPr>
          <w:smallCaps/>
          <w:color w:val="2E2929"/>
          <w:spacing w:val="-2"/>
          <w:w w:val="105"/>
        </w:rPr>
        <w:t>Education</w:t>
      </w:r>
    </w:p>
    <w:p>
      <w:pPr>
        <w:pStyle w:val="BodyText"/>
        <w:spacing w:before="48"/>
        <w:rPr>
          <w:b/>
          <w:sz w:val="22"/>
        </w:rPr>
      </w:pPr>
    </w:p>
    <w:p>
      <w:pPr>
        <w:pStyle w:val="BodyText"/>
        <w:ind w:left="769"/>
      </w:pPr>
      <w:r>
        <w:rPr>
          <w:spacing w:val="-2"/>
          <w:w w:val="105"/>
        </w:rPr>
        <w:t>BS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in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Business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Administration</w:t>
      </w:r>
    </w:p>
    <w:p>
      <w:pPr>
        <w:pStyle w:val="BodyText"/>
        <w:spacing w:before="126"/>
      </w:pPr>
    </w:p>
    <w:p>
      <w:pPr>
        <w:pStyle w:val="BodyText"/>
        <w:spacing w:line="278" w:lineRule="auto"/>
        <w:ind w:left="769"/>
      </w:pPr>
      <w:r>
        <w:rPr>
          <w:spacing w:val="-2"/>
          <w:w w:val="105"/>
        </w:rPr>
        <w:t>University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of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Vermont,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Burlington, </w:t>
      </w:r>
      <w:r>
        <w:rPr>
          <w:w w:val="105"/>
        </w:rPr>
        <w:t>VT | 2015 - 2019</w:t>
      </w:r>
    </w:p>
    <w:p>
      <w:pPr>
        <w:pStyle w:val="BodyText"/>
        <w:spacing w:before="108"/>
      </w:pPr>
    </w:p>
    <w:p>
      <w:pPr>
        <w:pStyle w:val="Heading1"/>
      </w:pPr>
      <w:r>
        <w:rPr>
          <w:smallCaps/>
          <w:color w:val="2E2929"/>
          <w:w w:val="105"/>
        </w:rPr>
        <w:t>Key</w:t>
      </w:r>
      <w:r>
        <w:rPr>
          <w:smallCaps/>
          <w:color w:val="2E2929"/>
          <w:spacing w:val="-9"/>
          <w:w w:val="105"/>
        </w:rPr>
        <w:t> </w:t>
      </w:r>
      <w:r>
        <w:rPr>
          <w:smallCaps/>
          <w:color w:val="2E2929"/>
          <w:spacing w:val="-2"/>
          <w:w w:val="105"/>
        </w:rPr>
        <w:t>skills</w:t>
      </w:r>
    </w:p>
    <w:p>
      <w:pPr>
        <w:pStyle w:val="BodyText"/>
        <w:spacing w:before="33"/>
        <w:rPr>
          <w:b/>
          <w:sz w:val="22"/>
        </w:rPr>
      </w:pPr>
    </w:p>
    <w:p>
      <w:pPr>
        <w:pStyle w:val="BodyText"/>
        <w:spacing w:line="379" w:lineRule="auto"/>
        <w:ind w:left="769"/>
      </w:pPr>
      <w:r>
        <w:rPr>
          <w:w w:val="105"/>
        </w:rPr>
        <w:t>FAR and DFARS Interpretation Vendor Performance Monitoring </w:t>
      </w:r>
      <w:r>
        <w:rPr>
          <w:spacing w:val="-2"/>
          <w:w w:val="105"/>
        </w:rPr>
        <w:t>Dispute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Resolution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and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Mediation </w:t>
      </w:r>
      <w:r>
        <w:rPr>
          <w:w w:val="105"/>
        </w:rPr>
        <w:t>Contract Lifecycle Management Microsoft Excel</w:t>
      </w:r>
    </w:p>
    <w:p>
      <w:pPr>
        <w:pStyle w:val="BodyText"/>
        <w:ind w:left="769"/>
      </w:pPr>
      <w:r>
        <w:rPr>
          <w:spacing w:val="-2"/>
          <w:w w:val="105"/>
        </w:rPr>
        <w:t>DocuSign</w:t>
      </w:r>
    </w:p>
    <w:p>
      <w:pPr>
        <w:pStyle w:val="BodyText"/>
        <w:spacing w:line="381" w:lineRule="auto" w:before="123"/>
        <w:ind w:left="769"/>
      </w:pPr>
      <w:r>
        <w:rPr>
          <w:spacing w:val="-2"/>
          <w:w w:val="105"/>
        </w:rPr>
        <w:t>Contract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Management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Software </w:t>
      </w:r>
      <w:r>
        <w:rPr>
          <w:w w:val="105"/>
        </w:rPr>
        <w:t>RFP Development</w:t>
      </w:r>
    </w:p>
    <w:p>
      <w:pPr>
        <w:pStyle w:val="BodyText"/>
        <w:spacing w:line="194" w:lineRule="exact"/>
        <w:ind w:left="769"/>
      </w:pPr>
      <w:r>
        <w:rPr/>
        <w:t>Source</w:t>
      </w:r>
      <w:r>
        <w:rPr>
          <w:spacing w:val="14"/>
        </w:rPr>
        <w:t> </w:t>
      </w:r>
      <w:r>
        <w:rPr/>
        <w:t>Selection</w:t>
      </w:r>
      <w:r>
        <w:rPr>
          <w:spacing w:val="14"/>
        </w:rPr>
        <w:t> </w:t>
      </w:r>
      <w:r>
        <w:rPr>
          <w:spacing w:val="-2"/>
        </w:rPr>
        <w:t>Support</w:t>
      </w:r>
    </w:p>
    <w:p>
      <w:pPr>
        <w:pStyle w:val="BodyText"/>
        <w:spacing w:line="278" w:lineRule="auto" w:before="123"/>
        <w:ind w:left="769"/>
      </w:pPr>
      <w:r>
        <w:rPr/>
        <w:t>Cross-Functional Team </w:t>
      </w:r>
      <w:r>
        <w:rPr>
          <w:spacing w:val="-2"/>
          <w:w w:val="105"/>
        </w:rPr>
        <w:t>Coordination</w:t>
      </w:r>
    </w:p>
    <w:p>
      <w:pPr>
        <w:pStyle w:val="BodyText"/>
        <w:spacing w:before="167"/>
      </w:pPr>
      <w:r>
        <w:rPr/>
        <w:br w:type="column"/>
      </w:r>
      <w:r>
        <w:rPr/>
      </w:r>
    </w:p>
    <w:p>
      <w:pPr>
        <w:spacing w:line="278" w:lineRule="auto" w:before="0"/>
        <w:ind w:left="63" w:right="116" w:firstLine="0"/>
        <w:jc w:val="left"/>
        <w:rPr>
          <w:sz w:val="18"/>
        </w:rPr>
      </w:pPr>
      <w:r>
        <w:rPr>
          <w:b/>
          <w:color w:val="FFFFFF"/>
          <w:spacing w:val="-2"/>
          <w:w w:val="105"/>
          <w:sz w:val="18"/>
        </w:rPr>
        <w:t>Senior Contract Specialist </w:t>
      </w:r>
      <w:r>
        <w:rPr>
          <w:color w:val="FFFFFF"/>
          <w:spacing w:val="-2"/>
          <w:w w:val="105"/>
          <w:sz w:val="18"/>
        </w:rPr>
        <w:t>| Green Mountain Procurement Group, Bennington, VT </w:t>
      </w:r>
      <w:r>
        <w:rPr>
          <w:color w:val="FFFFFF"/>
          <w:w w:val="105"/>
          <w:sz w:val="18"/>
        </w:rPr>
        <w:t>2022 - Present</w:t>
      </w:r>
    </w:p>
    <w:p>
      <w:pPr>
        <w:pStyle w:val="BodyText"/>
        <w:spacing w:before="48"/>
      </w:pPr>
    </w:p>
    <w:p>
      <w:pPr>
        <w:pStyle w:val="BodyText"/>
        <w:spacing w:line="268" w:lineRule="auto"/>
        <w:ind w:left="825" w:right="116"/>
      </w:pPr>
      <w:r>
        <w:rPr>
          <w:color w:val="FFFFFF"/>
          <w:w w:val="105"/>
        </w:rPr>
        <w:t>Resolved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54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of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58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vendor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disputes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through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structured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mediation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contract interpretation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sessions,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achieving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a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93.1%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dispute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resolution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success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rate over 3 years.</w:t>
      </w:r>
    </w:p>
    <w:p>
      <w:pPr>
        <w:pStyle w:val="BodyText"/>
        <w:spacing w:line="268" w:lineRule="auto" w:before="100"/>
        <w:ind w:left="825" w:right="368"/>
        <w:jc w:val="both"/>
      </w:pPr>
      <w:r>
        <w:rPr>
          <w:color w:val="FFFFFF"/>
          <w:w w:val="105"/>
        </w:rPr>
        <w:t>Coordinated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6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cross-functional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teams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spanning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legal,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ﬁnance,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engineering, and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operations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to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develop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uniﬁed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positions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on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contract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terms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before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vendor </w:t>
      </w:r>
      <w:r>
        <w:rPr>
          <w:color w:val="FFFFFF"/>
          <w:spacing w:val="-2"/>
          <w:w w:val="105"/>
        </w:rPr>
        <w:t>negotiations.</w:t>
      </w:r>
    </w:p>
    <w:p>
      <w:pPr>
        <w:pStyle w:val="BodyText"/>
        <w:spacing w:line="268" w:lineRule="auto" w:before="99"/>
        <w:ind w:left="825" w:right="294"/>
      </w:pPr>
      <w:r>
        <w:rPr>
          <w:color w:val="FFFFFF"/>
          <w:spacing w:val="-2"/>
          <w:w w:val="105"/>
        </w:rPr>
        <w:t>Monitored 87 suppliers against delivery schedules, quality benchmarks, and </w:t>
      </w:r>
      <w:r>
        <w:rPr>
          <w:color w:val="FFFFFF"/>
          <w:w w:val="105"/>
        </w:rPr>
        <w:t>pricing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terms,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conducting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quarterly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performance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reviews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documenting corrective actions.</w:t>
      </w:r>
    </w:p>
    <w:p>
      <w:pPr>
        <w:pStyle w:val="BodyText"/>
        <w:spacing w:line="278" w:lineRule="auto" w:before="85"/>
        <w:ind w:left="825" w:right="535"/>
        <w:jc w:val="both"/>
      </w:pPr>
      <w:r>
        <w:rPr>
          <w:color w:val="FFFFFF"/>
          <w:spacing w:val="-2"/>
          <w:w w:val="105"/>
        </w:rPr>
        <w:t>Drafted contract modiﬁcations and option-year extensions using Microsoft </w:t>
      </w:r>
      <w:r>
        <w:rPr>
          <w:color w:val="FFFFFF"/>
          <w:w w:val="105"/>
        </w:rPr>
        <w:t>Word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DocuSign,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completing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an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average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of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9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modiﬁcations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per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month within a 3-day cycle.</w:t>
      </w:r>
    </w:p>
    <w:p>
      <w:pPr>
        <w:pStyle w:val="BodyText"/>
        <w:spacing w:before="167"/>
      </w:pPr>
    </w:p>
    <w:p>
      <w:pPr>
        <w:spacing w:line="278" w:lineRule="auto" w:before="0"/>
        <w:ind w:left="63" w:right="1583" w:firstLine="0"/>
        <w:jc w:val="left"/>
        <w:rPr>
          <w:sz w:val="18"/>
        </w:rPr>
      </w:pPr>
      <w:r>
        <w:rPr>
          <w:b/>
          <w:color w:val="FFFFFF"/>
          <w:spacing w:val="-2"/>
          <w:w w:val="105"/>
          <w:sz w:val="18"/>
        </w:rPr>
        <w:t>Contract</w:t>
      </w:r>
      <w:r>
        <w:rPr>
          <w:b/>
          <w:color w:val="FFFFFF"/>
          <w:spacing w:val="-3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Specialist </w:t>
      </w:r>
      <w:r>
        <w:rPr>
          <w:color w:val="FFFFFF"/>
          <w:spacing w:val="-2"/>
          <w:w w:val="105"/>
          <w:sz w:val="18"/>
        </w:rPr>
        <w:t>| Otter Creek</w:t>
      </w:r>
      <w:r>
        <w:rPr>
          <w:color w:val="FFFFFF"/>
          <w:spacing w:val="-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Advisory Services, Rutland, VT </w:t>
      </w:r>
      <w:r>
        <w:rPr>
          <w:color w:val="FFFFFF"/>
          <w:w w:val="105"/>
          <w:sz w:val="18"/>
        </w:rPr>
        <w:t>2020 - 2022</w:t>
      </w:r>
    </w:p>
    <w:p>
      <w:pPr>
        <w:pStyle w:val="BodyText"/>
        <w:spacing w:before="48"/>
      </w:pPr>
    </w:p>
    <w:p>
      <w:pPr>
        <w:pStyle w:val="BodyText"/>
        <w:spacing w:line="268" w:lineRule="auto"/>
        <w:ind w:left="825" w:right="294"/>
      </w:pPr>
      <w:r>
        <w:rPr>
          <w:color w:val="FFFFFF"/>
          <w:w w:val="105"/>
        </w:rPr>
        <w:t>Monitored 64 vendors for FAR compliance and deliverable milestones, </w:t>
      </w:r>
      <w:r>
        <w:rPr>
          <w:color w:val="FFFFFF"/>
          <w:spacing w:val="-2"/>
          <w:w w:val="105"/>
        </w:rPr>
        <w:t>escalating</w:t>
      </w:r>
      <w:r>
        <w:rPr>
          <w:color w:val="FFFFFF"/>
          <w:spacing w:val="-3"/>
          <w:w w:val="105"/>
        </w:rPr>
        <w:t> </w:t>
      </w:r>
      <w:r>
        <w:rPr>
          <w:color w:val="FFFFFF"/>
          <w:spacing w:val="-2"/>
          <w:w w:val="105"/>
        </w:rPr>
        <w:t>11</w:t>
      </w:r>
      <w:r>
        <w:rPr>
          <w:color w:val="FFFFFF"/>
          <w:spacing w:val="-3"/>
          <w:w w:val="105"/>
        </w:rPr>
        <w:t> </w:t>
      </w:r>
      <w:r>
        <w:rPr>
          <w:color w:val="FFFFFF"/>
          <w:spacing w:val="-2"/>
          <w:w w:val="105"/>
        </w:rPr>
        <w:t>non-conformances</w:t>
      </w:r>
      <w:r>
        <w:rPr>
          <w:color w:val="FFFFFF"/>
          <w:spacing w:val="-3"/>
          <w:w w:val="105"/>
        </w:rPr>
        <w:t> </w:t>
      </w:r>
      <w:r>
        <w:rPr>
          <w:color w:val="FFFFFF"/>
          <w:spacing w:val="-2"/>
          <w:w w:val="105"/>
        </w:rPr>
        <w:t>that</w:t>
      </w:r>
      <w:r>
        <w:rPr>
          <w:color w:val="FFFFFF"/>
          <w:spacing w:val="-3"/>
          <w:w w:val="105"/>
        </w:rPr>
        <w:t> </w:t>
      </w:r>
      <w:r>
        <w:rPr>
          <w:color w:val="FFFFFF"/>
          <w:spacing w:val="-2"/>
          <w:w w:val="105"/>
        </w:rPr>
        <w:t>were</w:t>
      </w:r>
      <w:r>
        <w:rPr>
          <w:color w:val="FFFFFF"/>
          <w:spacing w:val="-3"/>
          <w:w w:val="105"/>
        </w:rPr>
        <w:t> </w:t>
      </w:r>
      <w:r>
        <w:rPr>
          <w:color w:val="FFFFFF"/>
          <w:spacing w:val="-2"/>
          <w:w w:val="105"/>
        </w:rPr>
        <w:t>each</w:t>
      </w:r>
      <w:r>
        <w:rPr>
          <w:color w:val="FFFFFF"/>
          <w:spacing w:val="-3"/>
          <w:w w:val="105"/>
        </w:rPr>
        <w:t> </w:t>
      </w:r>
      <w:r>
        <w:rPr>
          <w:color w:val="FFFFFF"/>
          <w:spacing w:val="-2"/>
          <w:w w:val="105"/>
        </w:rPr>
        <w:t>corrected</w:t>
      </w:r>
      <w:r>
        <w:rPr>
          <w:color w:val="FFFFFF"/>
          <w:spacing w:val="-3"/>
          <w:w w:val="105"/>
        </w:rPr>
        <w:t> </w:t>
      </w:r>
      <w:r>
        <w:rPr>
          <w:color w:val="FFFFFF"/>
          <w:spacing w:val="-2"/>
          <w:w w:val="105"/>
        </w:rPr>
        <w:t>within</w:t>
      </w:r>
      <w:r>
        <w:rPr>
          <w:color w:val="FFFFFF"/>
          <w:spacing w:val="-3"/>
          <w:w w:val="105"/>
        </w:rPr>
        <w:t> </w:t>
      </w:r>
      <w:r>
        <w:rPr>
          <w:color w:val="FFFFFF"/>
          <w:spacing w:val="-2"/>
          <w:w w:val="105"/>
        </w:rPr>
        <w:t>8</w:t>
      </w:r>
      <w:r>
        <w:rPr>
          <w:color w:val="FFFFFF"/>
          <w:spacing w:val="-3"/>
          <w:w w:val="105"/>
        </w:rPr>
        <w:t> </w:t>
      </w:r>
      <w:r>
        <w:rPr>
          <w:color w:val="FFFFFF"/>
          <w:spacing w:val="-2"/>
          <w:w w:val="105"/>
        </w:rPr>
        <w:t>business days.</w:t>
      </w:r>
    </w:p>
    <w:p>
      <w:pPr>
        <w:pStyle w:val="BodyText"/>
        <w:spacing w:line="278" w:lineRule="auto" w:before="85"/>
        <w:ind w:left="825" w:right="294"/>
      </w:pPr>
      <w:r>
        <w:rPr>
          <w:color w:val="FFFFFF"/>
          <w:w w:val="105"/>
        </w:rPr>
        <w:t>Coordinated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4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cross-functional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teams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during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source-selection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evaluations, consolidating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technical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cost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ratings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into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consensus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reports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averaging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14 </w:t>
      </w:r>
      <w:r>
        <w:rPr>
          <w:color w:val="FFFFFF"/>
          <w:spacing w:val="-2"/>
          <w:w w:val="105"/>
        </w:rPr>
        <w:t>pages.</w:t>
      </w:r>
    </w:p>
    <w:p>
      <w:pPr>
        <w:pStyle w:val="BodyText"/>
        <w:spacing w:line="268" w:lineRule="auto" w:before="74"/>
        <w:ind w:left="825" w:right="294"/>
      </w:pPr>
      <w:r>
        <w:rPr>
          <w:color w:val="FFFFFF"/>
          <w:w w:val="105"/>
        </w:rPr>
        <w:t>Resolved</w:t>
      </w:r>
      <w:r>
        <w:rPr>
          <w:color w:val="FFFFFF"/>
          <w:spacing w:val="-4"/>
          <w:w w:val="105"/>
        </w:rPr>
        <w:t> </w:t>
      </w:r>
      <w:r>
        <w:rPr>
          <w:color w:val="FFFFFF"/>
          <w:w w:val="105"/>
        </w:rPr>
        <w:t>19</w:t>
      </w:r>
      <w:r>
        <w:rPr>
          <w:color w:val="FFFFFF"/>
          <w:spacing w:val="-4"/>
          <w:w w:val="105"/>
        </w:rPr>
        <w:t> </w:t>
      </w:r>
      <w:r>
        <w:rPr>
          <w:color w:val="FFFFFF"/>
          <w:w w:val="105"/>
        </w:rPr>
        <w:t>of</w:t>
      </w:r>
      <w:r>
        <w:rPr>
          <w:color w:val="FFFFFF"/>
          <w:spacing w:val="-4"/>
          <w:w w:val="105"/>
        </w:rPr>
        <w:t> </w:t>
      </w:r>
      <w:r>
        <w:rPr>
          <w:color w:val="FFFFFF"/>
          <w:w w:val="105"/>
        </w:rPr>
        <w:t>21</w:t>
      </w:r>
      <w:r>
        <w:rPr>
          <w:color w:val="FFFFFF"/>
          <w:spacing w:val="-4"/>
          <w:w w:val="105"/>
        </w:rPr>
        <w:t> </w:t>
      </w:r>
      <w:r>
        <w:rPr>
          <w:color w:val="FFFFFF"/>
          <w:w w:val="105"/>
        </w:rPr>
        <w:t>scope</w:t>
      </w:r>
      <w:r>
        <w:rPr>
          <w:color w:val="FFFFFF"/>
          <w:spacing w:val="-4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4"/>
          <w:w w:val="105"/>
        </w:rPr>
        <w:t> </w:t>
      </w:r>
      <w:r>
        <w:rPr>
          <w:color w:val="FFFFFF"/>
          <w:w w:val="105"/>
        </w:rPr>
        <w:t>delivery</w:t>
      </w:r>
      <w:r>
        <w:rPr>
          <w:color w:val="FFFFFF"/>
          <w:spacing w:val="-4"/>
          <w:w w:val="105"/>
        </w:rPr>
        <w:t> </w:t>
      </w:r>
      <w:r>
        <w:rPr>
          <w:color w:val="FFFFFF"/>
          <w:w w:val="105"/>
        </w:rPr>
        <w:t>disputes</w:t>
      </w:r>
      <w:r>
        <w:rPr>
          <w:color w:val="FFFFFF"/>
          <w:spacing w:val="-4"/>
          <w:w w:val="105"/>
        </w:rPr>
        <w:t> </w:t>
      </w:r>
      <w:r>
        <w:rPr>
          <w:color w:val="FFFFFF"/>
          <w:w w:val="105"/>
        </w:rPr>
        <w:t>with</w:t>
      </w:r>
      <w:r>
        <w:rPr>
          <w:color w:val="FFFFFF"/>
          <w:spacing w:val="-4"/>
          <w:w w:val="105"/>
        </w:rPr>
        <w:t> </w:t>
      </w:r>
      <w:r>
        <w:rPr>
          <w:color w:val="FFFFFF"/>
          <w:w w:val="105"/>
        </w:rPr>
        <w:t>subcontractors</w:t>
      </w:r>
      <w:r>
        <w:rPr>
          <w:color w:val="FFFFFF"/>
          <w:spacing w:val="-4"/>
          <w:w w:val="105"/>
        </w:rPr>
        <w:t> </w:t>
      </w:r>
      <w:r>
        <w:rPr>
          <w:color w:val="FFFFFF"/>
          <w:w w:val="105"/>
        </w:rPr>
        <w:t>over</w:t>
      </w:r>
      <w:r>
        <w:rPr>
          <w:color w:val="FFFFFF"/>
          <w:spacing w:val="-4"/>
          <w:w w:val="105"/>
        </w:rPr>
        <w:t> </w:t>
      </w:r>
      <w:r>
        <w:rPr>
          <w:color w:val="FFFFFF"/>
          <w:w w:val="105"/>
        </w:rPr>
        <w:t>2 years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by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drafting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settlement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proposals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facilitating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joint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review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meetings within 30 days each.</w:t>
      </w:r>
    </w:p>
    <w:p>
      <w:pPr>
        <w:pStyle w:val="BodyText"/>
        <w:spacing w:after="0" w:line="268" w:lineRule="auto"/>
        <w:sectPr>
          <w:type w:val="continuous"/>
          <w:pgSz w:w="11920" w:h="16860"/>
          <w:pgMar w:top="820" w:bottom="280" w:left="141" w:right="0"/>
          <w:cols w:num="2" w:equalWidth="0">
            <w:col w:w="3550" w:space="821"/>
            <w:col w:w="7408"/>
          </w:cols>
        </w:sectPr>
      </w:pPr>
    </w:p>
    <w:p>
      <w:pPr>
        <w:pStyle w:val="BodyText"/>
        <w:spacing w:before="193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2793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2686037" y="12"/>
                            <a:ext cx="4882515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82515" h="10704830">
                                <a:moveTo>
                                  <a:pt x="4882134" y="3124187"/>
                                </a:moveTo>
                                <a:lnTo>
                                  <a:pt x="0" y="3124187"/>
                                </a:lnTo>
                                <a:lnTo>
                                  <a:pt x="0" y="10704563"/>
                                </a:lnTo>
                                <a:lnTo>
                                  <a:pt x="4882134" y="10704563"/>
                                </a:lnTo>
                                <a:lnTo>
                                  <a:pt x="4882134" y="3124187"/>
                                </a:lnTo>
                                <a:close/>
                              </a:path>
                              <a:path w="4882515" h="10704830">
                                <a:moveTo>
                                  <a:pt x="48821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90825"/>
                                </a:lnTo>
                                <a:lnTo>
                                  <a:pt x="4882134" y="2790825"/>
                                </a:lnTo>
                                <a:lnTo>
                                  <a:pt x="48821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4E5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2686050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86050" h="10704830">
                                <a:moveTo>
                                  <a:pt x="0" y="10704575"/>
                                </a:moveTo>
                                <a:lnTo>
                                  <a:pt x="0" y="0"/>
                                </a:lnTo>
                                <a:lnTo>
                                  <a:pt x="2686049" y="0"/>
                                </a:lnTo>
                                <a:lnTo>
                                  <a:pt x="2686049" y="10704575"/>
                                </a:lnTo>
                                <a:lnTo>
                                  <a:pt x="0" y="107045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E8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390524" y="2657474"/>
                            <a:ext cx="257175" cy="266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266700">
                                <a:moveTo>
                                  <a:pt x="257174" y="266699"/>
                                </a:moveTo>
                                <a:lnTo>
                                  <a:pt x="0" y="266699"/>
                                </a:lnTo>
                                <a:lnTo>
                                  <a:pt x="0" y="0"/>
                                </a:lnTo>
                                <a:lnTo>
                                  <a:pt x="257174" y="0"/>
                                </a:lnTo>
                                <a:lnTo>
                                  <a:pt x="257174" y="266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90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8625" y="2705099"/>
                            <a:ext cx="177105" cy="1714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390524" y="2971799"/>
                            <a:ext cx="257175" cy="276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276225">
                                <a:moveTo>
                                  <a:pt x="257174" y="276224"/>
                                </a:moveTo>
                                <a:lnTo>
                                  <a:pt x="0" y="276224"/>
                                </a:lnTo>
                                <a:lnTo>
                                  <a:pt x="0" y="0"/>
                                </a:lnTo>
                                <a:lnTo>
                                  <a:pt x="257174" y="0"/>
                                </a:lnTo>
                                <a:lnTo>
                                  <a:pt x="257174" y="2762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90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0318" y="3019424"/>
                            <a:ext cx="153719" cy="17702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390524" y="3295649"/>
                            <a:ext cx="257175" cy="266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266700">
                                <a:moveTo>
                                  <a:pt x="257174" y="266699"/>
                                </a:moveTo>
                                <a:lnTo>
                                  <a:pt x="0" y="266699"/>
                                </a:lnTo>
                                <a:lnTo>
                                  <a:pt x="0" y="0"/>
                                </a:lnTo>
                                <a:lnTo>
                                  <a:pt x="257174" y="0"/>
                                </a:lnTo>
                                <a:lnTo>
                                  <a:pt x="257174" y="266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90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9193" y="3333750"/>
                            <a:ext cx="175968" cy="1771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Graphic 11"/>
                        <wps:cNvSpPr/>
                        <wps:spPr>
                          <a:xfrm>
                            <a:off x="390512" y="4238624"/>
                            <a:ext cx="47625" cy="3133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3133725">
                                <a:moveTo>
                                  <a:pt x="47625" y="3106572"/>
                                </a:moveTo>
                                <a:lnTo>
                                  <a:pt x="27165" y="3086100"/>
                                </a:lnTo>
                                <a:lnTo>
                                  <a:pt x="20472" y="3086100"/>
                                </a:lnTo>
                                <a:lnTo>
                                  <a:pt x="0" y="3106572"/>
                                </a:lnTo>
                                <a:lnTo>
                                  <a:pt x="0" y="3110141"/>
                                </a:lnTo>
                                <a:lnTo>
                                  <a:pt x="0" y="3113265"/>
                                </a:lnTo>
                                <a:lnTo>
                                  <a:pt x="20472" y="3133725"/>
                                </a:lnTo>
                                <a:lnTo>
                                  <a:pt x="27165" y="3133725"/>
                                </a:lnTo>
                                <a:lnTo>
                                  <a:pt x="47625" y="3113265"/>
                                </a:lnTo>
                                <a:lnTo>
                                  <a:pt x="47625" y="3106572"/>
                                </a:lnTo>
                                <a:close/>
                              </a:path>
                              <a:path w="47625" h="3133725">
                                <a:moveTo>
                                  <a:pt x="47625" y="2897022"/>
                                </a:moveTo>
                                <a:lnTo>
                                  <a:pt x="27165" y="2876550"/>
                                </a:lnTo>
                                <a:lnTo>
                                  <a:pt x="20472" y="2876550"/>
                                </a:lnTo>
                                <a:lnTo>
                                  <a:pt x="0" y="2897022"/>
                                </a:lnTo>
                                <a:lnTo>
                                  <a:pt x="0" y="2900591"/>
                                </a:lnTo>
                                <a:lnTo>
                                  <a:pt x="0" y="2903715"/>
                                </a:lnTo>
                                <a:lnTo>
                                  <a:pt x="20472" y="2924175"/>
                                </a:lnTo>
                                <a:lnTo>
                                  <a:pt x="27165" y="2924175"/>
                                </a:lnTo>
                                <a:lnTo>
                                  <a:pt x="47625" y="2903715"/>
                                </a:lnTo>
                                <a:lnTo>
                                  <a:pt x="47625" y="2897022"/>
                                </a:lnTo>
                                <a:close/>
                              </a:path>
                              <a:path w="47625" h="3133725">
                                <a:moveTo>
                                  <a:pt x="47625" y="2696997"/>
                                </a:moveTo>
                                <a:lnTo>
                                  <a:pt x="27165" y="2676525"/>
                                </a:lnTo>
                                <a:lnTo>
                                  <a:pt x="20472" y="2676525"/>
                                </a:lnTo>
                                <a:lnTo>
                                  <a:pt x="0" y="2696997"/>
                                </a:lnTo>
                                <a:lnTo>
                                  <a:pt x="0" y="2700566"/>
                                </a:lnTo>
                                <a:lnTo>
                                  <a:pt x="0" y="2703690"/>
                                </a:lnTo>
                                <a:lnTo>
                                  <a:pt x="20472" y="2724150"/>
                                </a:lnTo>
                                <a:lnTo>
                                  <a:pt x="27165" y="2724150"/>
                                </a:lnTo>
                                <a:lnTo>
                                  <a:pt x="47625" y="2703690"/>
                                </a:lnTo>
                                <a:lnTo>
                                  <a:pt x="47625" y="2696997"/>
                                </a:lnTo>
                                <a:close/>
                              </a:path>
                              <a:path w="47625" h="3133725">
                                <a:moveTo>
                                  <a:pt x="47625" y="2487447"/>
                                </a:moveTo>
                                <a:lnTo>
                                  <a:pt x="27165" y="2466975"/>
                                </a:lnTo>
                                <a:lnTo>
                                  <a:pt x="20472" y="2466975"/>
                                </a:lnTo>
                                <a:lnTo>
                                  <a:pt x="0" y="2487447"/>
                                </a:lnTo>
                                <a:lnTo>
                                  <a:pt x="0" y="2491016"/>
                                </a:lnTo>
                                <a:lnTo>
                                  <a:pt x="0" y="2494140"/>
                                </a:lnTo>
                                <a:lnTo>
                                  <a:pt x="20472" y="2514600"/>
                                </a:lnTo>
                                <a:lnTo>
                                  <a:pt x="27165" y="2514600"/>
                                </a:lnTo>
                                <a:lnTo>
                                  <a:pt x="47625" y="2494140"/>
                                </a:lnTo>
                                <a:lnTo>
                                  <a:pt x="47625" y="2487447"/>
                                </a:lnTo>
                                <a:close/>
                              </a:path>
                              <a:path w="47625" h="3133725">
                                <a:moveTo>
                                  <a:pt x="47625" y="2277897"/>
                                </a:moveTo>
                                <a:lnTo>
                                  <a:pt x="27165" y="2257425"/>
                                </a:lnTo>
                                <a:lnTo>
                                  <a:pt x="20472" y="2257425"/>
                                </a:lnTo>
                                <a:lnTo>
                                  <a:pt x="0" y="2277897"/>
                                </a:lnTo>
                                <a:lnTo>
                                  <a:pt x="0" y="2281466"/>
                                </a:lnTo>
                                <a:lnTo>
                                  <a:pt x="0" y="2284590"/>
                                </a:lnTo>
                                <a:lnTo>
                                  <a:pt x="20472" y="2305050"/>
                                </a:lnTo>
                                <a:lnTo>
                                  <a:pt x="27165" y="2305050"/>
                                </a:lnTo>
                                <a:lnTo>
                                  <a:pt x="47625" y="2284590"/>
                                </a:lnTo>
                                <a:lnTo>
                                  <a:pt x="47625" y="2277897"/>
                                </a:lnTo>
                                <a:close/>
                              </a:path>
                              <a:path w="47625" h="3133725">
                                <a:moveTo>
                                  <a:pt x="47625" y="2068347"/>
                                </a:moveTo>
                                <a:lnTo>
                                  <a:pt x="27165" y="2047875"/>
                                </a:lnTo>
                                <a:lnTo>
                                  <a:pt x="20472" y="2047875"/>
                                </a:lnTo>
                                <a:lnTo>
                                  <a:pt x="0" y="2068347"/>
                                </a:lnTo>
                                <a:lnTo>
                                  <a:pt x="0" y="2071916"/>
                                </a:lnTo>
                                <a:lnTo>
                                  <a:pt x="0" y="2075040"/>
                                </a:lnTo>
                                <a:lnTo>
                                  <a:pt x="20472" y="2095500"/>
                                </a:lnTo>
                                <a:lnTo>
                                  <a:pt x="27165" y="2095500"/>
                                </a:lnTo>
                                <a:lnTo>
                                  <a:pt x="47625" y="2075040"/>
                                </a:lnTo>
                                <a:lnTo>
                                  <a:pt x="47625" y="2068347"/>
                                </a:lnTo>
                                <a:close/>
                              </a:path>
                              <a:path w="47625" h="3133725">
                                <a:moveTo>
                                  <a:pt x="47625" y="1868322"/>
                                </a:moveTo>
                                <a:lnTo>
                                  <a:pt x="27165" y="1847850"/>
                                </a:lnTo>
                                <a:lnTo>
                                  <a:pt x="20472" y="1847850"/>
                                </a:lnTo>
                                <a:lnTo>
                                  <a:pt x="0" y="1868322"/>
                                </a:lnTo>
                                <a:lnTo>
                                  <a:pt x="0" y="1871891"/>
                                </a:lnTo>
                                <a:lnTo>
                                  <a:pt x="0" y="1875015"/>
                                </a:lnTo>
                                <a:lnTo>
                                  <a:pt x="20472" y="1895475"/>
                                </a:lnTo>
                                <a:lnTo>
                                  <a:pt x="27165" y="1895475"/>
                                </a:lnTo>
                                <a:lnTo>
                                  <a:pt x="47625" y="1875015"/>
                                </a:lnTo>
                                <a:lnTo>
                                  <a:pt x="47625" y="1868322"/>
                                </a:lnTo>
                                <a:close/>
                              </a:path>
                              <a:path w="47625" h="3133725">
                                <a:moveTo>
                                  <a:pt x="47625" y="1658772"/>
                                </a:moveTo>
                                <a:lnTo>
                                  <a:pt x="27165" y="1638300"/>
                                </a:lnTo>
                                <a:lnTo>
                                  <a:pt x="20472" y="1638300"/>
                                </a:lnTo>
                                <a:lnTo>
                                  <a:pt x="0" y="1658772"/>
                                </a:lnTo>
                                <a:lnTo>
                                  <a:pt x="0" y="1662341"/>
                                </a:lnTo>
                                <a:lnTo>
                                  <a:pt x="0" y="1665465"/>
                                </a:lnTo>
                                <a:lnTo>
                                  <a:pt x="20472" y="1685925"/>
                                </a:lnTo>
                                <a:lnTo>
                                  <a:pt x="27165" y="1685925"/>
                                </a:lnTo>
                                <a:lnTo>
                                  <a:pt x="47625" y="1665465"/>
                                </a:lnTo>
                                <a:lnTo>
                                  <a:pt x="47625" y="1658772"/>
                                </a:lnTo>
                                <a:close/>
                              </a:path>
                              <a:path w="47625" h="3133725">
                                <a:moveTo>
                                  <a:pt x="47625" y="1449222"/>
                                </a:moveTo>
                                <a:lnTo>
                                  <a:pt x="27165" y="1428750"/>
                                </a:lnTo>
                                <a:lnTo>
                                  <a:pt x="20472" y="1428750"/>
                                </a:lnTo>
                                <a:lnTo>
                                  <a:pt x="0" y="1449222"/>
                                </a:lnTo>
                                <a:lnTo>
                                  <a:pt x="0" y="1452791"/>
                                </a:lnTo>
                                <a:lnTo>
                                  <a:pt x="0" y="1455915"/>
                                </a:lnTo>
                                <a:lnTo>
                                  <a:pt x="20472" y="1476375"/>
                                </a:lnTo>
                                <a:lnTo>
                                  <a:pt x="27165" y="1476375"/>
                                </a:lnTo>
                                <a:lnTo>
                                  <a:pt x="47625" y="1455915"/>
                                </a:lnTo>
                                <a:lnTo>
                                  <a:pt x="47625" y="1449222"/>
                                </a:lnTo>
                                <a:close/>
                              </a:path>
                              <a:path w="47625" h="3133725">
                                <a:moveTo>
                                  <a:pt x="47625" y="1239672"/>
                                </a:moveTo>
                                <a:lnTo>
                                  <a:pt x="27165" y="1219200"/>
                                </a:lnTo>
                                <a:lnTo>
                                  <a:pt x="20472" y="1219200"/>
                                </a:lnTo>
                                <a:lnTo>
                                  <a:pt x="0" y="1239672"/>
                                </a:lnTo>
                                <a:lnTo>
                                  <a:pt x="0" y="1243241"/>
                                </a:lnTo>
                                <a:lnTo>
                                  <a:pt x="0" y="1246365"/>
                                </a:lnTo>
                                <a:lnTo>
                                  <a:pt x="20472" y="1266825"/>
                                </a:lnTo>
                                <a:lnTo>
                                  <a:pt x="27165" y="1266825"/>
                                </a:lnTo>
                                <a:lnTo>
                                  <a:pt x="47625" y="1246365"/>
                                </a:lnTo>
                                <a:lnTo>
                                  <a:pt x="47625" y="1239672"/>
                                </a:lnTo>
                                <a:close/>
                              </a:path>
                              <a:path w="47625" h="313372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2695574" y="2619374"/>
                            <a:ext cx="479107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91075" h="9525">
                                <a:moveTo>
                                  <a:pt x="4791074" y="9524"/>
                                </a:moveTo>
                                <a:lnTo>
                                  <a:pt x="0" y="9524"/>
                                </a:lnTo>
                                <a:lnTo>
                                  <a:pt x="0" y="0"/>
                                </a:lnTo>
                                <a:lnTo>
                                  <a:pt x="4791074" y="0"/>
                                </a:lnTo>
                                <a:lnTo>
                                  <a:pt x="4791074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2543936" y="3121913"/>
                            <a:ext cx="15113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1130" h="233679">
                                <a:moveTo>
                                  <a:pt x="150875" y="233171"/>
                                </a:moveTo>
                                <a:lnTo>
                                  <a:pt x="0" y="0"/>
                                </a:lnTo>
                                <a:lnTo>
                                  <a:pt x="150875" y="0"/>
                                </a:lnTo>
                                <a:lnTo>
                                  <a:pt x="150875" y="2331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90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685787" y="0"/>
                            <a:ext cx="2562225" cy="9620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62225" h="9620250">
                                <a:moveTo>
                                  <a:pt x="13239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14475"/>
                                </a:lnTo>
                                <a:lnTo>
                                  <a:pt x="1323975" y="1514475"/>
                                </a:lnTo>
                                <a:lnTo>
                                  <a:pt x="1323975" y="0"/>
                                </a:lnTo>
                                <a:close/>
                              </a:path>
                              <a:path w="2562225" h="9620250">
                                <a:moveTo>
                                  <a:pt x="2562225" y="9593085"/>
                                </a:moveTo>
                                <a:lnTo>
                                  <a:pt x="2541765" y="9572625"/>
                                </a:lnTo>
                                <a:lnTo>
                                  <a:pt x="2535072" y="9572625"/>
                                </a:lnTo>
                                <a:lnTo>
                                  <a:pt x="2514600" y="9593085"/>
                                </a:lnTo>
                                <a:lnTo>
                                  <a:pt x="2514600" y="9596666"/>
                                </a:lnTo>
                                <a:lnTo>
                                  <a:pt x="2514600" y="9599790"/>
                                </a:lnTo>
                                <a:lnTo>
                                  <a:pt x="2535072" y="9620250"/>
                                </a:lnTo>
                                <a:lnTo>
                                  <a:pt x="2541765" y="9620250"/>
                                </a:lnTo>
                                <a:lnTo>
                                  <a:pt x="2562225" y="9599790"/>
                                </a:lnTo>
                                <a:lnTo>
                                  <a:pt x="2562225" y="9593085"/>
                                </a:lnTo>
                                <a:close/>
                              </a:path>
                              <a:path w="2562225" h="9620250">
                                <a:moveTo>
                                  <a:pt x="2562225" y="9088260"/>
                                </a:moveTo>
                                <a:lnTo>
                                  <a:pt x="2541765" y="9067800"/>
                                </a:lnTo>
                                <a:lnTo>
                                  <a:pt x="2535072" y="9067800"/>
                                </a:lnTo>
                                <a:lnTo>
                                  <a:pt x="2514600" y="9088260"/>
                                </a:lnTo>
                                <a:lnTo>
                                  <a:pt x="2514600" y="9091841"/>
                                </a:lnTo>
                                <a:lnTo>
                                  <a:pt x="2514600" y="9094965"/>
                                </a:lnTo>
                                <a:lnTo>
                                  <a:pt x="2535072" y="9115425"/>
                                </a:lnTo>
                                <a:lnTo>
                                  <a:pt x="2541765" y="9115425"/>
                                </a:lnTo>
                                <a:lnTo>
                                  <a:pt x="2562225" y="9094965"/>
                                </a:lnTo>
                                <a:lnTo>
                                  <a:pt x="2562225" y="9088260"/>
                                </a:lnTo>
                                <a:close/>
                              </a:path>
                              <a:path w="2562225" h="9620250">
                                <a:moveTo>
                                  <a:pt x="2562225" y="8583435"/>
                                </a:moveTo>
                                <a:lnTo>
                                  <a:pt x="2541765" y="8562975"/>
                                </a:lnTo>
                                <a:lnTo>
                                  <a:pt x="2535072" y="8562975"/>
                                </a:lnTo>
                                <a:lnTo>
                                  <a:pt x="2514600" y="8583435"/>
                                </a:lnTo>
                                <a:lnTo>
                                  <a:pt x="2514600" y="8587016"/>
                                </a:lnTo>
                                <a:lnTo>
                                  <a:pt x="2514600" y="8590140"/>
                                </a:lnTo>
                                <a:lnTo>
                                  <a:pt x="2535072" y="8610600"/>
                                </a:lnTo>
                                <a:lnTo>
                                  <a:pt x="2541765" y="8610600"/>
                                </a:lnTo>
                                <a:lnTo>
                                  <a:pt x="2562225" y="8590140"/>
                                </a:lnTo>
                                <a:lnTo>
                                  <a:pt x="2562225" y="8583435"/>
                                </a:lnTo>
                                <a:close/>
                              </a:path>
                              <a:path w="2562225" h="9620250">
                                <a:moveTo>
                                  <a:pt x="2562225" y="7430922"/>
                                </a:moveTo>
                                <a:lnTo>
                                  <a:pt x="2541765" y="7410450"/>
                                </a:lnTo>
                                <a:lnTo>
                                  <a:pt x="2535072" y="7410450"/>
                                </a:lnTo>
                                <a:lnTo>
                                  <a:pt x="2514600" y="7430922"/>
                                </a:lnTo>
                                <a:lnTo>
                                  <a:pt x="2514600" y="7434491"/>
                                </a:lnTo>
                                <a:lnTo>
                                  <a:pt x="2514600" y="7437615"/>
                                </a:lnTo>
                                <a:lnTo>
                                  <a:pt x="2535072" y="7458075"/>
                                </a:lnTo>
                                <a:lnTo>
                                  <a:pt x="2541765" y="7458075"/>
                                </a:lnTo>
                                <a:lnTo>
                                  <a:pt x="2562225" y="7437615"/>
                                </a:lnTo>
                                <a:lnTo>
                                  <a:pt x="2562225" y="7430922"/>
                                </a:lnTo>
                                <a:close/>
                              </a:path>
                              <a:path w="2562225" h="9620250">
                                <a:moveTo>
                                  <a:pt x="2562225" y="6926097"/>
                                </a:moveTo>
                                <a:lnTo>
                                  <a:pt x="2541765" y="6905625"/>
                                </a:lnTo>
                                <a:lnTo>
                                  <a:pt x="2535072" y="6905625"/>
                                </a:lnTo>
                                <a:lnTo>
                                  <a:pt x="2514600" y="6926097"/>
                                </a:lnTo>
                                <a:lnTo>
                                  <a:pt x="2514600" y="6929666"/>
                                </a:lnTo>
                                <a:lnTo>
                                  <a:pt x="2514600" y="6932790"/>
                                </a:lnTo>
                                <a:lnTo>
                                  <a:pt x="2535072" y="6953250"/>
                                </a:lnTo>
                                <a:lnTo>
                                  <a:pt x="2541765" y="6953250"/>
                                </a:lnTo>
                                <a:lnTo>
                                  <a:pt x="2562225" y="6932790"/>
                                </a:lnTo>
                                <a:lnTo>
                                  <a:pt x="2562225" y="6926097"/>
                                </a:lnTo>
                                <a:close/>
                              </a:path>
                              <a:path w="2562225" h="9620250">
                                <a:moveTo>
                                  <a:pt x="2562225" y="6426860"/>
                                </a:moveTo>
                                <a:lnTo>
                                  <a:pt x="2545702" y="6410325"/>
                                </a:lnTo>
                                <a:lnTo>
                                  <a:pt x="2531135" y="6410325"/>
                                </a:lnTo>
                                <a:lnTo>
                                  <a:pt x="2514600" y="6426860"/>
                                </a:lnTo>
                                <a:lnTo>
                                  <a:pt x="2514600" y="6429375"/>
                                </a:lnTo>
                                <a:lnTo>
                                  <a:pt x="2514600" y="6431902"/>
                                </a:lnTo>
                                <a:lnTo>
                                  <a:pt x="2531135" y="6448425"/>
                                </a:lnTo>
                                <a:lnTo>
                                  <a:pt x="2545702" y="6448425"/>
                                </a:lnTo>
                                <a:lnTo>
                                  <a:pt x="2562225" y="6431902"/>
                                </a:lnTo>
                                <a:lnTo>
                                  <a:pt x="2562225" y="6426860"/>
                                </a:lnTo>
                                <a:close/>
                              </a:path>
                              <a:path w="2562225" h="9620250">
                                <a:moveTo>
                                  <a:pt x="2562225" y="5268747"/>
                                </a:moveTo>
                                <a:lnTo>
                                  <a:pt x="2541765" y="5248275"/>
                                </a:lnTo>
                                <a:lnTo>
                                  <a:pt x="2535072" y="5248275"/>
                                </a:lnTo>
                                <a:lnTo>
                                  <a:pt x="2514600" y="5268747"/>
                                </a:lnTo>
                                <a:lnTo>
                                  <a:pt x="2514600" y="5272316"/>
                                </a:lnTo>
                                <a:lnTo>
                                  <a:pt x="2514600" y="5275440"/>
                                </a:lnTo>
                                <a:lnTo>
                                  <a:pt x="2535072" y="5295900"/>
                                </a:lnTo>
                                <a:lnTo>
                                  <a:pt x="2541765" y="5295900"/>
                                </a:lnTo>
                                <a:lnTo>
                                  <a:pt x="2562225" y="5275440"/>
                                </a:lnTo>
                                <a:lnTo>
                                  <a:pt x="2562225" y="5268747"/>
                                </a:lnTo>
                                <a:close/>
                              </a:path>
                              <a:path w="2562225" h="9620250">
                                <a:moveTo>
                                  <a:pt x="2562225" y="4763922"/>
                                </a:moveTo>
                                <a:lnTo>
                                  <a:pt x="2541765" y="4743450"/>
                                </a:lnTo>
                                <a:lnTo>
                                  <a:pt x="2535072" y="4743450"/>
                                </a:lnTo>
                                <a:lnTo>
                                  <a:pt x="2514600" y="4763922"/>
                                </a:lnTo>
                                <a:lnTo>
                                  <a:pt x="2514600" y="4767491"/>
                                </a:lnTo>
                                <a:lnTo>
                                  <a:pt x="2514600" y="4770615"/>
                                </a:lnTo>
                                <a:lnTo>
                                  <a:pt x="2535072" y="4791075"/>
                                </a:lnTo>
                                <a:lnTo>
                                  <a:pt x="2541765" y="4791075"/>
                                </a:lnTo>
                                <a:lnTo>
                                  <a:pt x="2562225" y="4770615"/>
                                </a:lnTo>
                                <a:lnTo>
                                  <a:pt x="2562225" y="4763922"/>
                                </a:lnTo>
                                <a:close/>
                              </a:path>
                              <a:path w="2562225" h="9620250">
                                <a:moveTo>
                                  <a:pt x="2562225" y="4268622"/>
                                </a:moveTo>
                                <a:lnTo>
                                  <a:pt x="2541765" y="4248150"/>
                                </a:lnTo>
                                <a:lnTo>
                                  <a:pt x="2535072" y="4248150"/>
                                </a:lnTo>
                                <a:lnTo>
                                  <a:pt x="2514600" y="4268622"/>
                                </a:lnTo>
                                <a:lnTo>
                                  <a:pt x="2514600" y="4272191"/>
                                </a:lnTo>
                                <a:lnTo>
                                  <a:pt x="2514600" y="4275315"/>
                                </a:lnTo>
                                <a:lnTo>
                                  <a:pt x="2535072" y="4295775"/>
                                </a:lnTo>
                                <a:lnTo>
                                  <a:pt x="2541765" y="4295775"/>
                                </a:lnTo>
                                <a:lnTo>
                                  <a:pt x="2562225" y="4275315"/>
                                </a:lnTo>
                                <a:lnTo>
                                  <a:pt x="2562225" y="4268622"/>
                                </a:lnTo>
                                <a:close/>
                              </a:path>
                              <a:path w="2562225" h="9620250">
                                <a:moveTo>
                                  <a:pt x="2562225" y="3763797"/>
                                </a:moveTo>
                                <a:lnTo>
                                  <a:pt x="2541765" y="3743325"/>
                                </a:lnTo>
                                <a:lnTo>
                                  <a:pt x="2535072" y="3743325"/>
                                </a:lnTo>
                                <a:lnTo>
                                  <a:pt x="2514600" y="3763797"/>
                                </a:lnTo>
                                <a:lnTo>
                                  <a:pt x="2514600" y="3767366"/>
                                </a:lnTo>
                                <a:lnTo>
                                  <a:pt x="2514600" y="3770490"/>
                                </a:lnTo>
                                <a:lnTo>
                                  <a:pt x="2535072" y="3790950"/>
                                </a:lnTo>
                                <a:lnTo>
                                  <a:pt x="2541765" y="3790950"/>
                                </a:lnTo>
                                <a:lnTo>
                                  <a:pt x="2562225" y="3770490"/>
                                </a:lnTo>
                                <a:lnTo>
                                  <a:pt x="2562225" y="37637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628637" y="0"/>
                            <a:ext cx="1438275" cy="1581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8275" h="1581150">
                                <a:moveTo>
                                  <a:pt x="1438275" y="0"/>
                                </a:moveTo>
                                <a:lnTo>
                                  <a:pt x="1381125" y="0"/>
                                </a:lnTo>
                                <a:lnTo>
                                  <a:pt x="1381125" y="1514475"/>
                                </a:lnTo>
                                <a:lnTo>
                                  <a:pt x="57150" y="1514475"/>
                                </a:lnTo>
                                <a:lnTo>
                                  <a:pt x="571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14475"/>
                                </a:lnTo>
                                <a:lnTo>
                                  <a:pt x="0" y="1581150"/>
                                </a:lnTo>
                                <a:lnTo>
                                  <a:pt x="57150" y="1581150"/>
                                </a:lnTo>
                                <a:lnTo>
                                  <a:pt x="1381125" y="1581150"/>
                                </a:lnTo>
                                <a:lnTo>
                                  <a:pt x="1438275" y="1581150"/>
                                </a:lnTo>
                                <a:lnTo>
                                  <a:pt x="1438275" y="1514475"/>
                                </a:lnTo>
                                <a:lnTo>
                                  <a:pt x="14382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78C8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6" name="Image 1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3424" y="0"/>
                            <a:ext cx="1228725" cy="146684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2.9pt;mso-position-horizontal-relative:page;mso-position-vertical-relative:page;z-index:-15788544" id="docshapegroup2" coordorigin="0,0" coordsize="11919,16858">
                <v:shape style="position:absolute;left:4229;top:0;width:7689;height:16858" id="docshape3" coordorigin="4230,0" coordsize="7689,16858" path="m11918,4920l4230,4920,4230,16858,11918,16858,11918,4920xm11918,0l4230,0,4230,4395,11918,4395,11918,0xe" filled="true" fillcolor="#134e5c" stroked="false">
                  <v:path arrowok="t"/>
                  <v:fill type="solid"/>
                </v:shape>
                <v:rect style="position:absolute;left:0;top:0;width:4230;height:16858" id="docshape4" filled="true" fillcolor="#ece8e8" stroked="false">
                  <v:fill type="solid"/>
                </v:rect>
                <v:rect style="position:absolute;left:615;top:4185;width:405;height:420" id="docshape5" filled="true" fillcolor="#e69037" stroked="false">
                  <v:fill type="solid"/>
                </v:rect>
                <v:shape style="position:absolute;left:675;top:4260;width:279;height:270" type="#_x0000_t75" id="docshape6" stroked="false">
                  <v:imagedata r:id="rId6" o:title=""/>
                </v:shape>
                <v:rect style="position:absolute;left:615;top:4680;width:405;height:435" id="docshape7" filled="true" fillcolor="#e69037" stroked="false">
                  <v:fill type="solid"/>
                </v:rect>
                <v:shape style="position:absolute;left:693;top:4755;width:243;height:279" type="#_x0000_t75" id="docshape8" stroked="false">
                  <v:imagedata r:id="rId7" o:title=""/>
                </v:shape>
                <v:rect style="position:absolute;left:615;top:5190;width:405;height:420" id="docshape9" filled="true" fillcolor="#e69037" stroked="false">
                  <v:fill type="solid"/>
                </v:rect>
                <v:shape style="position:absolute;left:675;top:5250;width:278;height:279" type="#_x0000_t75" id="docshape10" stroked="false">
                  <v:imagedata r:id="rId8" o:title=""/>
                </v:shape>
                <v:shape style="position:absolute;left:614;top:6675;width:75;height:4935" id="docshape11" coordorigin="615,6675" coordsize="75,4935" path="m690,11567l689,11562,685,11553,683,11549,676,11542,672,11540,663,11536,658,11535,647,11535,642,11536,633,11540,629,11542,622,11549,620,11553,616,11562,615,11567,615,11573,615,11578,616,11583,620,11592,622,11596,629,11603,633,11605,642,11609,647,11610,658,11610,663,11609,672,11605,676,11603,683,11596,685,11592,689,11583,690,11578,690,11567xm690,11237l689,11232,685,11223,683,11219,676,11212,672,11210,663,11206,658,11205,647,11205,642,11206,633,11210,629,11212,622,11219,620,11223,616,11232,615,11237,615,11243,615,11248,616,11253,620,11262,622,11266,629,11273,633,11275,642,11279,647,11280,658,11280,663,11279,672,11275,676,11273,683,11266,685,11262,689,11253,690,11248,690,11237xm690,10922l689,10917,685,10908,683,10904,676,10897,672,10895,663,10891,658,10890,647,10890,642,10891,633,10895,629,10897,622,10904,620,10908,616,10917,615,10922,615,10928,615,10933,616,10938,620,10947,622,10951,629,10958,633,10960,642,10964,647,10965,658,10965,663,10964,672,10960,676,10958,683,10951,685,10947,689,10938,690,10933,690,10922xm690,10592l689,10587,685,10578,683,10574,676,10567,672,10565,663,10561,658,10560,647,10560,642,10561,633,10565,629,10567,622,10574,620,10578,616,10587,615,10592,615,10598,615,10603,616,10608,620,10617,622,10621,629,10628,633,10630,642,10634,647,10635,658,10635,663,10634,672,10630,676,10628,683,10621,685,10617,689,10608,690,10603,690,10592xm690,10262l689,10257,685,10248,683,10244,676,10237,672,10235,663,10231,658,10230,647,10230,642,10231,633,10235,629,10237,622,10244,620,10248,616,10257,615,10262,615,10268,615,10273,616,10278,620,10287,622,10291,629,10298,633,10300,642,10304,647,10305,658,10305,663,10304,672,10300,676,10298,683,10291,685,10287,689,10278,690,10273,690,10262xm690,9932l689,9927,685,9918,683,9914,676,9907,672,9905,663,9901,658,9900,647,9900,642,9901,633,9905,629,9907,622,9914,620,9918,616,9927,615,9932,615,9938,615,9943,616,9948,620,9957,622,9961,629,9968,633,9970,642,9974,647,9975,658,9975,663,9974,672,9970,676,9968,683,9961,685,9957,689,9948,690,9943,690,9932xm690,9617l689,9612,685,9603,683,9599,676,9592,672,9590,663,9586,658,9585,647,9585,642,9586,633,9590,629,9592,622,9599,620,9603,616,9612,615,9617,615,9623,615,9628,616,9633,620,9642,622,9646,629,9653,633,9655,642,9659,647,9660,658,9660,663,9659,672,9655,676,9653,683,9646,685,9642,689,9633,690,9628,690,9617xm690,9287l689,9282,685,9273,683,9269,676,9262,672,9260,663,9256,658,9255,647,9255,642,9256,633,9260,629,9262,622,9269,620,9273,616,9282,615,9287,615,9293,615,9298,616,9303,620,9312,622,9316,629,9323,633,9325,642,9329,647,9330,658,9330,663,9329,672,9325,676,9323,683,9316,685,9312,689,9303,690,9298,690,9287xm690,8957l689,8952,685,8943,683,8939,676,8932,672,8930,663,8926,658,8925,647,8925,642,8926,633,8930,629,8932,622,8939,620,8943,616,8952,615,8957,615,8963,615,8968,616,8973,620,8982,622,8986,629,8993,633,8995,642,8999,647,9000,658,9000,663,8999,672,8995,676,8993,683,8986,685,8982,689,8973,690,8968,690,8957xm690,8627l689,8622,685,8613,683,8609,676,8602,672,8600,663,8596,658,8595,647,8595,642,8596,633,8600,629,8602,622,8609,620,8613,616,8622,615,8627,615,8633,615,8638,616,8643,620,8652,622,8656,629,8663,633,8665,642,8669,647,8670,658,8670,663,8669,672,8665,676,8663,683,8656,685,8652,689,8643,690,8638,690,8627xm690,6707l689,6702,685,6693,683,6689,676,6682,672,6680,663,6676,658,6675,647,6675,642,6676,633,6680,629,6682,622,6689,620,6693,616,6702,615,6707,615,6713,615,6718,616,6723,620,6732,622,6736,629,6743,633,6745,642,6749,647,6750,658,6750,663,6749,672,6745,676,6743,683,6736,685,6732,689,6723,690,6718,690,6707xe" filled="true" fillcolor="#000000" stroked="false">
                  <v:path arrowok="t"/>
                  <v:fill type="solid"/>
                </v:shape>
                <v:rect style="position:absolute;left:4245;top:4125;width:7545;height:15" id="docshape12" filled="true" fillcolor="#ffffff" stroked="false">
                  <v:fill type="solid"/>
                </v:rect>
                <v:shape style="position:absolute;left:4006;top:4916;width:238;height:368" id="docshape13" coordorigin="4006,4916" coordsize="238,368" path="m4244,5284l4006,4916,4244,4916,4244,5284xe" filled="true" fillcolor="#e69037" stroked="false">
                  <v:path arrowok="t"/>
                  <v:fill type="solid"/>
                </v:shape>
                <v:shape style="position:absolute;left:1079;top:0;width:4035;height:15150" id="docshape14" coordorigin="1080,0" coordsize="4035,15150" path="m3165,0l1080,0,1080,2385,3165,2385,3165,0xm5115,15107l5114,15103,5110,15093,5108,15089,5101,15082,5097,15080,5088,15076,5083,15075,5072,15075,5067,15076,5058,15080,5054,15082,5047,15089,5045,15093,5041,15103,5040,15107,5040,15113,5040,15118,5041,15123,5045,15132,5047,15136,5054,15143,5058,15145,5067,15149,5072,15150,5083,15150,5088,15149,5097,15145,5101,15143,5108,15136,5110,15132,5114,15123,5115,15118,5115,15107xm5115,14312l5114,14307,5110,14298,5108,14294,5101,14287,5097,14285,5088,14281,5083,14280,5072,14280,5067,14281,5058,14285,5054,14287,5047,14294,5045,14298,5041,14307,5040,14312,5040,14318,5040,14323,5041,14328,5045,14337,5047,14341,5054,14348,5058,14350,5067,14354,5072,14355,5083,14355,5088,14354,5097,14350,5101,14348,5108,14341,5110,14337,5114,14328,5115,14323,5115,14312xm5115,13517l5114,13512,5110,13503,5108,13499,5101,13492,5097,13490,5088,13486,5083,13485,5072,13485,5067,13486,5058,13490,5054,13492,5047,13499,5045,13503,5041,13512,5040,13517,5040,13523,5040,13528,5041,13533,5045,13542,5047,13546,5054,13553,5058,13555,5067,13559,5072,13560,5083,13560,5088,13559,5097,13555,5101,13553,5108,13546,5110,13542,5114,13533,5115,13528,5115,13517xm5115,11702l5114,11697,5110,11688,5108,11684,5101,11677,5097,11675,5088,11671,5083,11670,5072,11670,5067,11671,5058,11675,5054,11677,5047,11684,5045,11688,5041,11697,5040,11702,5040,11708,5040,11713,5041,11718,5045,11727,5047,11731,5054,11738,5058,11740,5067,11744,5072,11745,5083,11745,5088,11744,5097,11740,5101,11738,5108,11731,5110,11727,5114,11718,5115,11713,5115,11702xm5115,10907l5114,10902,5110,10893,5108,10889,5101,10882,5097,10880,5088,10876,5083,10875,5072,10875,5067,10876,5058,10880,5054,10882,5047,10889,5045,10893,5041,10902,5040,10907,5040,10913,5040,10918,5041,10923,5045,10932,5047,10936,5054,10943,5058,10945,5067,10949,5072,10950,5083,10950,5088,10949,5097,10945,5101,10943,5108,10936,5110,10932,5114,10923,5115,10918,5115,10907xm5115,10121l5114,10117,5111,10110,5109,10107,5103,10101,5100,10099,5093,10096,5089,10095,5066,10095,5062,10096,5055,10099,5052,10101,5046,10107,5044,10110,5041,10117,5040,10121,5040,10125,5040,10129,5041,10133,5044,10140,5046,10143,5052,10149,5055,10151,5062,10154,5066,10155,5089,10155,5093,10154,5100,10151,5103,10149,5109,10143,5111,10140,5114,10133,5115,10129,5115,10121xm5115,8297l5114,8292,5110,8283,5108,8279,5101,8272,5097,8270,5088,8266,5083,8265,5072,8265,5067,8266,5058,8270,5054,8272,5047,8279,5045,8283,5041,8292,5040,8297,5040,8303,5040,8308,5041,8313,5045,8322,5047,8326,5054,8333,5058,8335,5067,8339,5072,8340,5083,8340,5088,8339,5097,8335,5101,8333,5108,8326,5110,8322,5114,8313,5115,8308,5115,8297xm5115,7502l5114,7497,5110,7488,5108,7484,5101,7477,5097,7475,5088,7471,5083,7470,5072,7470,5067,7471,5058,7475,5054,7477,5047,7484,5045,7488,5041,7497,5040,7502,5040,7508,5040,7513,5041,7518,5045,7527,5047,7531,5054,7538,5058,7540,5067,7544,5072,7545,5083,7545,5088,7544,5097,7540,5101,7538,5108,7531,5110,7527,5114,7518,5115,7513,5115,7502xm5115,6722l5114,6717,5110,6708,5108,6704,5101,6697,5097,6695,5088,6691,5083,6690,5072,6690,5067,6691,5058,6695,5054,6697,5047,6704,5045,6708,5041,6717,5040,6722,5040,6728,5040,6733,5041,6738,5045,6747,5047,6751,5054,6758,5058,6760,5067,6764,5072,6765,5083,6765,5088,6764,5097,6760,5101,6758,5108,6751,5110,6747,5114,6738,5115,6733,5115,6722xm5115,5927l5114,5922,5110,5913,5108,5909,5101,5902,5097,5900,5088,5896,5083,5895,5072,5895,5067,5896,5058,5900,5054,5902,5047,5909,5045,5913,5041,5922,5040,5927,5040,5933,5040,5938,5041,5943,5045,5952,5047,5956,5054,5963,5058,5965,5067,5969,5072,5970,5083,5970,5088,5969,5097,5965,5101,5963,5108,5956,5110,5952,5114,5943,5115,5938,5115,5927xe" filled="true" fillcolor="#ffffff" stroked="false">
                  <v:path arrowok="t"/>
                  <v:fill type="solid"/>
                </v:shape>
                <v:shape style="position:absolute;left:989;top:0;width:2265;height:2490" id="docshape15" coordorigin="990,0" coordsize="2265,2490" path="m3255,0l3165,0,3165,2385,1080,2385,1080,0,990,0,990,2385,990,2490,1080,2490,3165,2490,3255,2490,3255,2385,3255,0xe" filled="true" fillcolor="#978c8c" stroked="false">
                  <v:path arrowok="t"/>
                  <v:fill type="solid"/>
                </v:shape>
                <v:shape style="position:absolute;left:1155;top:0;width:1935;height:2310" type="#_x0000_t75" id="docshape16" stroked="false">
                  <v:imagedata r:id="rId9" o:title=""/>
                </v:shape>
                <w10:wrap type="none"/>
              </v:group>
            </w:pict>
          </mc:Fallback>
        </mc:AlternateContent>
      </w:r>
    </w:p>
    <w:p>
      <w:pPr>
        <w:spacing w:line="278" w:lineRule="auto" w:before="0"/>
        <w:ind w:left="4434" w:right="679" w:firstLine="0"/>
        <w:jc w:val="left"/>
        <w:rPr>
          <w:sz w:val="18"/>
        </w:rPr>
      </w:pPr>
      <w:r>
        <w:rPr>
          <w:b/>
          <w:color w:val="FFFFFF"/>
          <w:spacing w:val="-2"/>
          <w:w w:val="105"/>
          <w:sz w:val="18"/>
        </w:rPr>
        <w:t>Contract</w:t>
      </w:r>
      <w:r>
        <w:rPr>
          <w:b/>
          <w:color w:val="FFFFFF"/>
          <w:spacing w:val="-5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Support</w:t>
      </w:r>
      <w:r>
        <w:rPr>
          <w:b/>
          <w:color w:val="FFFFFF"/>
          <w:spacing w:val="-11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Analyst</w:t>
      </w:r>
      <w:r>
        <w:rPr>
          <w:b/>
          <w:color w:val="FFFFFF"/>
          <w:spacing w:val="-5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|</w:t>
      </w:r>
      <w:r>
        <w:rPr>
          <w:color w:val="FFFFFF"/>
          <w:spacing w:val="-5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Battenkill</w:t>
      </w:r>
      <w:r>
        <w:rPr>
          <w:color w:val="FFFFFF"/>
          <w:spacing w:val="-5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Valley</w:t>
      </w:r>
      <w:r>
        <w:rPr>
          <w:color w:val="FFFFFF"/>
          <w:spacing w:val="-5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Solutions</w:t>
      </w:r>
      <w:r>
        <w:rPr>
          <w:color w:val="FFFFFF"/>
          <w:spacing w:val="-5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LLC,</w:t>
      </w:r>
      <w:r>
        <w:rPr>
          <w:color w:val="FFFFFF"/>
          <w:spacing w:val="-5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Manchester,</w:t>
      </w:r>
      <w:r>
        <w:rPr>
          <w:color w:val="FFFFFF"/>
          <w:spacing w:val="-5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VT </w:t>
      </w:r>
      <w:r>
        <w:rPr>
          <w:color w:val="FFFFFF"/>
          <w:w w:val="105"/>
          <w:sz w:val="18"/>
        </w:rPr>
        <w:t>2019 - 2020</w:t>
      </w:r>
    </w:p>
    <w:p>
      <w:pPr>
        <w:pStyle w:val="BodyText"/>
        <w:spacing w:before="48"/>
      </w:pPr>
    </w:p>
    <w:p>
      <w:pPr>
        <w:pStyle w:val="BodyText"/>
        <w:spacing w:line="268" w:lineRule="auto"/>
        <w:ind w:left="5196" w:right="148"/>
      </w:pPr>
      <w:r>
        <w:rPr>
          <w:color w:val="FFFFFF"/>
          <w:w w:val="105"/>
        </w:rPr>
        <w:t>Tracked performance metrics for 31 suppliers using Microsoft Excel, </w:t>
      </w:r>
      <w:r>
        <w:rPr>
          <w:color w:val="FFFFFF"/>
          <w:spacing w:val="-2"/>
          <w:w w:val="105"/>
        </w:rPr>
        <w:t>producing</w:t>
      </w:r>
      <w:r>
        <w:rPr>
          <w:color w:val="FFFFFF"/>
          <w:spacing w:val="-5"/>
          <w:w w:val="105"/>
        </w:rPr>
        <w:t> </w:t>
      </w:r>
      <w:r>
        <w:rPr>
          <w:color w:val="FFFFFF"/>
          <w:spacing w:val="-2"/>
          <w:w w:val="105"/>
        </w:rPr>
        <w:t>monthly</w:t>
      </w:r>
      <w:r>
        <w:rPr>
          <w:color w:val="FFFFFF"/>
          <w:spacing w:val="-5"/>
          <w:w w:val="105"/>
        </w:rPr>
        <w:t> </w:t>
      </w:r>
      <w:r>
        <w:rPr>
          <w:color w:val="FFFFFF"/>
          <w:spacing w:val="-2"/>
          <w:w w:val="105"/>
        </w:rPr>
        <w:t>scorecards</w:t>
      </w:r>
      <w:r>
        <w:rPr>
          <w:color w:val="FFFFFF"/>
          <w:spacing w:val="-5"/>
          <w:w w:val="105"/>
        </w:rPr>
        <w:t> </w:t>
      </w:r>
      <w:r>
        <w:rPr>
          <w:color w:val="FFFFFF"/>
          <w:spacing w:val="-2"/>
          <w:w w:val="105"/>
        </w:rPr>
        <w:t>that</w:t>
      </w:r>
      <w:r>
        <w:rPr>
          <w:color w:val="FFFFFF"/>
          <w:spacing w:val="-5"/>
          <w:w w:val="105"/>
        </w:rPr>
        <w:t> </w:t>
      </w:r>
      <w:r>
        <w:rPr>
          <w:color w:val="FFFFFF"/>
          <w:spacing w:val="-2"/>
          <w:w w:val="105"/>
        </w:rPr>
        <w:t>rated</w:t>
      </w:r>
      <w:r>
        <w:rPr>
          <w:color w:val="FFFFFF"/>
          <w:spacing w:val="-5"/>
          <w:w w:val="105"/>
        </w:rPr>
        <w:t> </w:t>
      </w:r>
      <w:r>
        <w:rPr>
          <w:color w:val="FFFFFF"/>
          <w:spacing w:val="-2"/>
          <w:w w:val="105"/>
        </w:rPr>
        <w:t>on-time</w:t>
      </w:r>
      <w:r>
        <w:rPr>
          <w:color w:val="FFFFFF"/>
          <w:spacing w:val="-5"/>
          <w:w w:val="105"/>
        </w:rPr>
        <w:t> </w:t>
      </w:r>
      <w:r>
        <w:rPr>
          <w:color w:val="FFFFFF"/>
          <w:spacing w:val="-2"/>
          <w:w w:val="105"/>
        </w:rPr>
        <w:t>delivery,</w:t>
      </w:r>
      <w:r>
        <w:rPr>
          <w:color w:val="FFFFFF"/>
          <w:spacing w:val="-5"/>
          <w:w w:val="105"/>
        </w:rPr>
        <w:t> </w:t>
      </w:r>
      <w:r>
        <w:rPr>
          <w:color w:val="FFFFFF"/>
          <w:spacing w:val="-2"/>
          <w:w w:val="105"/>
        </w:rPr>
        <w:t>invoice</w:t>
      </w:r>
      <w:r>
        <w:rPr>
          <w:color w:val="FFFFFF"/>
          <w:spacing w:val="-5"/>
          <w:w w:val="105"/>
        </w:rPr>
        <w:t> </w:t>
      </w:r>
      <w:r>
        <w:rPr>
          <w:color w:val="FFFFFF"/>
          <w:spacing w:val="-2"/>
          <w:w w:val="105"/>
        </w:rPr>
        <w:t>accuracy, </w:t>
      </w:r>
      <w:r>
        <w:rPr>
          <w:color w:val="FFFFFF"/>
          <w:w w:val="105"/>
        </w:rPr>
        <w:t>and speciﬁcation conformance.</w:t>
      </w:r>
    </w:p>
    <w:p>
      <w:pPr>
        <w:pStyle w:val="BodyText"/>
        <w:spacing w:line="278" w:lineRule="auto" w:before="84"/>
        <w:ind w:left="5196" w:right="483"/>
        <w:jc w:val="both"/>
      </w:pPr>
      <w:r>
        <w:rPr>
          <w:color w:val="FFFFFF"/>
          <w:spacing w:val="-2"/>
          <w:w w:val="105"/>
        </w:rPr>
        <w:t>Supported 3 cross-functional review teams during pre-award conferences, compiling vendor responsibility data and past-performance references in 2 </w:t>
      </w:r>
      <w:r>
        <w:rPr>
          <w:color w:val="FFFFFF"/>
          <w:w w:val="105"/>
        </w:rPr>
        <w:t>days per solicitation.</w:t>
      </w:r>
    </w:p>
    <w:p>
      <w:pPr>
        <w:pStyle w:val="BodyText"/>
        <w:spacing w:line="268" w:lineRule="auto" w:before="75"/>
        <w:ind w:left="5196" w:right="148"/>
      </w:pPr>
      <w:r>
        <w:rPr>
          <w:color w:val="FFFFFF"/>
          <w:spacing w:val="-2"/>
          <w:w w:val="105"/>
        </w:rPr>
        <w:t>Researched and summarized dispute precedents for senior staff, contributing </w:t>
      </w:r>
      <w:r>
        <w:rPr>
          <w:color w:val="FFFFFF"/>
          <w:w w:val="105"/>
        </w:rPr>
        <w:t>to successful resolution of 17 of 19 contested change orders within 45 days </w:t>
      </w:r>
      <w:r>
        <w:rPr>
          <w:color w:val="FFFFFF"/>
          <w:spacing w:val="-2"/>
          <w:w w:val="105"/>
        </w:rPr>
        <w:t>each.</w:t>
      </w:r>
    </w:p>
    <w:p>
      <w:pPr>
        <w:pStyle w:val="BodyText"/>
        <w:spacing w:after="0" w:line="268" w:lineRule="auto"/>
        <w:sectPr>
          <w:type w:val="continuous"/>
          <w:pgSz w:w="11920" w:h="16860"/>
          <w:pgMar w:top="820" w:bottom="280" w:left="141" w:right="0"/>
        </w:sectPr>
      </w:pPr>
    </w:p>
    <w:p>
      <w:pPr>
        <w:spacing w:line="240" w:lineRule="auto"/>
        <w:ind w:left="3864" w:right="-58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2947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17" name="Group 1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" name="Group 17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2686049" y="0"/>
                            <a:ext cx="4882515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82515" h="10704830">
                                <a:moveTo>
                                  <a:pt x="0" y="10704575"/>
                                </a:moveTo>
                                <a:lnTo>
                                  <a:pt x="4882133" y="10704575"/>
                                </a:lnTo>
                                <a:lnTo>
                                  <a:pt x="48821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7045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4E5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0" y="0"/>
                            <a:ext cx="2686050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86050" h="10704830">
                                <a:moveTo>
                                  <a:pt x="0" y="10704575"/>
                                </a:moveTo>
                                <a:lnTo>
                                  <a:pt x="0" y="0"/>
                                </a:lnTo>
                                <a:lnTo>
                                  <a:pt x="2686049" y="0"/>
                                </a:lnTo>
                                <a:lnTo>
                                  <a:pt x="2686049" y="10704575"/>
                                </a:lnTo>
                                <a:lnTo>
                                  <a:pt x="0" y="107045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E8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2695562" y="323849"/>
                            <a:ext cx="4872990" cy="1323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72990" h="1323975">
                                <a:moveTo>
                                  <a:pt x="4872609" y="495300"/>
                                </a:moveTo>
                                <a:lnTo>
                                  <a:pt x="0" y="495300"/>
                                </a:lnTo>
                                <a:lnTo>
                                  <a:pt x="0" y="1323975"/>
                                </a:lnTo>
                                <a:lnTo>
                                  <a:pt x="4872609" y="1323975"/>
                                </a:lnTo>
                                <a:lnTo>
                                  <a:pt x="4872609" y="495300"/>
                                </a:lnTo>
                                <a:close/>
                              </a:path>
                              <a:path w="4872990" h="1323975">
                                <a:moveTo>
                                  <a:pt x="487260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1925"/>
                                </a:lnTo>
                                <a:lnTo>
                                  <a:pt x="4872609" y="161925"/>
                                </a:lnTo>
                                <a:lnTo>
                                  <a:pt x="48726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4E5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2543936" y="816863"/>
                            <a:ext cx="15113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1130" h="233679">
                                <a:moveTo>
                                  <a:pt x="150875" y="233171"/>
                                </a:moveTo>
                                <a:lnTo>
                                  <a:pt x="0" y="0"/>
                                </a:lnTo>
                                <a:lnTo>
                                  <a:pt x="150875" y="0"/>
                                </a:lnTo>
                                <a:lnTo>
                                  <a:pt x="150875" y="2331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90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2905124" y="971549"/>
                            <a:ext cx="47625" cy="47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47625">
                                <a:moveTo>
                                  <a:pt x="27164" y="47623"/>
                                </a:moveTo>
                                <a:lnTo>
                                  <a:pt x="20461" y="47623"/>
                                </a:lnTo>
                                <a:lnTo>
                                  <a:pt x="17452" y="47025"/>
                                </a:lnTo>
                                <a:lnTo>
                                  <a:pt x="0" y="27163"/>
                                </a:lnTo>
                                <a:lnTo>
                                  <a:pt x="0" y="24035"/>
                                </a:lnTo>
                                <a:lnTo>
                                  <a:pt x="0" y="20460"/>
                                </a:lnTo>
                                <a:lnTo>
                                  <a:pt x="20461" y="0"/>
                                </a:lnTo>
                                <a:lnTo>
                                  <a:pt x="27164" y="0"/>
                                </a:lnTo>
                                <a:lnTo>
                                  <a:pt x="47625" y="20460"/>
                                </a:lnTo>
                                <a:lnTo>
                                  <a:pt x="47625" y="27163"/>
                                </a:lnTo>
                                <a:lnTo>
                                  <a:pt x="30173" y="47025"/>
                                </a:lnTo>
                                <a:lnTo>
                                  <a:pt x="27164" y="476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28pt;width:595.950pt;height:842.9pt;mso-position-horizontal-relative:page;mso-position-vertical-relative:page;z-index:-15787008" id="docshapegroup17" coordorigin="0,0" coordsize="11919,16858">
                <v:rect style="position:absolute;left:4230;top:0;width:7689;height:16858" id="docshape18" filled="true" fillcolor="#134e5c" stroked="false">
                  <v:fill type="solid"/>
                </v:rect>
                <v:rect style="position:absolute;left:0;top:0;width:4230;height:16858" id="docshape19" filled="true" fillcolor="#ece8e8" stroked="false">
                  <v:fill type="solid"/>
                </v:rect>
                <v:shape style="position:absolute;left:4244;top:510;width:7674;height:2085" id="docshape20" coordorigin="4245,510" coordsize="7674,2085" path="m11918,1290l4245,1290,4245,2595,11918,2595,11918,1290xm11918,510l4245,510,4245,765,11918,765,11918,510xe" filled="true" fillcolor="#134e5c" stroked="false">
                  <v:path arrowok="t"/>
                  <v:fill type="solid"/>
                </v:shape>
                <v:shape style="position:absolute;left:4006;top:1286;width:238;height:368" id="docshape21" coordorigin="4006,1286" coordsize="238,368" path="m4244,1654l4006,1286,4244,1286,4244,1654xe" filled="true" fillcolor="#e69037" stroked="false">
                  <v:path arrowok="t"/>
                  <v:fill type="solid"/>
                </v:shape>
                <v:shape style="position:absolute;left:4575;top:1530;width:75;height:75" id="docshape22" coordorigin="4575,1530" coordsize="75,75" path="m4618,1605l4607,1605,4602,1604,4575,1573,4575,1568,4575,1562,4607,1530,4618,1530,4650,1562,4650,1573,4623,1604,4618,1605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sz w:val="20"/>
        </w:rPr>
        <mc:AlternateContent>
          <mc:Choice Requires="wps">
            <w:drawing>
              <wp:inline distT="0" distB="0" distL="0" distR="0">
                <wp:extent cx="5025390" cy="333375"/>
                <wp:effectExtent l="0" t="0" r="0" b="0"/>
                <wp:docPr id="23" name="Textbox 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" name="Textbox 23"/>
                      <wps:cNvSpPr txBox="1"/>
                      <wps:spPr>
                        <a:xfrm>
                          <a:off x="0" y="0"/>
                          <a:ext cx="5025390" cy="333375"/>
                        </a:xfrm>
                        <a:prstGeom prst="rect">
                          <a:avLst/>
                        </a:prstGeom>
                        <a:solidFill>
                          <a:srgbClr val="E69037"/>
                        </a:solidFill>
                      </wps:spPr>
                      <wps:txbx>
                        <w:txbxContent>
                          <w:p>
                            <w:pPr>
                              <w:spacing w:before="101"/>
                              <w:ind w:left="533" w:right="0" w:firstLine="0"/>
                              <w:jc w:val="left"/>
                              <w:rPr>
                                <w:b/>
                                <w:color w:val="000000"/>
                                <w:sz w:val="26"/>
                              </w:rPr>
                            </w:pPr>
                            <w:r>
                              <w:rPr>
                                <w:b/>
                                <w:smallCaps/>
                                <w:color w:val="FFFFFF"/>
                                <w:spacing w:val="-2"/>
                                <w:w w:val="105"/>
                                <w:sz w:val="26"/>
                              </w:rPr>
                              <w:t>Certifications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395.7pt;height:26.25pt;mso-position-horizontal-relative:char;mso-position-vertical-relative:line" type="#_x0000_t202" id="docshape23" filled="true" fillcolor="#e69037" stroked="false">
                <w10:anchorlock/>
                <v:textbox inset="0,0,0,0">
                  <w:txbxContent>
                    <w:p>
                      <w:pPr>
                        <w:spacing w:before="101"/>
                        <w:ind w:left="533" w:right="0" w:firstLine="0"/>
                        <w:jc w:val="left"/>
                        <w:rPr>
                          <w:b/>
                          <w:color w:val="000000"/>
                          <w:sz w:val="26"/>
                        </w:rPr>
                      </w:pPr>
                      <w:r>
                        <w:rPr>
                          <w:b/>
                          <w:smallCaps/>
                          <w:color w:val="FFFFFF"/>
                          <w:spacing w:val="-2"/>
                          <w:w w:val="105"/>
                          <w:sz w:val="26"/>
                        </w:rPr>
                        <w:t>Certifications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sz w:val="20"/>
        </w:rPr>
      </w:r>
    </w:p>
    <w:p>
      <w:pPr>
        <w:pStyle w:val="BodyText"/>
        <w:spacing w:line="278" w:lineRule="auto" w:before="153"/>
        <w:ind w:left="4731"/>
      </w:pPr>
      <w:r>
        <w:rPr>
          <w:color w:val="FFFFFF"/>
          <w:w w:val="105"/>
        </w:rPr>
        <w:t>Certiﬁed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Federal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Contract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Manager,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National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Contract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Management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Association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| </w:t>
      </w:r>
      <w:r>
        <w:rPr>
          <w:color w:val="FFFFFF"/>
          <w:spacing w:val="-4"/>
          <w:w w:val="105"/>
        </w:rPr>
        <w:t>2022</w:t>
      </w:r>
    </w:p>
    <w:sectPr>
      <w:pgSz w:w="11920" w:h="16860"/>
      <w:pgMar w:top="740" w:bottom="280" w:left="141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63"/>
      <w:outlineLvl w:val="1"/>
    </w:pPr>
    <w:rPr>
      <w:rFonts w:ascii="Arial" w:hAnsi="Arial" w:eastAsia="Arial" w:cs="Arial"/>
      <w:b/>
      <w:bCs/>
      <w:sz w:val="26"/>
      <w:szCs w:val="26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javier.chow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2026-10-08T10:28:53Z</dcterms:created>
  <dcterms:modified xsi:type="dcterms:W3CDTF">2026-10-08T10:28:53Z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2026-10-08T00:00:00Z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2026-10-08T00:00:00Z</vt:filetime>
  </property>
  <property fmtid="{D5CDD505-2E9C-101B-9397-08002B2CF9AE}" pid="5" name="Producer">
    <vt:lpwstr>pdf-merger-js</vt:lpwstr>
  </property>
</Properties>
</file>