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4013" w:right="120" w:firstLine="0"/>
        <w:jc w:val="center"/>
        <w:rPr>
          <w:sz w:val="83"/>
        </w:rPr>
      </w:pPr>
      <w:r>
        <w:rPr>
          <w:color w:val="134E5C"/>
          <w:sz w:val="83"/>
        </w:rPr>
        <w:t>Sandra</w:t>
      </w:r>
      <w:r>
        <w:rPr>
          <w:color w:val="134E5C"/>
          <w:spacing w:val="-3"/>
          <w:sz w:val="83"/>
        </w:rPr>
        <w:t> </w:t>
      </w:r>
      <w:r>
        <w:rPr>
          <w:color w:val="646464"/>
          <w:spacing w:val="-2"/>
          <w:sz w:val="83"/>
        </w:rPr>
        <w:t>Nilsson</w:t>
      </w:r>
    </w:p>
    <w:p>
      <w:pPr>
        <w:spacing w:before="161"/>
        <w:ind w:left="4013" w:right="120" w:firstLine="0"/>
        <w:jc w:val="center"/>
        <w:rPr>
          <w:sz w:val="20"/>
        </w:rPr>
      </w:pPr>
      <w:r>
        <w:rPr>
          <w:color w:val="134E5C"/>
          <w:sz w:val="20"/>
        </w:rPr>
        <w:t>Junior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3D</w:t>
      </w:r>
      <w:r>
        <w:rPr>
          <w:color w:val="134E5C"/>
          <w:spacing w:val="-6"/>
          <w:sz w:val="20"/>
        </w:rPr>
        <w:t> </w:t>
      </w:r>
      <w:r>
        <w:rPr>
          <w:color w:val="134E5C"/>
          <w:spacing w:val="-2"/>
          <w:sz w:val="20"/>
        </w:rPr>
        <w:t>Artist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0" w:lineRule="auto" w:before="0"/>
        <w:ind w:left="3811" w:right="120" w:firstLine="0"/>
        <w:jc w:val="center"/>
        <w:rPr>
          <w:sz w:val="20"/>
        </w:rPr>
      </w:pPr>
      <w:r>
        <w:rPr>
          <w:color w:val="FFFFFF"/>
          <w:sz w:val="20"/>
        </w:rPr>
        <w:t>Entry-level</w:t>
      </w:r>
      <w:r>
        <w:rPr>
          <w:color w:val="FFFFFF"/>
          <w:spacing w:val="23"/>
          <w:sz w:val="20"/>
        </w:rPr>
        <w:t> </w:t>
      </w:r>
      <w:r>
        <w:rPr>
          <w:color w:val="FFFFFF"/>
          <w:sz w:val="20"/>
        </w:rPr>
        <w:t>3D</w:t>
      </w:r>
      <w:r>
        <w:rPr>
          <w:color w:val="FFFFFF"/>
          <w:spacing w:val="23"/>
          <w:sz w:val="20"/>
        </w:rPr>
        <w:t> </w:t>
      </w:r>
      <w:r>
        <w:rPr>
          <w:color w:val="FFFFFF"/>
          <w:sz w:val="20"/>
        </w:rPr>
        <w:t>artist</w:t>
      </w:r>
      <w:r>
        <w:rPr>
          <w:color w:val="FFFFFF"/>
          <w:spacing w:val="23"/>
          <w:sz w:val="20"/>
        </w:rPr>
        <w:t> </w:t>
      </w:r>
      <w:r>
        <w:rPr>
          <w:color w:val="FFFFFF"/>
          <w:sz w:val="20"/>
        </w:rPr>
        <w:t>with</w:t>
      </w:r>
      <w:r>
        <w:rPr>
          <w:color w:val="FFFFFF"/>
          <w:spacing w:val="23"/>
          <w:sz w:val="20"/>
        </w:rPr>
        <w:t> </w:t>
      </w:r>
      <w:r>
        <w:rPr>
          <w:color w:val="FFFFFF"/>
          <w:sz w:val="20"/>
        </w:rPr>
        <w:t>2</w:t>
      </w:r>
      <w:r>
        <w:rPr>
          <w:color w:val="FFFFFF"/>
          <w:spacing w:val="23"/>
          <w:sz w:val="20"/>
        </w:rPr>
        <w:t> </w:t>
      </w:r>
      <w:r>
        <w:rPr>
          <w:color w:val="FFFFFF"/>
          <w:sz w:val="20"/>
        </w:rPr>
        <w:t>years</w:t>
      </w:r>
      <w:r>
        <w:rPr>
          <w:color w:val="FFFFFF"/>
          <w:spacing w:val="23"/>
          <w:sz w:val="20"/>
        </w:rPr>
        <w:t> </w:t>
      </w:r>
      <w:r>
        <w:rPr>
          <w:color w:val="FFFFFF"/>
          <w:sz w:val="20"/>
        </w:rPr>
        <w:t>of</w:t>
      </w:r>
      <w:r>
        <w:rPr>
          <w:color w:val="FFFFFF"/>
          <w:spacing w:val="23"/>
          <w:sz w:val="20"/>
        </w:rPr>
        <w:t> </w:t>
      </w:r>
      <w:r>
        <w:rPr>
          <w:color w:val="FFFFFF"/>
          <w:sz w:val="20"/>
        </w:rPr>
        <w:t>experience</w:t>
      </w:r>
      <w:r>
        <w:rPr>
          <w:color w:val="FFFFFF"/>
          <w:spacing w:val="23"/>
          <w:sz w:val="20"/>
        </w:rPr>
        <w:t> </w:t>
      </w:r>
      <w:r>
        <w:rPr>
          <w:color w:val="FFFFFF"/>
          <w:sz w:val="20"/>
        </w:rPr>
        <w:t>building</w:t>
      </w:r>
      <w:r>
        <w:rPr>
          <w:color w:val="FFFFFF"/>
          <w:spacing w:val="23"/>
          <w:sz w:val="20"/>
        </w:rPr>
        <w:t> </w:t>
      </w:r>
      <w:r>
        <w:rPr>
          <w:color w:val="FFFFFF"/>
          <w:sz w:val="20"/>
        </w:rPr>
        <w:t>game-ready</w:t>
      </w:r>
      <w:r>
        <w:rPr>
          <w:color w:val="FFFFFF"/>
          <w:spacing w:val="23"/>
          <w:sz w:val="20"/>
        </w:rPr>
        <w:t> </w:t>
      </w:r>
      <w:r>
        <w:rPr>
          <w:color w:val="FFFFFF"/>
          <w:sz w:val="20"/>
        </w:rPr>
        <w:t>and</w:t>
      </w:r>
      <w:r>
        <w:rPr>
          <w:color w:val="FFFFFF"/>
          <w:spacing w:val="23"/>
          <w:sz w:val="20"/>
        </w:rPr>
        <w:t> </w:t>
      </w:r>
      <w:r>
        <w:rPr>
          <w:color w:val="FFFFFF"/>
          <w:sz w:val="20"/>
        </w:rPr>
        <w:t>VR assets in Autodesk Maya, Blender, and Substance Painter. Reduced application load time by 19.2% for a VR product demo by optimizing mesh density and baking normal maps, and built 73 3D assets including props, UI elements, and environmental objects across 9 months of studio production.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75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Heading1"/>
        <w:spacing w:line="261" w:lineRule="auto" w:before="166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Junior</w:t>
      </w:r>
      <w:r>
        <w:rPr>
          <w:spacing w:val="11"/>
          <w:sz w:val="20"/>
        </w:rPr>
        <w:t> </w:t>
      </w:r>
      <w:r>
        <w:rPr>
          <w:sz w:val="20"/>
        </w:rPr>
        <w:t>3D</w:t>
      </w:r>
      <w:r>
        <w:rPr>
          <w:spacing w:val="-3"/>
          <w:sz w:val="20"/>
        </w:rPr>
        <w:t> </w:t>
      </w:r>
      <w:r>
        <w:rPr>
          <w:sz w:val="20"/>
        </w:rPr>
        <w:t>Artist</w:t>
      </w:r>
      <w:r>
        <w:rPr>
          <w:spacing w:val="11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Catoctin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Ridge</w:t>
      </w:r>
      <w:r>
        <w:rPr>
          <w:color w:val="134E5C"/>
          <w:spacing w:val="12"/>
          <w:sz w:val="20"/>
        </w:rPr>
        <w:t> </w:t>
      </w:r>
      <w:r>
        <w:rPr>
          <w:color w:val="134E5C"/>
          <w:sz w:val="20"/>
        </w:rPr>
        <w:t>Interactive,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Frederick,</w:t>
      </w:r>
      <w:r>
        <w:rPr>
          <w:color w:val="134E5C"/>
          <w:spacing w:val="11"/>
          <w:sz w:val="20"/>
        </w:rPr>
        <w:t> </w:t>
      </w:r>
      <w:r>
        <w:rPr>
          <w:color w:val="134E5C"/>
          <w:spacing w:val="-5"/>
          <w:sz w:val="20"/>
        </w:rPr>
        <w:t>MD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2025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823" w:space="2195"/>
            <w:col w:w="7336"/>
          </w:cols>
        </w:sectPr>
      </w:pPr>
    </w:p>
    <w:p>
      <w:pPr>
        <w:spacing w:line="229" w:lineRule="exact" w:before="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(301)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0118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sandra.nilsson@exam ple.com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Frederick,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MD</w:t>
      </w:r>
      <w:r>
        <w:rPr>
          <w:color w:val="134E5C"/>
          <w:spacing w:val="8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8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8" w:lineRule="auto" w:before="138" w:after="0"/>
        <w:ind w:left="406" w:right="627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Reduced application load time by 19.2% for a VR product demo by optimizing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mesh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density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baking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normal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maps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Substance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Painter, cutting average scene load from 8.3 seconds to 6.7 seconds.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99" w:after="0"/>
        <w:ind w:left="406" w:right="134" w:hanging="298"/>
        <w:jc w:val="left"/>
        <w:rPr>
          <w:sz w:val="18"/>
        </w:rPr>
      </w:pPr>
      <w:r>
        <w:rPr>
          <w:color w:val="134E5C"/>
          <w:w w:val="105"/>
          <w:sz w:val="18"/>
        </w:rPr>
        <w:t>Built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73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3D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assets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including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props,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UI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elements,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environmental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objects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 Autodesk Maya over 9 months, averaging 8 deliverables per month.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8" w:lineRule="auto" w:before="75" w:after="0"/>
        <w:ind w:left="406" w:right="620" w:hanging="298"/>
        <w:jc w:val="both"/>
        <w:rPr>
          <w:sz w:val="18"/>
        </w:rPr>
      </w:pPr>
      <w:r>
        <w:rPr>
          <w:color w:val="134E5C"/>
          <w:w w:val="105"/>
          <w:sz w:val="18"/>
        </w:rPr>
        <w:t>Grew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studio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reusable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asset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library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31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84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models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tagging, organizing,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documenting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modular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pieces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re-use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3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active </w:t>
      </w:r>
      <w:r>
        <w:rPr>
          <w:color w:val="134E5C"/>
          <w:spacing w:val="-2"/>
          <w:w w:val="105"/>
          <w:sz w:val="18"/>
        </w:rPr>
        <w:t>projects.</w:t>
      </w:r>
    </w:p>
    <w:p>
      <w:pPr>
        <w:pStyle w:val="ListParagraph"/>
        <w:spacing w:after="0" w:line="268" w:lineRule="auto"/>
        <w:jc w:val="both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807" w:space="1564"/>
            <w:col w:w="6983"/>
          </w:cols>
        </w:sectPr>
      </w:pPr>
    </w:p>
    <w:p>
      <w:pPr>
        <w:pStyle w:val="BodyText"/>
        <w:spacing w:before="8"/>
        <w:ind w:left="0" w:firstLine="0"/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0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Autodesk</w:t>
      </w:r>
      <w:r>
        <w:rPr>
          <w:color w:val="134E5C"/>
          <w:spacing w:val="2"/>
          <w:w w:val="105"/>
          <w:sz w:val="18"/>
        </w:rPr>
        <w:t> </w:t>
      </w:r>
      <w:r>
        <w:rPr>
          <w:color w:val="134E5C"/>
          <w:spacing w:val="-4"/>
          <w:w w:val="105"/>
          <w:sz w:val="18"/>
        </w:rPr>
        <w:t>Maya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Blender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95" w:after="0"/>
        <w:ind w:left="591" w:right="351" w:hanging="298"/>
        <w:jc w:val="both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Created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pen-and-paper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concept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sketches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14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product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label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illustrations, scanning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reﬁning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them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into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textured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3D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renders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client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review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within 48-hour turnarounds.</w:t>
      </w:r>
    </w:p>
    <w:p>
      <w:pPr>
        <w:pStyle w:val="ListParagraph"/>
        <w:spacing w:after="0" w:line="268" w:lineRule="auto"/>
        <w:jc w:val="both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1924" w:space="2261"/>
            <w:col w:w="7169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70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Substance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Painter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4"/>
          <w:w w:val="105"/>
          <w:sz w:val="18"/>
        </w:rPr>
        <w:t>Jira</w:t>
      </w:r>
    </w:p>
    <w:p>
      <w:pPr>
        <w:spacing w:before="141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3D</w:t>
      </w:r>
      <w:r>
        <w:rPr>
          <w:spacing w:val="-4"/>
          <w:sz w:val="20"/>
        </w:rPr>
        <w:t> </w:t>
      </w:r>
      <w:r>
        <w:rPr>
          <w:sz w:val="20"/>
        </w:rPr>
        <w:t>Art</w:t>
      </w:r>
      <w:r>
        <w:rPr>
          <w:spacing w:val="10"/>
          <w:sz w:val="20"/>
        </w:rPr>
        <w:t> </w:t>
      </w:r>
      <w:r>
        <w:rPr>
          <w:sz w:val="20"/>
        </w:rPr>
        <w:t>Intern</w:t>
      </w:r>
      <w:r>
        <w:rPr>
          <w:spacing w:val="10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Monocacy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Bluff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Studios,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Hagerstown,</w:t>
      </w:r>
      <w:r>
        <w:rPr>
          <w:color w:val="134E5C"/>
          <w:spacing w:val="10"/>
          <w:sz w:val="20"/>
        </w:rPr>
        <w:t> </w:t>
      </w:r>
      <w:r>
        <w:rPr>
          <w:color w:val="134E5C"/>
          <w:spacing w:val="-5"/>
          <w:sz w:val="20"/>
        </w:rPr>
        <w:t>MD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2024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2151" w:space="1681"/>
            <w:col w:w="7522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UV</w:t>
      </w:r>
      <w:r>
        <w:rPr>
          <w:color w:val="134E5C"/>
          <w:spacing w:val="-4"/>
          <w:sz w:val="18"/>
        </w:rPr>
        <w:t> </w:t>
      </w:r>
      <w:r>
        <w:rPr>
          <w:color w:val="134E5C"/>
          <w:spacing w:val="-2"/>
          <w:sz w:val="18"/>
        </w:rPr>
        <w:t>Unwrapping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Low-Poly</w:t>
      </w:r>
      <w:r>
        <w:rPr>
          <w:color w:val="134E5C"/>
          <w:spacing w:val="5"/>
          <w:sz w:val="18"/>
        </w:rPr>
        <w:t> </w:t>
      </w:r>
      <w:r>
        <w:rPr>
          <w:color w:val="134E5C"/>
          <w:spacing w:val="-2"/>
          <w:sz w:val="18"/>
        </w:rPr>
        <w:t>Modeling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w w:val="105"/>
          <w:position w:val="1"/>
          <w:sz w:val="18"/>
        </w:rPr>
        <w:t>Normal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Map</w:t>
      </w:r>
      <w:r>
        <w:rPr>
          <w:color w:val="134E5C"/>
          <w:spacing w:val="-7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Baking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sz w:val="18"/>
        </w:rPr>
        <w:t>Texture</w:t>
      </w:r>
      <w:r>
        <w:rPr>
          <w:color w:val="134E5C"/>
          <w:spacing w:val="-6"/>
          <w:sz w:val="18"/>
        </w:rPr>
        <w:t> </w:t>
      </w:r>
      <w:r>
        <w:rPr>
          <w:color w:val="134E5C"/>
          <w:spacing w:val="-2"/>
          <w:sz w:val="18"/>
        </w:rPr>
        <w:t>Painting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3D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Asset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Pipeline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Mesh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Optimization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138" w:after="0"/>
        <w:ind w:left="591" w:right="282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Produced 54 game-ready 3D assets in Blender for a mobile puzzle title, maintaining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polygon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counts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under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4,200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triangles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object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meet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mobile performance budgets.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99" w:after="0"/>
        <w:ind w:left="591" w:right="575" w:hanging="298"/>
        <w:jc w:val="both"/>
        <w:rPr>
          <w:sz w:val="18"/>
        </w:rPr>
      </w:pPr>
      <w:r>
        <w:rPr>
          <w:color w:val="134E5C"/>
          <w:w w:val="105"/>
          <w:sz w:val="18"/>
        </w:rPr>
        <w:t>Maintained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conﬁguration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control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217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asset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ﬁles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using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Jira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tickets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 folder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naming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conventions,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keeping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version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conﬂicts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fewer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than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2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per </w:t>
      </w:r>
      <w:r>
        <w:rPr>
          <w:color w:val="134E5C"/>
          <w:spacing w:val="-2"/>
          <w:w w:val="105"/>
          <w:sz w:val="18"/>
        </w:rPr>
        <w:t>sprint.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0" w:after="0"/>
        <w:ind w:left="591" w:right="159" w:hanging="298"/>
        <w:jc w:val="both"/>
        <w:rPr>
          <w:sz w:val="18"/>
        </w:rPr>
      </w:pPr>
      <w:r>
        <w:rPr>
          <w:color w:val="134E5C"/>
          <w:w w:val="105"/>
          <w:sz w:val="18"/>
        </w:rPr>
        <w:t>Drafted illustrations and design drawings for 6 product carton mockups, translating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2D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concepts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into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3D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packaging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visualizations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within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3-day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cycles.</w:t>
      </w:r>
    </w:p>
    <w:p>
      <w:pPr>
        <w:pStyle w:val="ListParagraph"/>
        <w:spacing w:after="0" w:line="261" w:lineRule="auto"/>
        <w:jc w:val="both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288" w:space="1897"/>
            <w:col w:w="7169"/>
          </w:cols>
        </w:sectPr>
      </w:pPr>
    </w:p>
    <w:p>
      <w:pPr>
        <w:pStyle w:val="Heading1"/>
        <w:spacing w:before="182"/>
        <w:ind w:left="4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619375"/>
                                </a:moveTo>
                                <a:lnTo>
                                  <a:pt x="0" y="261937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61937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820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8201025">
                                <a:moveTo>
                                  <a:pt x="2466974" y="8201024"/>
                                </a:moveTo>
                                <a:lnTo>
                                  <a:pt x="0" y="820102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8201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1171575">
                                <a:moveTo>
                                  <a:pt x="5406008" y="1171574"/>
                                </a:moveTo>
                                <a:lnTo>
                                  <a:pt x="0" y="1171574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117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61937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4208" id="docshapegroup1" coordorigin="0,0" coordsize="11919,16858">
                <v:shape style="position:absolute;left:3899;top:0;width:8019;height:16858" id="docshape2" coordorigin="3900,0" coordsize="8019,16858" path="m11918,4125l3900,4125,3900,16858,11918,16858,11918,412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2915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411;width:317;height:274" type="#_x0000_t75" id="docshape7" stroked="false">
                  <v:imagedata r:id="rId8" o:title=""/>
                </v:shape>
                <v:rect style="position:absolute;left:3405;top:2280;width:8514;height:1845" id="docshape8" filled="true" fillcolor="#134e5c" stroked="false">
                  <v:fill type="solid"/>
                </v:rect>
                <v:shape style="position:absolute;left:3405;top:4125;width:480;height:600" id="docshape9" coordorigin="3405,4125" coordsize="480,600" path="m3885,4725l3405,4125,3885,4125,3885,472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pacing w:val="-2"/>
        </w:rPr>
        <w:t>EDUCATION</w:t>
      </w:r>
    </w:p>
    <w:p>
      <w:pPr>
        <w:spacing w:before="167"/>
        <w:ind w:left="4126" w:right="0" w:firstLine="0"/>
        <w:jc w:val="left"/>
        <w:rPr>
          <w:sz w:val="20"/>
        </w:rPr>
      </w:pPr>
      <w:r>
        <w:rPr>
          <w:sz w:val="20"/>
        </w:rPr>
        <w:t>BS</w:t>
      </w:r>
      <w:r>
        <w:rPr>
          <w:spacing w:val="6"/>
          <w:sz w:val="20"/>
        </w:rPr>
        <w:t> </w:t>
      </w:r>
      <w:r>
        <w:rPr>
          <w:sz w:val="20"/>
        </w:rPr>
        <w:t>in</w:t>
      </w:r>
      <w:r>
        <w:rPr>
          <w:spacing w:val="7"/>
          <w:sz w:val="20"/>
        </w:rPr>
        <w:t> </w:t>
      </w:r>
      <w:r>
        <w:rPr>
          <w:sz w:val="20"/>
        </w:rPr>
        <w:t>Emerging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Media</w:t>
      </w:r>
    </w:p>
    <w:p>
      <w:pPr>
        <w:pStyle w:val="BodyText"/>
        <w:spacing w:before="28"/>
        <w:ind w:left="4126" w:firstLine="0"/>
      </w:pPr>
      <w:r>
        <w:rPr>
          <w:color w:val="134E5C"/>
          <w:spacing w:val="-2"/>
          <w:w w:val="105"/>
        </w:rPr>
        <w:t>Frostburg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State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University,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Frostburg,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MD</w:t>
      </w:r>
      <w:r>
        <w:rPr>
          <w:color w:val="134E5C"/>
          <w:spacing w:val="-6"/>
          <w:w w:val="105"/>
        </w:rPr>
        <w:t> </w:t>
      </w:r>
      <w:r>
        <w:rPr>
          <w:color w:val="134E5C"/>
          <w:spacing w:val="-2"/>
          <w:w w:val="105"/>
        </w:rPr>
        <w:t>|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2020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2"/>
          <w:w w:val="105"/>
        </w:rPr>
        <w:t>-</w:t>
      </w:r>
      <w:r>
        <w:rPr>
          <w:color w:val="134E5C"/>
          <w:spacing w:val="-7"/>
          <w:w w:val="105"/>
        </w:rPr>
        <w:t> </w:t>
      </w:r>
      <w:r>
        <w:rPr>
          <w:color w:val="134E5C"/>
          <w:spacing w:val="-4"/>
          <w:w w:val="105"/>
        </w:rPr>
        <w:t>2024</w:t>
      </w:r>
    </w:p>
    <w:sectPr>
      <w:type w:val="continuous"/>
      <w:pgSz w:w="11920" w:h="16860"/>
      <w:pgMar w:top="7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-7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41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75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09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43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77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2026-10-04T04:18:07Z</dcterms:created>
  <dcterms:modified xsi:type="dcterms:W3CDTF">2026-10-04T04:18:07Z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