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FFFFFF"/>
          <w:spacing w:val="-2"/>
        </w:rPr>
        <w:t>RANIA</w:t>
      </w:r>
      <w:r>
        <w:rPr>
          <w:color w:val="FFFFFF"/>
          <w:spacing w:val="-41"/>
        </w:rPr>
        <w:t> </w:t>
      </w:r>
      <w:r>
        <w:rPr>
          <w:color w:val="FFFFFF"/>
          <w:spacing w:val="-4"/>
        </w:rPr>
        <w:t>FALK</w:t>
      </w:r>
    </w:p>
    <w:p>
      <w:pPr>
        <w:pStyle w:val="Heading3"/>
      </w:pPr>
      <w:r>
        <w:rPr>
          <w:color w:val="FFFFFF"/>
        </w:rPr>
        <w:t>Field</w:t>
      </w:r>
      <w:r>
        <w:rPr>
          <w:color w:val="FFFFFF"/>
          <w:spacing w:val="2"/>
        </w:rPr>
        <w:t> </w:t>
      </w:r>
      <w:r>
        <w:rPr>
          <w:color w:val="FFFFFF"/>
          <w:spacing w:val="-2"/>
        </w:rPr>
        <w:t>Agent</w:t>
      </w:r>
    </w:p>
    <w:p>
      <w:pPr>
        <w:spacing w:before="140"/>
        <w:ind w:left="4985" w:right="0" w:firstLine="0"/>
        <w:jc w:val="center"/>
        <w:rPr>
          <w:b/>
          <w:sz w:val="13"/>
        </w:rPr>
      </w:pPr>
      <w:r>
        <w:rPr>
          <w:b/>
          <w:color w:val="FFFFFF"/>
          <w:sz w:val="13"/>
        </w:rPr>
        <w:t>Montpelier,</w:t>
      </w:r>
      <w:r>
        <w:rPr>
          <w:b/>
          <w:color w:val="FFFFFF"/>
          <w:spacing w:val="-7"/>
          <w:sz w:val="13"/>
        </w:rPr>
        <w:t> </w:t>
      </w:r>
      <w:r>
        <w:rPr>
          <w:b/>
          <w:color w:val="FFFFFF"/>
          <w:sz w:val="13"/>
        </w:rPr>
        <w:t>VT</w:t>
      </w:r>
      <w:r>
        <w:rPr>
          <w:b/>
          <w:color w:val="FFFFFF"/>
          <w:spacing w:val="-6"/>
          <w:sz w:val="13"/>
        </w:rPr>
        <w:t> </w:t>
      </w:r>
      <w:r>
        <w:rPr>
          <w:b/>
          <w:color w:val="FFFFFF"/>
          <w:sz w:val="13"/>
        </w:rPr>
        <w:t>12345</w:t>
      </w:r>
      <w:r>
        <w:rPr>
          <w:b/>
          <w:color w:val="FFFFFF"/>
          <w:spacing w:val="11"/>
          <w:sz w:val="13"/>
        </w:rPr>
        <w:t> </w:t>
      </w:r>
      <w:r>
        <w:rPr>
          <w:b/>
          <w:color w:val="FFFFFF"/>
          <w:sz w:val="13"/>
        </w:rPr>
        <w:t>|</w:t>
      </w:r>
      <w:r>
        <w:rPr>
          <w:b/>
          <w:color w:val="FFFFFF"/>
          <w:spacing w:val="11"/>
          <w:sz w:val="13"/>
        </w:rPr>
        <w:t> </w:t>
      </w:r>
      <w:r>
        <w:rPr>
          <w:b/>
          <w:color w:val="FFFFFF"/>
          <w:sz w:val="13"/>
        </w:rPr>
        <w:t>(802)</w:t>
      </w:r>
      <w:r>
        <w:rPr>
          <w:b/>
          <w:color w:val="FFFFFF"/>
          <w:spacing w:val="-6"/>
          <w:sz w:val="13"/>
        </w:rPr>
        <w:t> </w:t>
      </w:r>
      <w:r>
        <w:rPr>
          <w:b/>
          <w:color w:val="FFFFFF"/>
          <w:sz w:val="13"/>
        </w:rPr>
        <w:t>555-0111</w:t>
      </w:r>
      <w:r>
        <w:rPr>
          <w:b/>
          <w:color w:val="FFFFFF"/>
          <w:spacing w:val="11"/>
          <w:sz w:val="13"/>
        </w:rPr>
        <w:t> </w:t>
      </w:r>
      <w:r>
        <w:rPr>
          <w:b/>
          <w:color w:val="FFFFFF"/>
          <w:sz w:val="13"/>
        </w:rPr>
        <w:t>|</w:t>
      </w:r>
      <w:r>
        <w:rPr>
          <w:b/>
          <w:color w:val="FFFFFF"/>
          <w:spacing w:val="12"/>
          <w:sz w:val="13"/>
        </w:rPr>
        <w:t> </w:t>
      </w:r>
      <w:hyperlink r:id="rId5">
        <w:r>
          <w:rPr>
            <w:b/>
            <w:color w:val="FFFFFF"/>
            <w:spacing w:val="-2"/>
            <w:sz w:val="13"/>
          </w:rPr>
          <w:t>rania.falk@example.com</w:t>
        </w:r>
      </w:hyperlink>
    </w:p>
    <w:p>
      <w:pPr>
        <w:pStyle w:val="BodyText"/>
        <w:rPr>
          <w:b/>
          <w:sz w:val="13"/>
        </w:rPr>
      </w:pPr>
    </w:p>
    <w:p>
      <w:pPr>
        <w:pStyle w:val="BodyText"/>
        <w:rPr>
          <w:b/>
          <w:sz w:val="13"/>
        </w:rPr>
      </w:pPr>
    </w:p>
    <w:p>
      <w:pPr>
        <w:pStyle w:val="BodyText"/>
        <w:rPr>
          <w:b/>
          <w:sz w:val="13"/>
        </w:rPr>
      </w:pPr>
    </w:p>
    <w:p>
      <w:pPr>
        <w:pStyle w:val="BodyText"/>
        <w:spacing w:before="102"/>
        <w:rPr>
          <w:b/>
          <w:sz w:val="13"/>
        </w:rPr>
      </w:pPr>
    </w:p>
    <w:p>
      <w:pPr>
        <w:pStyle w:val="Heading2"/>
        <w:ind w:left="4761"/>
      </w:pPr>
      <w:r>
        <w:rPr>
          <w:smallCaps/>
          <w:color w:val="006AE4"/>
        </w:rPr>
        <w:t>Professional</w:t>
      </w:r>
      <w:r>
        <w:rPr>
          <w:smallCaps/>
          <w:color w:val="006AE4"/>
          <w:spacing w:val="37"/>
        </w:rPr>
        <w:t> </w:t>
      </w:r>
      <w:r>
        <w:rPr>
          <w:smallCaps/>
          <w:color w:val="006AE4"/>
          <w:spacing w:val="-2"/>
        </w:rPr>
        <w:t>Experience</w:t>
      </w:r>
    </w:p>
    <w:p>
      <w:pPr>
        <w:pStyle w:val="BodyText"/>
        <w:spacing w:before="167"/>
        <w:ind w:left="4761"/>
      </w:pPr>
      <w:r>
        <w:rPr/>
        <w:t>Field</w:t>
      </w:r>
      <w:r>
        <w:rPr>
          <w:spacing w:val="1"/>
        </w:rPr>
        <w:t> </w:t>
      </w:r>
      <w:r>
        <w:rPr>
          <w:spacing w:val="-2"/>
        </w:rPr>
        <w:t>Agent</w:t>
      </w:r>
    </w:p>
    <w:p>
      <w:pPr>
        <w:pStyle w:val="BodyText"/>
        <w:spacing w:before="71"/>
        <w:ind w:left="4761"/>
      </w:pPr>
      <w:r>
        <w:rPr>
          <w:spacing w:val="-2"/>
          <w:w w:val="105"/>
        </w:rPr>
        <w:t>Winooski</w:t>
      </w:r>
      <w:r>
        <w:rPr>
          <w:spacing w:val="-7"/>
          <w:w w:val="105"/>
        </w:rPr>
        <w:t> </w:t>
      </w:r>
      <w:r>
        <w:rPr>
          <w:spacing w:val="-2"/>
          <w:w w:val="105"/>
        </w:rPr>
        <w:t>Valley</w:t>
      </w:r>
      <w:r>
        <w:rPr>
          <w:spacing w:val="-7"/>
          <w:w w:val="105"/>
        </w:rPr>
        <w:t> </w:t>
      </w:r>
      <w:r>
        <w:rPr>
          <w:spacing w:val="-2"/>
          <w:w w:val="105"/>
        </w:rPr>
        <w:t>Federal</w:t>
      </w:r>
      <w:r>
        <w:rPr>
          <w:spacing w:val="-6"/>
          <w:w w:val="105"/>
        </w:rPr>
        <w:t> </w:t>
      </w:r>
      <w:r>
        <w:rPr>
          <w:spacing w:val="-2"/>
          <w:w w:val="105"/>
        </w:rPr>
        <w:t>Task</w:t>
      </w:r>
      <w:r>
        <w:rPr>
          <w:spacing w:val="-7"/>
          <w:w w:val="105"/>
        </w:rPr>
        <w:t> </w:t>
      </w:r>
      <w:r>
        <w:rPr>
          <w:spacing w:val="-2"/>
          <w:w w:val="105"/>
        </w:rPr>
        <w:t>Force,</w:t>
      </w:r>
      <w:r>
        <w:rPr>
          <w:spacing w:val="-6"/>
          <w:w w:val="105"/>
        </w:rPr>
        <w:t> </w:t>
      </w:r>
      <w:r>
        <w:rPr>
          <w:spacing w:val="-2"/>
          <w:w w:val="105"/>
        </w:rPr>
        <w:t>Montpelier,</w:t>
      </w:r>
      <w:r>
        <w:rPr>
          <w:spacing w:val="-7"/>
          <w:w w:val="105"/>
        </w:rPr>
        <w:t> </w:t>
      </w:r>
      <w:r>
        <w:rPr>
          <w:spacing w:val="-2"/>
          <w:w w:val="105"/>
        </w:rPr>
        <w:t>VT</w:t>
      </w:r>
      <w:r>
        <w:rPr>
          <w:spacing w:val="1"/>
          <w:w w:val="105"/>
        </w:rPr>
        <w:t> </w:t>
      </w:r>
      <w:r>
        <w:rPr>
          <w:spacing w:val="-2"/>
          <w:w w:val="105"/>
        </w:rPr>
        <w:t>|</w:t>
      </w:r>
      <w:r>
        <w:rPr>
          <w:spacing w:val="1"/>
          <w:w w:val="105"/>
        </w:rPr>
        <w:t> </w:t>
      </w:r>
      <w:r>
        <w:rPr>
          <w:spacing w:val="-2"/>
          <w:w w:val="105"/>
        </w:rPr>
        <w:t>2023</w:t>
      </w:r>
      <w:r>
        <w:rPr>
          <w:spacing w:val="-6"/>
          <w:w w:val="105"/>
        </w:rPr>
        <w:t> </w:t>
      </w:r>
      <w:r>
        <w:rPr>
          <w:spacing w:val="-2"/>
          <w:w w:val="105"/>
        </w:rPr>
        <w:t>-</w:t>
      </w:r>
      <w:r>
        <w:rPr>
          <w:spacing w:val="-7"/>
          <w:w w:val="105"/>
        </w:rPr>
        <w:t> </w:t>
      </w:r>
      <w:r>
        <w:rPr>
          <w:spacing w:val="-2"/>
          <w:w w:val="105"/>
        </w:rPr>
        <w:t>Present</w:t>
      </w:r>
    </w:p>
    <w:p>
      <w:pPr>
        <w:pStyle w:val="BodyText"/>
        <w:spacing w:before="1"/>
        <w:rPr>
          <w:sz w:val="11"/>
        </w:rPr>
      </w:pPr>
    </w:p>
    <w:p>
      <w:pPr>
        <w:pStyle w:val="BodyText"/>
        <w:spacing w:after="0"/>
        <w:rPr>
          <w:sz w:val="11"/>
        </w:rPr>
        <w:sectPr>
          <w:type w:val="continuous"/>
          <w:pgSz w:w="11920" w:h="16860"/>
          <w:pgMar w:top="1200" w:bottom="280" w:left="0" w:right="425"/>
        </w:sectPr>
      </w:pPr>
    </w:p>
    <w:p>
      <w:pPr>
        <w:pStyle w:val="BodyText"/>
        <w:rPr>
          <w:sz w:val="18"/>
        </w:rPr>
      </w:pPr>
      <w:r>
        <w:rPr>
          <w:sz w:val="18"/>
        </w:rPr>
        <mc:AlternateContent>
          <mc:Choice Requires="wps">
            <w:drawing>
              <wp:anchor distT="0" distB="0" distL="0" distR="0" allowOverlap="1" layoutInCell="1" locked="0" behindDoc="1" simplePos="0" relativeHeight="487540224">
                <wp:simplePos x="0" y="0"/>
                <wp:positionH relativeFrom="page">
                  <wp:posOffset>0</wp:posOffset>
                </wp:positionH>
                <wp:positionV relativeFrom="page">
                  <wp:posOffset>0</wp:posOffset>
                </wp:positionV>
                <wp:extent cx="7568565" cy="107061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8565" cy="10706100"/>
                          <a:chExt cx="7568565" cy="10706100"/>
                        </a:xfrm>
                      </wpg:grpSpPr>
                      <wps:wsp>
                        <wps:cNvPr id="2" name="Graphic 2"/>
                        <wps:cNvSpPr/>
                        <wps:spPr>
                          <a:xfrm>
                            <a:off x="0" y="0"/>
                            <a:ext cx="2771775" cy="10706100"/>
                          </a:xfrm>
                          <a:custGeom>
                            <a:avLst/>
                            <a:gdLst/>
                            <a:ahLst/>
                            <a:cxnLst/>
                            <a:rect l="l" t="t" r="r" b="b"/>
                            <a:pathLst>
                              <a:path w="2771775" h="10706100">
                                <a:moveTo>
                                  <a:pt x="2771774" y="10706099"/>
                                </a:moveTo>
                                <a:lnTo>
                                  <a:pt x="0" y="10706099"/>
                                </a:lnTo>
                                <a:lnTo>
                                  <a:pt x="0" y="0"/>
                                </a:lnTo>
                                <a:lnTo>
                                  <a:pt x="2771774" y="0"/>
                                </a:lnTo>
                                <a:lnTo>
                                  <a:pt x="2771774" y="10706099"/>
                                </a:lnTo>
                                <a:close/>
                              </a:path>
                            </a:pathLst>
                          </a:custGeom>
                          <a:solidFill>
                            <a:srgbClr val="D9D9D9"/>
                          </a:solidFill>
                        </wps:spPr>
                        <wps:bodyPr wrap="square" lIns="0" tIns="0" rIns="0" bIns="0" rtlCol="0">
                          <a:prstTxWarp prst="textNoShape">
                            <a:avLst/>
                          </a:prstTxWarp>
                          <a:noAutofit/>
                        </wps:bodyPr>
                      </wps:wsp>
                      <wps:wsp>
                        <wps:cNvPr id="3" name="Graphic 3"/>
                        <wps:cNvSpPr/>
                        <wps:spPr>
                          <a:xfrm>
                            <a:off x="0" y="0"/>
                            <a:ext cx="2771775" cy="8696325"/>
                          </a:xfrm>
                          <a:custGeom>
                            <a:avLst/>
                            <a:gdLst/>
                            <a:ahLst/>
                            <a:cxnLst/>
                            <a:rect l="l" t="t" r="r" b="b"/>
                            <a:pathLst>
                              <a:path w="2771775" h="8696325">
                                <a:moveTo>
                                  <a:pt x="2771774" y="8696324"/>
                                </a:moveTo>
                                <a:lnTo>
                                  <a:pt x="0" y="8696324"/>
                                </a:lnTo>
                                <a:lnTo>
                                  <a:pt x="0" y="0"/>
                                </a:lnTo>
                                <a:lnTo>
                                  <a:pt x="2771774" y="0"/>
                                </a:lnTo>
                                <a:lnTo>
                                  <a:pt x="2771774" y="8696324"/>
                                </a:lnTo>
                                <a:close/>
                              </a:path>
                            </a:pathLst>
                          </a:custGeom>
                          <a:solidFill>
                            <a:srgbClr val="D9D9D9">
                              <a:alpha val="74899"/>
                            </a:srgbClr>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380999" y="409574"/>
                            <a:ext cx="2009774" cy="2009774"/>
                          </a:xfrm>
                          <a:prstGeom prst="rect">
                            <a:avLst/>
                          </a:prstGeom>
                        </pic:spPr>
                      </pic:pic>
                      <pic:pic>
                        <pic:nvPicPr>
                          <pic:cNvPr id="5" name="Image 5"/>
                          <pic:cNvPicPr/>
                        </pic:nvPicPr>
                        <pic:blipFill>
                          <a:blip r:embed="rId7" cstate="print"/>
                          <a:stretch>
                            <a:fillRect/>
                          </a:stretch>
                        </pic:blipFill>
                        <pic:spPr>
                          <a:xfrm>
                            <a:off x="457200" y="488949"/>
                            <a:ext cx="1857374" cy="1854200"/>
                          </a:xfrm>
                          <a:prstGeom prst="rect">
                            <a:avLst/>
                          </a:prstGeom>
                        </pic:spPr>
                      </pic:pic>
                      <wps:wsp>
                        <wps:cNvPr id="6" name="Graphic 6"/>
                        <wps:cNvSpPr/>
                        <wps:spPr>
                          <a:xfrm>
                            <a:off x="2771774" y="0"/>
                            <a:ext cx="4796790" cy="1924050"/>
                          </a:xfrm>
                          <a:custGeom>
                            <a:avLst/>
                            <a:gdLst/>
                            <a:ahLst/>
                            <a:cxnLst/>
                            <a:rect l="l" t="t" r="r" b="b"/>
                            <a:pathLst>
                              <a:path w="4796790" h="1924050">
                                <a:moveTo>
                                  <a:pt x="4796408" y="1924049"/>
                                </a:moveTo>
                                <a:lnTo>
                                  <a:pt x="0" y="1924049"/>
                                </a:lnTo>
                                <a:lnTo>
                                  <a:pt x="0" y="0"/>
                                </a:lnTo>
                                <a:lnTo>
                                  <a:pt x="4796408" y="0"/>
                                </a:lnTo>
                                <a:lnTo>
                                  <a:pt x="4796408" y="1924049"/>
                                </a:lnTo>
                                <a:close/>
                              </a:path>
                            </a:pathLst>
                          </a:custGeom>
                          <a:solidFill>
                            <a:srgbClr val="1B4586"/>
                          </a:solidFill>
                        </wps:spPr>
                        <wps:bodyPr wrap="square" lIns="0" tIns="0" rIns="0" bIns="0" rtlCol="0">
                          <a:prstTxWarp prst="textNoShape">
                            <a:avLst/>
                          </a:prstTxWarp>
                          <a:noAutofit/>
                        </wps:bodyPr>
                      </wps:wsp>
                      <wps:wsp>
                        <wps:cNvPr id="7" name="Graphic 7"/>
                        <wps:cNvSpPr/>
                        <wps:spPr>
                          <a:xfrm>
                            <a:off x="438137" y="2771774"/>
                            <a:ext cx="2819400" cy="4572000"/>
                          </a:xfrm>
                          <a:custGeom>
                            <a:avLst/>
                            <a:gdLst/>
                            <a:ahLst/>
                            <a:cxnLst/>
                            <a:rect l="l" t="t" r="r" b="b"/>
                            <a:pathLst>
                              <a:path w="2819400" h="4572000">
                                <a:moveTo>
                                  <a:pt x="47625" y="4544847"/>
                                </a:moveTo>
                                <a:lnTo>
                                  <a:pt x="27165" y="4524375"/>
                                </a:lnTo>
                                <a:lnTo>
                                  <a:pt x="20472" y="4524375"/>
                                </a:lnTo>
                                <a:lnTo>
                                  <a:pt x="0" y="4544847"/>
                                </a:lnTo>
                                <a:lnTo>
                                  <a:pt x="0" y="4548416"/>
                                </a:lnTo>
                                <a:lnTo>
                                  <a:pt x="0" y="4551540"/>
                                </a:lnTo>
                                <a:lnTo>
                                  <a:pt x="20472" y="4572000"/>
                                </a:lnTo>
                                <a:lnTo>
                                  <a:pt x="27165" y="4572000"/>
                                </a:lnTo>
                                <a:lnTo>
                                  <a:pt x="47625" y="4551540"/>
                                </a:lnTo>
                                <a:lnTo>
                                  <a:pt x="47625" y="4544847"/>
                                </a:lnTo>
                                <a:close/>
                              </a:path>
                              <a:path w="2819400" h="4572000">
                                <a:moveTo>
                                  <a:pt x="47625" y="4220997"/>
                                </a:moveTo>
                                <a:lnTo>
                                  <a:pt x="27165" y="4200525"/>
                                </a:lnTo>
                                <a:lnTo>
                                  <a:pt x="20472" y="4200525"/>
                                </a:lnTo>
                                <a:lnTo>
                                  <a:pt x="0" y="4220997"/>
                                </a:lnTo>
                                <a:lnTo>
                                  <a:pt x="0" y="4224566"/>
                                </a:lnTo>
                                <a:lnTo>
                                  <a:pt x="0" y="4227690"/>
                                </a:lnTo>
                                <a:lnTo>
                                  <a:pt x="20472" y="4248150"/>
                                </a:lnTo>
                                <a:lnTo>
                                  <a:pt x="27165" y="4248150"/>
                                </a:lnTo>
                                <a:lnTo>
                                  <a:pt x="47625" y="4227690"/>
                                </a:lnTo>
                                <a:lnTo>
                                  <a:pt x="47625" y="4220997"/>
                                </a:lnTo>
                                <a:close/>
                              </a:path>
                              <a:path w="2819400" h="4572000">
                                <a:moveTo>
                                  <a:pt x="47625" y="4040022"/>
                                </a:moveTo>
                                <a:lnTo>
                                  <a:pt x="27165" y="4019550"/>
                                </a:lnTo>
                                <a:lnTo>
                                  <a:pt x="20472" y="4019550"/>
                                </a:lnTo>
                                <a:lnTo>
                                  <a:pt x="0" y="4040022"/>
                                </a:lnTo>
                                <a:lnTo>
                                  <a:pt x="0" y="4043591"/>
                                </a:lnTo>
                                <a:lnTo>
                                  <a:pt x="0" y="4046715"/>
                                </a:lnTo>
                                <a:lnTo>
                                  <a:pt x="20472" y="4067175"/>
                                </a:lnTo>
                                <a:lnTo>
                                  <a:pt x="27165" y="4067175"/>
                                </a:lnTo>
                                <a:lnTo>
                                  <a:pt x="47625" y="4046715"/>
                                </a:lnTo>
                                <a:lnTo>
                                  <a:pt x="47625" y="4040022"/>
                                </a:lnTo>
                                <a:close/>
                              </a:path>
                              <a:path w="2819400" h="4572000">
                                <a:moveTo>
                                  <a:pt x="47625" y="3849522"/>
                                </a:moveTo>
                                <a:lnTo>
                                  <a:pt x="27165" y="3829050"/>
                                </a:lnTo>
                                <a:lnTo>
                                  <a:pt x="20472" y="3829050"/>
                                </a:lnTo>
                                <a:lnTo>
                                  <a:pt x="0" y="3849522"/>
                                </a:lnTo>
                                <a:lnTo>
                                  <a:pt x="0" y="3853091"/>
                                </a:lnTo>
                                <a:lnTo>
                                  <a:pt x="0" y="3856215"/>
                                </a:lnTo>
                                <a:lnTo>
                                  <a:pt x="20472" y="3876675"/>
                                </a:lnTo>
                                <a:lnTo>
                                  <a:pt x="27165" y="3876675"/>
                                </a:lnTo>
                                <a:lnTo>
                                  <a:pt x="47625" y="3856215"/>
                                </a:lnTo>
                                <a:lnTo>
                                  <a:pt x="47625" y="3849522"/>
                                </a:lnTo>
                                <a:close/>
                              </a:path>
                              <a:path w="2819400" h="4572000">
                                <a:moveTo>
                                  <a:pt x="47625" y="3659022"/>
                                </a:moveTo>
                                <a:lnTo>
                                  <a:pt x="27165" y="3638550"/>
                                </a:lnTo>
                                <a:lnTo>
                                  <a:pt x="20472" y="3638550"/>
                                </a:lnTo>
                                <a:lnTo>
                                  <a:pt x="0" y="3659022"/>
                                </a:lnTo>
                                <a:lnTo>
                                  <a:pt x="0" y="3662591"/>
                                </a:lnTo>
                                <a:lnTo>
                                  <a:pt x="0" y="3665715"/>
                                </a:lnTo>
                                <a:lnTo>
                                  <a:pt x="20472" y="3686175"/>
                                </a:lnTo>
                                <a:lnTo>
                                  <a:pt x="27165" y="3686175"/>
                                </a:lnTo>
                                <a:lnTo>
                                  <a:pt x="47625" y="3665715"/>
                                </a:lnTo>
                                <a:lnTo>
                                  <a:pt x="47625" y="3659022"/>
                                </a:lnTo>
                                <a:close/>
                              </a:path>
                              <a:path w="2819400" h="4572000">
                                <a:moveTo>
                                  <a:pt x="47625" y="3468522"/>
                                </a:moveTo>
                                <a:lnTo>
                                  <a:pt x="27165" y="3448050"/>
                                </a:lnTo>
                                <a:lnTo>
                                  <a:pt x="20472" y="3448050"/>
                                </a:lnTo>
                                <a:lnTo>
                                  <a:pt x="0" y="3468522"/>
                                </a:lnTo>
                                <a:lnTo>
                                  <a:pt x="0" y="3472091"/>
                                </a:lnTo>
                                <a:lnTo>
                                  <a:pt x="0" y="3475215"/>
                                </a:lnTo>
                                <a:lnTo>
                                  <a:pt x="20472" y="3495675"/>
                                </a:lnTo>
                                <a:lnTo>
                                  <a:pt x="27165" y="3495675"/>
                                </a:lnTo>
                                <a:lnTo>
                                  <a:pt x="47625" y="3475215"/>
                                </a:lnTo>
                                <a:lnTo>
                                  <a:pt x="47625" y="3468522"/>
                                </a:lnTo>
                                <a:close/>
                              </a:path>
                              <a:path w="2819400" h="4572000">
                                <a:moveTo>
                                  <a:pt x="47625" y="3278022"/>
                                </a:moveTo>
                                <a:lnTo>
                                  <a:pt x="27165" y="3257550"/>
                                </a:lnTo>
                                <a:lnTo>
                                  <a:pt x="20472" y="3257550"/>
                                </a:lnTo>
                                <a:lnTo>
                                  <a:pt x="0" y="3278022"/>
                                </a:lnTo>
                                <a:lnTo>
                                  <a:pt x="0" y="3281591"/>
                                </a:lnTo>
                                <a:lnTo>
                                  <a:pt x="0" y="3284715"/>
                                </a:lnTo>
                                <a:lnTo>
                                  <a:pt x="20472" y="3305175"/>
                                </a:lnTo>
                                <a:lnTo>
                                  <a:pt x="27165" y="3305175"/>
                                </a:lnTo>
                                <a:lnTo>
                                  <a:pt x="47625" y="3284715"/>
                                </a:lnTo>
                                <a:lnTo>
                                  <a:pt x="47625" y="3278022"/>
                                </a:lnTo>
                                <a:close/>
                              </a:path>
                              <a:path w="2819400" h="4572000">
                                <a:moveTo>
                                  <a:pt x="47625" y="3097047"/>
                                </a:moveTo>
                                <a:lnTo>
                                  <a:pt x="27165" y="3076575"/>
                                </a:lnTo>
                                <a:lnTo>
                                  <a:pt x="20472" y="3076575"/>
                                </a:lnTo>
                                <a:lnTo>
                                  <a:pt x="0" y="3097047"/>
                                </a:lnTo>
                                <a:lnTo>
                                  <a:pt x="0" y="3100616"/>
                                </a:lnTo>
                                <a:lnTo>
                                  <a:pt x="0" y="3103740"/>
                                </a:lnTo>
                                <a:lnTo>
                                  <a:pt x="20472" y="3124200"/>
                                </a:lnTo>
                                <a:lnTo>
                                  <a:pt x="27165" y="3124200"/>
                                </a:lnTo>
                                <a:lnTo>
                                  <a:pt x="47625" y="3103740"/>
                                </a:lnTo>
                                <a:lnTo>
                                  <a:pt x="47625" y="3097047"/>
                                </a:lnTo>
                                <a:close/>
                              </a:path>
                              <a:path w="2819400" h="4572000">
                                <a:moveTo>
                                  <a:pt x="47625" y="2906547"/>
                                </a:moveTo>
                                <a:lnTo>
                                  <a:pt x="27165" y="2886075"/>
                                </a:lnTo>
                                <a:lnTo>
                                  <a:pt x="20472" y="2886075"/>
                                </a:lnTo>
                                <a:lnTo>
                                  <a:pt x="0" y="2906547"/>
                                </a:lnTo>
                                <a:lnTo>
                                  <a:pt x="0" y="2910116"/>
                                </a:lnTo>
                                <a:lnTo>
                                  <a:pt x="0" y="2913240"/>
                                </a:lnTo>
                                <a:lnTo>
                                  <a:pt x="20472" y="2933700"/>
                                </a:lnTo>
                                <a:lnTo>
                                  <a:pt x="27165" y="2933700"/>
                                </a:lnTo>
                                <a:lnTo>
                                  <a:pt x="47625" y="2913240"/>
                                </a:lnTo>
                                <a:lnTo>
                                  <a:pt x="47625" y="2906547"/>
                                </a:lnTo>
                                <a:close/>
                              </a:path>
                              <a:path w="2819400" h="4572000">
                                <a:moveTo>
                                  <a:pt x="47625" y="2716047"/>
                                </a:moveTo>
                                <a:lnTo>
                                  <a:pt x="27165" y="2695575"/>
                                </a:lnTo>
                                <a:lnTo>
                                  <a:pt x="20472" y="2695575"/>
                                </a:lnTo>
                                <a:lnTo>
                                  <a:pt x="0" y="2716047"/>
                                </a:lnTo>
                                <a:lnTo>
                                  <a:pt x="0" y="2719616"/>
                                </a:lnTo>
                                <a:lnTo>
                                  <a:pt x="0" y="2722740"/>
                                </a:lnTo>
                                <a:lnTo>
                                  <a:pt x="20472" y="2743200"/>
                                </a:lnTo>
                                <a:lnTo>
                                  <a:pt x="27165" y="2743200"/>
                                </a:lnTo>
                                <a:lnTo>
                                  <a:pt x="47625" y="2722740"/>
                                </a:lnTo>
                                <a:lnTo>
                                  <a:pt x="47625" y="2716047"/>
                                </a:lnTo>
                                <a:close/>
                              </a:path>
                              <a:path w="2819400" h="4572000">
                                <a:moveTo>
                                  <a:pt x="2819400" y="4506747"/>
                                </a:moveTo>
                                <a:lnTo>
                                  <a:pt x="2798940" y="4486275"/>
                                </a:lnTo>
                                <a:lnTo>
                                  <a:pt x="2792247" y="4486275"/>
                                </a:lnTo>
                                <a:lnTo>
                                  <a:pt x="2771775" y="4506747"/>
                                </a:lnTo>
                                <a:lnTo>
                                  <a:pt x="2771775" y="4510316"/>
                                </a:lnTo>
                                <a:lnTo>
                                  <a:pt x="2771775" y="4513440"/>
                                </a:lnTo>
                                <a:lnTo>
                                  <a:pt x="2792247" y="4533900"/>
                                </a:lnTo>
                                <a:lnTo>
                                  <a:pt x="2798940" y="4533900"/>
                                </a:lnTo>
                                <a:lnTo>
                                  <a:pt x="2819400" y="4513440"/>
                                </a:lnTo>
                                <a:lnTo>
                                  <a:pt x="2819400" y="4506747"/>
                                </a:lnTo>
                                <a:close/>
                              </a:path>
                              <a:path w="2819400" h="4572000">
                                <a:moveTo>
                                  <a:pt x="2819400" y="4192422"/>
                                </a:moveTo>
                                <a:lnTo>
                                  <a:pt x="2798940" y="4171950"/>
                                </a:lnTo>
                                <a:lnTo>
                                  <a:pt x="2792247" y="4171950"/>
                                </a:lnTo>
                                <a:lnTo>
                                  <a:pt x="2771775" y="4192422"/>
                                </a:lnTo>
                                <a:lnTo>
                                  <a:pt x="2771775" y="4195991"/>
                                </a:lnTo>
                                <a:lnTo>
                                  <a:pt x="2771775" y="4199115"/>
                                </a:lnTo>
                                <a:lnTo>
                                  <a:pt x="2792247" y="4219575"/>
                                </a:lnTo>
                                <a:lnTo>
                                  <a:pt x="2798940" y="4219575"/>
                                </a:lnTo>
                                <a:lnTo>
                                  <a:pt x="2819400" y="4199115"/>
                                </a:lnTo>
                                <a:lnTo>
                                  <a:pt x="2819400" y="4192422"/>
                                </a:lnTo>
                                <a:close/>
                              </a:path>
                              <a:path w="2819400" h="4572000">
                                <a:moveTo>
                                  <a:pt x="2819400" y="3874160"/>
                                </a:moveTo>
                                <a:lnTo>
                                  <a:pt x="2802877" y="3857625"/>
                                </a:lnTo>
                                <a:lnTo>
                                  <a:pt x="2788310" y="3857625"/>
                                </a:lnTo>
                                <a:lnTo>
                                  <a:pt x="2771775" y="3874160"/>
                                </a:lnTo>
                                <a:lnTo>
                                  <a:pt x="2771775" y="3876675"/>
                                </a:lnTo>
                                <a:lnTo>
                                  <a:pt x="2771775" y="3879202"/>
                                </a:lnTo>
                                <a:lnTo>
                                  <a:pt x="2788310" y="3895725"/>
                                </a:lnTo>
                                <a:lnTo>
                                  <a:pt x="2802877" y="3895725"/>
                                </a:lnTo>
                                <a:lnTo>
                                  <a:pt x="2819400" y="3879202"/>
                                </a:lnTo>
                                <a:lnTo>
                                  <a:pt x="2819400" y="3874160"/>
                                </a:lnTo>
                                <a:close/>
                              </a:path>
                              <a:path w="2819400" h="4572000">
                                <a:moveTo>
                                  <a:pt x="2819400" y="3087522"/>
                                </a:moveTo>
                                <a:lnTo>
                                  <a:pt x="2798940" y="3067050"/>
                                </a:lnTo>
                                <a:lnTo>
                                  <a:pt x="2792247" y="3067050"/>
                                </a:lnTo>
                                <a:lnTo>
                                  <a:pt x="2771775" y="3087522"/>
                                </a:lnTo>
                                <a:lnTo>
                                  <a:pt x="2771775" y="3091091"/>
                                </a:lnTo>
                                <a:lnTo>
                                  <a:pt x="2771775" y="3094215"/>
                                </a:lnTo>
                                <a:lnTo>
                                  <a:pt x="2792247" y="3114675"/>
                                </a:lnTo>
                                <a:lnTo>
                                  <a:pt x="2798940" y="3114675"/>
                                </a:lnTo>
                                <a:lnTo>
                                  <a:pt x="2819400" y="3094215"/>
                                </a:lnTo>
                                <a:lnTo>
                                  <a:pt x="2819400" y="3087522"/>
                                </a:lnTo>
                                <a:close/>
                              </a:path>
                              <a:path w="2819400" h="4572000">
                                <a:moveTo>
                                  <a:pt x="2819400" y="2773197"/>
                                </a:moveTo>
                                <a:lnTo>
                                  <a:pt x="2798940" y="2752725"/>
                                </a:lnTo>
                                <a:lnTo>
                                  <a:pt x="2792247" y="2752725"/>
                                </a:lnTo>
                                <a:lnTo>
                                  <a:pt x="2771775" y="2773197"/>
                                </a:lnTo>
                                <a:lnTo>
                                  <a:pt x="2771775" y="2776766"/>
                                </a:lnTo>
                                <a:lnTo>
                                  <a:pt x="2771775" y="2779890"/>
                                </a:lnTo>
                                <a:lnTo>
                                  <a:pt x="2792247" y="2800350"/>
                                </a:lnTo>
                                <a:lnTo>
                                  <a:pt x="2798940" y="2800350"/>
                                </a:lnTo>
                                <a:lnTo>
                                  <a:pt x="2819400" y="2779890"/>
                                </a:lnTo>
                                <a:lnTo>
                                  <a:pt x="2819400" y="2773197"/>
                                </a:lnTo>
                                <a:close/>
                              </a:path>
                              <a:path w="2819400" h="4572000">
                                <a:moveTo>
                                  <a:pt x="2819400" y="2458872"/>
                                </a:moveTo>
                                <a:lnTo>
                                  <a:pt x="2798940" y="2438400"/>
                                </a:lnTo>
                                <a:lnTo>
                                  <a:pt x="2792247" y="2438400"/>
                                </a:lnTo>
                                <a:lnTo>
                                  <a:pt x="2771775" y="2458872"/>
                                </a:lnTo>
                                <a:lnTo>
                                  <a:pt x="2771775" y="2462441"/>
                                </a:lnTo>
                                <a:lnTo>
                                  <a:pt x="2771775" y="2465565"/>
                                </a:lnTo>
                                <a:lnTo>
                                  <a:pt x="2792247" y="2486025"/>
                                </a:lnTo>
                                <a:lnTo>
                                  <a:pt x="2798940" y="2486025"/>
                                </a:lnTo>
                                <a:lnTo>
                                  <a:pt x="2819400" y="2465565"/>
                                </a:lnTo>
                                <a:lnTo>
                                  <a:pt x="2819400" y="2458872"/>
                                </a:lnTo>
                                <a:close/>
                              </a:path>
                              <a:path w="2819400" h="4572000">
                                <a:moveTo>
                                  <a:pt x="2819400" y="2011197"/>
                                </a:moveTo>
                                <a:lnTo>
                                  <a:pt x="2798940" y="1990725"/>
                                </a:lnTo>
                                <a:lnTo>
                                  <a:pt x="2792247" y="1990725"/>
                                </a:lnTo>
                                <a:lnTo>
                                  <a:pt x="2771775" y="2011197"/>
                                </a:lnTo>
                                <a:lnTo>
                                  <a:pt x="2771775" y="2014766"/>
                                </a:lnTo>
                                <a:lnTo>
                                  <a:pt x="2771775" y="2017890"/>
                                </a:lnTo>
                                <a:lnTo>
                                  <a:pt x="2792247" y="2038350"/>
                                </a:lnTo>
                                <a:lnTo>
                                  <a:pt x="2798940" y="2038350"/>
                                </a:lnTo>
                                <a:lnTo>
                                  <a:pt x="2819400" y="2017890"/>
                                </a:lnTo>
                                <a:lnTo>
                                  <a:pt x="2819400" y="2011197"/>
                                </a:lnTo>
                                <a:close/>
                              </a:path>
                              <a:path w="2819400" h="4572000">
                                <a:moveTo>
                                  <a:pt x="2819400" y="1230147"/>
                                </a:moveTo>
                                <a:lnTo>
                                  <a:pt x="2798940" y="1209675"/>
                                </a:lnTo>
                                <a:lnTo>
                                  <a:pt x="2792247" y="1209675"/>
                                </a:lnTo>
                                <a:lnTo>
                                  <a:pt x="2771775" y="1230147"/>
                                </a:lnTo>
                                <a:lnTo>
                                  <a:pt x="2771775" y="1233716"/>
                                </a:lnTo>
                                <a:lnTo>
                                  <a:pt x="2771775" y="1236840"/>
                                </a:lnTo>
                                <a:lnTo>
                                  <a:pt x="2792247" y="1257300"/>
                                </a:lnTo>
                                <a:lnTo>
                                  <a:pt x="2798940" y="1257300"/>
                                </a:lnTo>
                                <a:lnTo>
                                  <a:pt x="2819400" y="1236840"/>
                                </a:lnTo>
                                <a:lnTo>
                                  <a:pt x="2819400" y="1230147"/>
                                </a:lnTo>
                                <a:close/>
                              </a:path>
                              <a:path w="2819400" h="4572000">
                                <a:moveTo>
                                  <a:pt x="2819400" y="911885"/>
                                </a:moveTo>
                                <a:lnTo>
                                  <a:pt x="2802877" y="895350"/>
                                </a:lnTo>
                                <a:lnTo>
                                  <a:pt x="2788310" y="895350"/>
                                </a:lnTo>
                                <a:lnTo>
                                  <a:pt x="2771775" y="911885"/>
                                </a:lnTo>
                                <a:lnTo>
                                  <a:pt x="2771775" y="914400"/>
                                </a:lnTo>
                                <a:lnTo>
                                  <a:pt x="2771775" y="916927"/>
                                </a:lnTo>
                                <a:lnTo>
                                  <a:pt x="2788310" y="933450"/>
                                </a:lnTo>
                                <a:lnTo>
                                  <a:pt x="2802877" y="933450"/>
                                </a:lnTo>
                                <a:lnTo>
                                  <a:pt x="2819400" y="916927"/>
                                </a:lnTo>
                                <a:lnTo>
                                  <a:pt x="2819400" y="911885"/>
                                </a:lnTo>
                                <a:close/>
                              </a:path>
                              <a:path w="2819400" h="4572000">
                                <a:moveTo>
                                  <a:pt x="2819400" y="468147"/>
                                </a:moveTo>
                                <a:lnTo>
                                  <a:pt x="2798940" y="447675"/>
                                </a:lnTo>
                                <a:lnTo>
                                  <a:pt x="2792247" y="447675"/>
                                </a:lnTo>
                                <a:lnTo>
                                  <a:pt x="2771775" y="468147"/>
                                </a:lnTo>
                                <a:lnTo>
                                  <a:pt x="2771775" y="471716"/>
                                </a:lnTo>
                                <a:lnTo>
                                  <a:pt x="2771775" y="474840"/>
                                </a:lnTo>
                                <a:lnTo>
                                  <a:pt x="2792247" y="495300"/>
                                </a:lnTo>
                                <a:lnTo>
                                  <a:pt x="2798940" y="495300"/>
                                </a:lnTo>
                                <a:lnTo>
                                  <a:pt x="2819400" y="474840"/>
                                </a:lnTo>
                                <a:lnTo>
                                  <a:pt x="2819400" y="468147"/>
                                </a:lnTo>
                                <a:close/>
                              </a:path>
                              <a:path w="2819400" h="4572000">
                                <a:moveTo>
                                  <a:pt x="2819400" y="20472"/>
                                </a:moveTo>
                                <a:lnTo>
                                  <a:pt x="2798940" y="0"/>
                                </a:lnTo>
                                <a:lnTo>
                                  <a:pt x="2792247" y="0"/>
                                </a:lnTo>
                                <a:lnTo>
                                  <a:pt x="2771775" y="20472"/>
                                </a:lnTo>
                                <a:lnTo>
                                  <a:pt x="2771775" y="24041"/>
                                </a:lnTo>
                                <a:lnTo>
                                  <a:pt x="2771775" y="27165"/>
                                </a:lnTo>
                                <a:lnTo>
                                  <a:pt x="2792247" y="47625"/>
                                </a:lnTo>
                                <a:lnTo>
                                  <a:pt x="2798940" y="47625"/>
                                </a:lnTo>
                                <a:lnTo>
                                  <a:pt x="2819400" y="27165"/>
                                </a:lnTo>
                                <a:lnTo>
                                  <a:pt x="2819400" y="2047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05pt;width:595.950pt;height:843pt;mso-position-horizontal-relative:page;mso-position-vertical-relative:page;z-index:-15776256" id="docshapegroup1" coordorigin="0,0" coordsize="11919,16860">
                <v:rect style="position:absolute;left:0;top:0;width:4365;height:16860" id="docshape2" filled="true" fillcolor="#d9d9d9" stroked="false">
                  <v:fill type="solid"/>
                </v:rect>
                <v:rect style="position:absolute;left:0;top:0;width:4365;height:13695" id="docshape3" filled="true" fillcolor="#d9d9d9" stroked="false">
                  <v:fill opacity="49086f" type="solid"/>
                </v:rect>
                <v:shape style="position:absolute;left:600;top:645;width:3165;height:3165" type="#_x0000_t75" id="docshape4" stroked="false">
                  <v:imagedata r:id="rId6" o:title=""/>
                </v:shape>
                <v:shape style="position:absolute;left:720;top:770;width:2925;height:2920" type="#_x0000_t75" id="docshape5" stroked="false">
                  <v:imagedata r:id="rId7" o:title=""/>
                </v:shape>
                <v:rect style="position:absolute;left:4365;top:0;width:7554;height:3030" id="docshape6" filled="true" fillcolor="#1b4586" stroked="false">
                  <v:fill type="solid"/>
                </v:rect>
                <v:shape style="position:absolute;left:689;top:4365;width:4440;height:7200" id="docshape7" coordorigin="690,4365" coordsize="4440,7200" path="m765,11522l764,11517,760,11508,758,11504,751,11497,747,11495,738,11491,733,11490,722,11490,717,11491,708,11495,704,11497,697,11504,695,11508,691,11517,690,11522,690,11528,690,11533,691,11538,695,11547,697,11551,704,11558,708,11560,717,11564,722,11565,733,11565,738,11564,747,11560,751,11558,758,11551,760,11547,764,11538,765,11533,765,11522xm765,11012l764,11007,760,10998,758,10994,751,10987,747,10985,738,10981,733,10980,722,10980,717,10981,708,10985,704,10987,697,10994,695,10998,691,11007,690,11012,690,11018,690,11023,691,11028,695,11037,697,11041,704,11048,708,11050,717,11054,722,11055,733,11055,738,11054,747,11050,751,11048,758,11041,760,11037,764,11028,765,11023,765,11012xm765,10727l764,10722,760,10713,758,10709,751,10702,747,10700,738,10696,733,10695,722,10695,717,10696,708,10700,704,10702,697,10709,695,10713,691,10722,690,10727,690,10733,690,10738,691,10743,695,10752,697,10756,704,10763,708,10765,717,10769,722,10770,733,10770,738,10769,747,10765,751,10763,758,10756,760,10752,764,10743,765,10738,765,10727xm765,10427l764,10422,760,10413,758,10409,751,10402,747,10400,738,10396,733,10395,722,10395,717,10396,708,10400,704,10402,697,10409,695,10413,691,10422,690,10427,690,10433,690,10438,691,10443,695,10452,697,10456,704,10463,708,10465,717,10469,722,10470,733,10470,738,10469,747,10465,751,10463,758,10456,760,10452,764,10443,765,10438,765,10427xm765,10127l764,10122,760,10113,758,10109,751,10102,747,10100,738,10096,733,10095,722,10095,717,10096,708,10100,704,10102,697,10109,695,10113,691,10122,690,10127,690,10133,690,10138,691,10143,695,10152,697,10156,704,10163,708,10165,717,10169,722,10170,733,10170,738,10169,747,10165,751,10163,758,10156,760,10152,764,10143,765,10138,765,10127xm765,9827l764,9822,760,9813,758,9809,751,9802,747,9800,738,9796,733,9795,722,9795,717,9796,708,9800,704,9802,697,9809,695,9813,691,9822,690,9827,690,9833,690,9838,691,9843,695,9852,697,9856,704,9863,708,9865,717,9869,722,9870,733,9870,738,9869,747,9865,751,9863,758,9856,760,9852,764,9843,765,9838,765,9827xm765,9527l764,9522,760,9513,758,9509,751,9502,747,9500,738,9496,733,9495,722,9495,717,9496,708,9500,704,9502,697,9509,695,9513,691,9522,690,9527,690,9533,690,9538,691,9543,695,9552,697,9556,704,9563,708,9565,717,9569,722,9570,733,9570,738,9569,747,9565,751,9563,758,9556,760,9552,764,9543,765,9538,765,9527xm765,9242l764,9237,760,9228,758,9224,751,9217,747,9215,738,9211,733,9210,722,9210,717,9211,708,9215,704,9217,697,9224,695,9228,691,9237,690,9242,690,9248,690,9253,691,9258,695,9267,697,9271,704,9278,708,9280,717,9284,722,9285,733,9285,738,9284,747,9280,751,9278,758,9271,760,9267,764,9258,765,9253,765,9242xm765,8942l764,8937,760,8928,758,8924,751,8917,747,8915,738,8911,733,8910,722,8910,717,8911,708,8915,704,8917,697,8924,695,8928,691,8937,690,8942,690,8948,690,8953,691,8958,695,8967,697,8971,704,8978,708,8980,717,8984,722,8985,733,8985,738,8984,747,8980,751,8978,758,8971,760,8967,764,8958,765,8953,765,8942xm765,8642l764,8637,760,8628,758,8624,751,8617,747,8615,738,8611,733,8610,722,8610,717,8611,708,8615,704,8617,697,8624,695,8628,691,8637,690,8642,690,8648,690,8653,691,8658,695,8667,697,8671,704,8678,708,8680,717,8684,722,8685,733,8685,738,8684,747,8680,751,8678,758,8671,760,8667,764,8658,765,8653,765,8642xm5130,11462l5129,11457,5125,11448,5123,11444,5116,11437,5112,11435,5103,11431,5098,11430,5087,11430,5082,11431,5073,11435,5069,11437,5062,11444,5060,11448,5056,11457,5055,11462,5055,11468,5055,11473,5056,11478,5060,11487,5062,11491,5069,11498,5073,11500,5082,11504,5087,11505,5098,11505,5103,11504,5112,11500,5116,11498,5123,11491,5125,11487,5129,11478,5130,11473,5130,11462xm5130,10967l5129,10962,5125,10953,5123,10949,5116,10942,5112,10940,5103,10936,5098,10935,5087,10935,5082,10936,5073,10940,5069,10942,5062,10949,5060,10953,5056,10962,5055,10967,5055,10973,5055,10978,5056,10983,5060,10992,5062,10996,5069,11003,5073,11005,5082,11009,5087,11010,5098,11010,5103,11009,5112,11005,5116,11003,5123,10996,5125,10992,5129,10983,5130,10978,5130,10967xm5130,10466l5129,10462,5126,10455,5124,10452,5118,10446,5115,10444,5108,10441,5104,10440,5081,10440,5077,10441,5070,10444,5067,10446,5061,10452,5059,10455,5056,10462,5055,10466,5055,10470,5055,10474,5056,10478,5059,10485,5061,10488,5067,10494,5070,10496,5077,10499,5081,10500,5104,10500,5108,10499,5115,10496,5118,10494,5124,10488,5126,10485,5129,10478,5130,10474,5130,10466xm5130,9227l5129,9222,5125,9213,5123,9209,5116,9202,5112,9200,5103,9196,5098,9195,5087,9195,5082,9196,5073,9200,5069,9202,5062,9209,5060,9213,5056,9222,5055,9227,5055,9233,5055,9238,5056,9243,5060,9252,5062,9256,5069,9263,5073,9265,5082,9269,5087,9270,5098,9270,5103,9269,5112,9265,5116,9263,5123,9256,5125,9252,5129,9243,5130,9238,5130,9227xm5130,8732l5129,8727,5125,8718,5123,8714,5116,8707,5112,8705,5103,8701,5098,8700,5087,8700,5082,8701,5073,8705,5069,8707,5062,8714,5060,8718,5056,8727,5055,8732,5055,8738,5055,8743,5056,8748,5060,8757,5062,8761,5069,8768,5073,8770,5082,8774,5087,8775,5098,8775,5103,8774,5112,8770,5116,8768,5123,8761,5125,8757,5129,8748,5130,8743,5130,8732xm5130,8237l5129,8232,5125,8223,5123,8219,5116,8212,5112,8210,5103,8206,5098,8205,5087,8205,5082,8206,5073,8210,5069,8212,5062,8219,5060,8223,5056,8232,5055,8237,5055,8243,5055,8248,5056,8253,5060,8262,5062,8266,5069,8273,5073,8275,5082,8279,5087,8280,5098,8280,5103,8279,5112,8275,5116,8273,5123,8266,5125,8262,5129,8253,5130,8248,5130,8237xm5130,7532l5129,7527,5125,7518,5123,7514,5116,7507,5112,7505,5103,7501,5098,7500,5087,7500,5082,7501,5073,7505,5069,7507,5062,7514,5060,7518,5056,7527,5055,7532,5055,7538,5055,7543,5056,7548,5060,7557,5062,7561,5069,7568,5073,7570,5082,7574,5087,7575,5098,7575,5103,7574,5112,7570,5116,7568,5123,7561,5125,7557,5129,7548,5130,7543,5130,7532xm5130,6302l5129,6297,5125,6288,5123,6284,5116,6277,5112,6275,5103,6271,5098,6270,5087,6270,5082,6271,5073,6275,5069,6277,5062,6284,5060,6288,5056,6297,5055,6302,5055,6308,5055,6313,5056,6318,5060,6327,5062,6331,5069,6338,5073,6340,5082,6344,5087,6345,5098,6345,5103,6344,5112,6340,5116,6338,5123,6331,5125,6327,5129,6318,5130,6313,5130,6302xm5130,5801l5129,5797,5126,5790,5124,5787,5118,5781,5115,5779,5108,5776,5104,5775,5081,5775,5077,5776,5070,5779,5067,5781,5061,5787,5059,5790,5056,5797,5055,5801,5055,5805,5055,5809,5056,5813,5059,5820,5061,5823,5067,5829,5070,5831,5077,5834,5081,5835,5104,5835,5108,5834,5115,5831,5118,5829,5124,5823,5126,5820,5129,5813,5130,5809,5130,5801xm5130,5102l5129,5097,5125,5088,5123,5084,5116,5077,5112,5075,5103,5071,5098,5070,5087,5070,5082,5071,5073,5075,5069,5077,5062,5084,5060,5088,5056,5097,5055,5102,5055,5108,5055,5113,5056,5118,5060,5127,5062,5131,5069,5138,5073,5140,5082,5144,5087,5145,5098,5145,5103,5144,5112,5140,5116,5138,5123,5131,5125,5127,5129,5118,5130,5113,5130,5102xm5130,4397l5129,4392,5125,4383,5123,4379,5116,4372,5112,4370,5103,4366,5098,4365,5087,4365,5082,4366,5073,4370,5069,4372,5062,4379,5060,4383,5056,4392,5055,4397,5055,4403,5055,4408,5056,4413,5060,4422,5062,4426,5069,4433,5073,4435,5082,4439,5087,4440,5098,4440,5103,4439,5112,4435,5116,4433,5123,4426,5125,4422,5129,4413,5130,4408,5130,4397xe" filled="true" fillcolor="#000000" stroked="false">
                  <v:path arrowok="t"/>
                  <v:fill type="solid"/>
                </v:shape>
                <w10:wrap type="none"/>
              </v:group>
            </w:pict>
          </mc:Fallback>
        </mc:AlternateContent>
      </w:r>
    </w:p>
    <w:p>
      <w:pPr>
        <w:pStyle w:val="BodyText"/>
        <w:rPr>
          <w:sz w:val="18"/>
        </w:rPr>
      </w:pPr>
    </w:p>
    <w:p>
      <w:pPr>
        <w:pStyle w:val="BodyText"/>
        <w:rPr>
          <w:sz w:val="18"/>
        </w:rPr>
      </w:pPr>
    </w:p>
    <w:p>
      <w:pPr>
        <w:pStyle w:val="BodyText"/>
        <w:spacing w:before="89"/>
        <w:rPr>
          <w:sz w:val="18"/>
        </w:rPr>
      </w:pPr>
    </w:p>
    <w:p>
      <w:pPr>
        <w:spacing w:line="237" w:lineRule="auto" w:before="0"/>
        <w:ind w:left="595" w:right="38" w:firstLine="0"/>
        <w:jc w:val="left"/>
        <w:rPr>
          <w:sz w:val="18"/>
        </w:rPr>
      </w:pPr>
      <w:r>
        <w:rPr>
          <w:w w:val="105"/>
          <w:sz w:val="18"/>
        </w:rPr>
        <w:t>Field</w:t>
      </w:r>
      <w:r>
        <w:rPr>
          <w:spacing w:val="-8"/>
          <w:w w:val="105"/>
          <w:sz w:val="18"/>
        </w:rPr>
        <w:t> </w:t>
      </w:r>
      <w:r>
        <w:rPr>
          <w:w w:val="105"/>
          <w:sz w:val="18"/>
        </w:rPr>
        <w:t>agent</w:t>
      </w:r>
      <w:r>
        <w:rPr>
          <w:spacing w:val="-8"/>
          <w:w w:val="105"/>
          <w:sz w:val="18"/>
        </w:rPr>
        <w:t> </w:t>
      </w:r>
      <w:r>
        <w:rPr>
          <w:w w:val="105"/>
          <w:sz w:val="18"/>
        </w:rPr>
        <w:t>with</w:t>
      </w:r>
      <w:r>
        <w:rPr>
          <w:spacing w:val="-8"/>
          <w:w w:val="105"/>
          <w:sz w:val="18"/>
        </w:rPr>
        <w:t> </w:t>
      </w:r>
      <w:r>
        <w:rPr>
          <w:w w:val="105"/>
          <w:sz w:val="18"/>
        </w:rPr>
        <w:t>6</w:t>
      </w:r>
      <w:r>
        <w:rPr>
          <w:spacing w:val="-8"/>
          <w:w w:val="105"/>
          <w:sz w:val="18"/>
        </w:rPr>
        <w:t> </w:t>
      </w:r>
      <w:r>
        <w:rPr>
          <w:w w:val="105"/>
          <w:sz w:val="18"/>
        </w:rPr>
        <w:t>years</w:t>
      </w:r>
      <w:r>
        <w:rPr>
          <w:spacing w:val="-8"/>
          <w:w w:val="105"/>
          <w:sz w:val="18"/>
        </w:rPr>
        <w:t> </w:t>
      </w:r>
      <w:r>
        <w:rPr>
          <w:w w:val="105"/>
          <w:sz w:val="18"/>
        </w:rPr>
        <w:t>of</w:t>
      </w:r>
      <w:r>
        <w:rPr>
          <w:spacing w:val="-8"/>
          <w:w w:val="105"/>
          <w:sz w:val="18"/>
        </w:rPr>
        <w:t> </w:t>
      </w:r>
      <w:r>
        <w:rPr>
          <w:w w:val="105"/>
          <w:sz w:val="18"/>
        </w:rPr>
        <w:t>experience in criminal investigations, threat assessment, and evidence chain of custody across federal task forces and investigative units. Reduced average case resolution time from 74 days to 53 days by restructuring investigative task assignments and implementing daily status reviews in FBI</w:t>
      </w:r>
      <w:r>
        <w:rPr>
          <w:spacing w:val="-14"/>
          <w:w w:val="105"/>
          <w:sz w:val="18"/>
        </w:rPr>
        <w:t> </w:t>
      </w:r>
      <w:r>
        <w:rPr>
          <w:w w:val="105"/>
          <w:sz w:val="18"/>
        </w:rPr>
        <w:t>records</w:t>
      </w:r>
      <w:r>
        <w:rPr>
          <w:spacing w:val="-13"/>
          <w:w w:val="105"/>
          <w:sz w:val="18"/>
        </w:rPr>
        <w:t> </w:t>
      </w:r>
      <w:r>
        <w:rPr>
          <w:w w:val="105"/>
          <w:sz w:val="18"/>
        </w:rPr>
        <w:t>systems.</w:t>
      </w:r>
      <w:r>
        <w:rPr>
          <w:spacing w:val="-13"/>
          <w:w w:val="105"/>
          <w:sz w:val="18"/>
        </w:rPr>
        <w:t> </w:t>
      </w:r>
      <w:r>
        <w:rPr>
          <w:w w:val="105"/>
          <w:sz w:val="18"/>
        </w:rPr>
        <w:t>Skilled</w:t>
      </w:r>
      <w:r>
        <w:rPr>
          <w:spacing w:val="-13"/>
          <w:w w:val="105"/>
          <w:sz w:val="18"/>
        </w:rPr>
        <w:t> </w:t>
      </w:r>
      <w:r>
        <w:rPr>
          <w:w w:val="105"/>
          <w:sz w:val="18"/>
        </w:rPr>
        <w:t>in</w:t>
      </w:r>
      <w:r>
        <w:rPr>
          <w:spacing w:val="-13"/>
          <w:w w:val="105"/>
          <w:sz w:val="18"/>
        </w:rPr>
        <w:t> </w:t>
      </w:r>
      <w:r>
        <w:rPr>
          <w:w w:val="105"/>
          <w:sz w:val="18"/>
        </w:rPr>
        <w:t>federal court testimony preparation, access-control badge systems, SAS, and interview and interrogation.</w:t>
      </w:r>
    </w:p>
    <w:p>
      <w:pPr>
        <w:pStyle w:val="BodyText"/>
        <w:rPr>
          <w:sz w:val="18"/>
        </w:rPr>
      </w:pPr>
    </w:p>
    <w:p>
      <w:pPr>
        <w:pStyle w:val="BodyText"/>
        <w:rPr>
          <w:sz w:val="18"/>
        </w:rPr>
      </w:pPr>
    </w:p>
    <w:p>
      <w:pPr>
        <w:pStyle w:val="BodyText"/>
        <w:spacing w:before="118"/>
        <w:rPr>
          <w:sz w:val="18"/>
        </w:rPr>
      </w:pPr>
    </w:p>
    <w:p>
      <w:pPr>
        <w:spacing w:line="348" w:lineRule="auto" w:before="0"/>
        <w:ind w:left="985" w:right="460" w:firstLine="0"/>
        <w:jc w:val="left"/>
        <w:rPr>
          <w:sz w:val="18"/>
        </w:rPr>
      </w:pPr>
      <w:r>
        <w:rPr>
          <w:w w:val="105"/>
          <w:sz w:val="18"/>
        </w:rPr>
        <w:t>Criminal investigations Threat assessment Evidence</w:t>
      </w:r>
      <w:r>
        <w:rPr>
          <w:spacing w:val="-11"/>
          <w:w w:val="105"/>
          <w:sz w:val="18"/>
        </w:rPr>
        <w:t> </w:t>
      </w:r>
      <w:r>
        <w:rPr>
          <w:w w:val="105"/>
          <w:sz w:val="18"/>
        </w:rPr>
        <w:t>chain</w:t>
      </w:r>
      <w:r>
        <w:rPr>
          <w:spacing w:val="-11"/>
          <w:w w:val="105"/>
          <w:sz w:val="18"/>
        </w:rPr>
        <w:t> </w:t>
      </w:r>
      <w:r>
        <w:rPr>
          <w:w w:val="105"/>
          <w:sz w:val="18"/>
        </w:rPr>
        <w:t>of</w:t>
      </w:r>
      <w:r>
        <w:rPr>
          <w:spacing w:val="-11"/>
          <w:w w:val="105"/>
          <w:sz w:val="18"/>
        </w:rPr>
        <w:t> </w:t>
      </w:r>
      <w:r>
        <w:rPr>
          <w:w w:val="105"/>
          <w:sz w:val="18"/>
        </w:rPr>
        <w:t>custody</w:t>
      </w:r>
    </w:p>
    <w:p>
      <w:pPr>
        <w:spacing w:line="192" w:lineRule="exact" w:before="0"/>
        <w:ind w:left="985" w:right="0" w:firstLine="0"/>
        <w:jc w:val="left"/>
        <w:rPr>
          <w:sz w:val="18"/>
        </w:rPr>
      </w:pPr>
      <w:r>
        <w:rPr>
          <w:w w:val="105"/>
          <w:sz w:val="18"/>
        </w:rPr>
        <w:t>Access-control</w:t>
      </w:r>
      <w:r>
        <w:rPr>
          <w:spacing w:val="1"/>
          <w:w w:val="105"/>
          <w:sz w:val="18"/>
        </w:rPr>
        <w:t> </w:t>
      </w:r>
      <w:r>
        <w:rPr>
          <w:w w:val="105"/>
          <w:sz w:val="18"/>
        </w:rPr>
        <w:t>badge</w:t>
      </w:r>
      <w:r>
        <w:rPr>
          <w:spacing w:val="2"/>
          <w:w w:val="105"/>
          <w:sz w:val="18"/>
        </w:rPr>
        <w:t> </w:t>
      </w:r>
      <w:r>
        <w:rPr>
          <w:spacing w:val="-2"/>
          <w:w w:val="105"/>
          <w:sz w:val="18"/>
        </w:rPr>
        <w:t>systems</w:t>
      </w:r>
    </w:p>
    <w:p>
      <w:pPr>
        <w:spacing w:line="348" w:lineRule="auto" w:before="93"/>
        <w:ind w:left="985" w:right="857" w:firstLine="0"/>
        <w:jc w:val="left"/>
        <w:rPr>
          <w:sz w:val="18"/>
        </w:rPr>
      </w:pPr>
      <w:r>
        <w:rPr>
          <w:sz w:val="18"/>
        </w:rPr>
        <w:t>FBI records systems </w:t>
      </w:r>
      <w:r>
        <w:rPr>
          <w:spacing w:val="-4"/>
          <w:sz w:val="18"/>
        </w:rPr>
        <w:t>SAS</w:t>
      </w:r>
    </w:p>
    <w:p>
      <w:pPr>
        <w:spacing w:line="348" w:lineRule="auto" w:before="0"/>
        <w:ind w:left="985" w:right="460" w:firstLine="0"/>
        <w:jc w:val="left"/>
        <w:rPr>
          <w:sz w:val="18"/>
        </w:rPr>
      </w:pPr>
      <w:r>
        <w:rPr>
          <w:spacing w:val="-2"/>
          <w:w w:val="105"/>
          <w:sz w:val="18"/>
        </w:rPr>
        <w:t>Interview</w:t>
      </w:r>
      <w:r>
        <w:rPr>
          <w:spacing w:val="-4"/>
          <w:w w:val="105"/>
          <w:sz w:val="18"/>
        </w:rPr>
        <w:t> </w:t>
      </w:r>
      <w:r>
        <w:rPr>
          <w:spacing w:val="-2"/>
          <w:w w:val="105"/>
          <w:sz w:val="18"/>
        </w:rPr>
        <w:t>and</w:t>
      </w:r>
      <w:r>
        <w:rPr>
          <w:spacing w:val="-4"/>
          <w:w w:val="105"/>
          <w:sz w:val="18"/>
        </w:rPr>
        <w:t> </w:t>
      </w:r>
      <w:r>
        <w:rPr>
          <w:spacing w:val="-2"/>
          <w:w w:val="105"/>
          <w:sz w:val="18"/>
        </w:rPr>
        <w:t>interrogation </w:t>
      </w:r>
      <w:r>
        <w:rPr>
          <w:w w:val="105"/>
          <w:sz w:val="18"/>
        </w:rPr>
        <w:t>Report writing</w:t>
      </w:r>
    </w:p>
    <w:p>
      <w:pPr>
        <w:spacing w:line="225" w:lineRule="auto" w:before="10"/>
        <w:ind w:left="985" w:right="460" w:firstLine="0"/>
        <w:jc w:val="left"/>
        <w:rPr>
          <w:sz w:val="18"/>
        </w:rPr>
      </w:pPr>
      <w:r>
        <w:rPr>
          <w:sz w:val="18"/>
        </w:rPr>
        <w:t>Physical</w:t>
      </w:r>
      <w:r>
        <w:rPr>
          <w:spacing w:val="-13"/>
          <w:sz w:val="18"/>
        </w:rPr>
        <w:t> </w:t>
      </w:r>
      <w:r>
        <w:rPr>
          <w:sz w:val="18"/>
        </w:rPr>
        <w:t>Fitness</w:t>
      </w:r>
      <w:r>
        <w:rPr>
          <w:spacing w:val="-12"/>
          <w:sz w:val="18"/>
        </w:rPr>
        <w:t> </w:t>
      </w:r>
      <w:r>
        <w:rPr>
          <w:sz w:val="18"/>
        </w:rPr>
        <w:t>Test</w:t>
      </w:r>
      <w:r>
        <w:rPr>
          <w:spacing w:val="-13"/>
          <w:sz w:val="18"/>
        </w:rPr>
        <w:t> </w:t>
      </w:r>
      <w:r>
        <w:rPr>
          <w:sz w:val="18"/>
        </w:rPr>
        <w:t>(PFT) </w:t>
      </w:r>
      <w:r>
        <w:rPr>
          <w:spacing w:val="-2"/>
          <w:sz w:val="18"/>
        </w:rPr>
        <w:t>standards</w:t>
      </w:r>
    </w:p>
    <w:p>
      <w:pPr>
        <w:spacing w:line="242" w:lineRule="auto" w:before="96"/>
        <w:ind w:left="985" w:right="857" w:firstLine="0"/>
        <w:jc w:val="left"/>
        <w:rPr>
          <w:sz w:val="18"/>
        </w:rPr>
      </w:pPr>
      <w:r>
        <w:rPr>
          <w:w w:val="105"/>
          <w:sz w:val="18"/>
        </w:rPr>
        <w:t>Federal</w:t>
      </w:r>
      <w:r>
        <w:rPr>
          <w:spacing w:val="-14"/>
          <w:w w:val="105"/>
          <w:sz w:val="18"/>
        </w:rPr>
        <w:t> </w:t>
      </w:r>
      <w:r>
        <w:rPr>
          <w:w w:val="105"/>
          <w:sz w:val="18"/>
        </w:rPr>
        <w:t>court</w:t>
      </w:r>
      <w:r>
        <w:rPr>
          <w:spacing w:val="-13"/>
          <w:w w:val="105"/>
          <w:sz w:val="18"/>
        </w:rPr>
        <w:t> </w:t>
      </w:r>
      <w:r>
        <w:rPr>
          <w:w w:val="105"/>
          <w:sz w:val="18"/>
        </w:rPr>
        <w:t>testimony </w:t>
      </w:r>
      <w:r>
        <w:rPr>
          <w:spacing w:val="-2"/>
          <w:w w:val="105"/>
          <w:sz w:val="18"/>
        </w:rPr>
        <w:t>preparation</w:t>
      </w:r>
    </w:p>
    <w:p>
      <w:pPr>
        <w:pStyle w:val="BodyText"/>
        <w:spacing w:line="264" w:lineRule="auto" w:before="79"/>
        <w:ind w:left="1189" w:right="107"/>
      </w:pPr>
      <w:r>
        <w:rPr/>
        <w:br w:type="column"/>
      </w:r>
      <w:r>
        <w:rPr>
          <w:w w:val="105"/>
        </w:rPr>
        <w:t>Audited access-control badge systems covering 437 agents, analysts, and cleared contractors across two facilities, ﬂagging expired or unused credentials each week.</w:t>
      </w:r>
    </w:p>
    <w:p>
      <w:pPr>
        <w:pStyle w:val="BodyText"/>
        <w:spacing w:line="264" w:lineRule="auto" w:before="98"/>
        <w:ind w:left="1189" w:right="107"/>
      </w:pPr>
      <w:r>
        <w:rPr/>
        <mc:AlternateContent>
          <mc:Choice Requires="wps">
            <w:drawing>
              <wp:anchor distT="0" distB="0" distL="0" distR="0" allowOverlap="1" layoutInCell="1" locked="0" behindDoc="0" simplePos="0" relativeHeight="15729664">
                <wp:simplePos x="0" y="0"/>
                <wp:positionH relativeFrom="page">
                  <wp:posOffset>0</wp:posOffset>
                </wp:positionH>
                <wp:positionV relativeFrom="paragraph">
                  <wp:posOffset>-194937</wp:posOffset>
                </wp:positionV>
                <wp:extent cx="2771775" cy="25717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771775" cy="257175"/>
                        </a:xfrm>
                        <a:prstGeom prst="rect">
                          <a:avLst/>
                        </a:prstGeom>
                        <a:solidFill>
                          <a:srgbClr val="66ABFA">
                            <a:alpha val="38038"/>
                          </a:srgbClr>
                        </a:solidFill>
                      </wps:spPr>
                      <wps:txbx>
                        <w:txbxContent>
                          <w:p>
                            <w:pPr>
                              <w:spacing w:before="67"/>
                              <w:ind w:left="595" w:right="0" w:firstLine="0"/>
                              <w:jc w:val="left"/>
                              <w:rPr>
                                <w:b/>
                                <w:color w:val="000000"/>
                                <w:sz w:val="20"/>
                              </w:rPr>
                            </w:pPr>
                            <w:r>
                              <w:rPr>
                                <w:b/>
                                <w:smallCaps/>
                                <w:color w:val="006AE4"/>
                                <w:spacing w:val="-2"/>
                                <w:w w:val="105"/>
                                <w:sz w:val="20"/>
                              </w:rPr>
                              <w:t>Profile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0pt;margin-top:-15.349427pt;width:218.25pt;height:20.25pt;mso-position-horizontal-relative:page;mso-position-vertical-relative:paragraph;z-index:15729664" type="#_x0000_t202" id="docshape8" filled="true" fillcolor="#66abfa" stroked="false">
                <v:textbox inset="0,0,0,0">
                  <w:txbxContent>
                    <w:p>
                      <w:pPr>
                        <w:spacing w:before="67"/>
                        <w:ind w:left="595" w:right="0" w:firstLine="0"/>
                        <w:jc w:val="left"/>
                        <w:rPr>
                          <w:b/>
                          <w:color w:val="000000"/>
                          <w:sz w:val="20"/>
                        </w:rPr>
                      </w:pPr>
                      <w:r>
                        <w:rPr>
                          <w:b/>
                          <w:smallCaps/>
                          <w:color w:val="006AE4"/>
                          <w:spacing w:val="-2"/>
                          <w:w w:val="105"/>
                          <w:sz w:val="20"/>
                        </w:rPr>
                        <w:t>Profile</w:t>
                      </w:r>
                    </w:p>
                  </w:txbxContent>
                </v:textbox>
                <v:fill opacity="24929f" type="solid"/>
                <w10:wrap type="none"/>
              </v:shape>
            </w:pict>
          </mc:Fallback>
        </mc:AlternateContent>
      </w:r>
      <w:r>
        <w:rPr>
          <w:w w:val="105"/>
        </w:rPr>
        <w:t>Reduced average case resolution time from 74 days to 53 days by restructuring investigative task assignments and implementing daily status reviews in FBI records systems.</w:t>
      </w:r>
    </w:p>
    <w:p>
      <w:pPr>
        <w:pStyle w:val="BodyText"/>
        <w:spacing w:line="254" w:lineRule="auto" w:before="97"/>
        <w:ind w:left="1189" w:right="24"/>
      </w:pPr>
      <w:r>
        <w:rPr>
          <w:w w:val="105"/>
        </w:rPr>
        <w:t>Shortened evidence processing time from 6.1 hours to 3.4 hours per submission by consolidating chain-of-custody intake steps from 9 to 5.</w:t>
      </w:r>
    </w:p>
    <w:p>
      <w:pPr>
        <w:pStyle w:val="BodyText"/>
        <w:spacing w:line="254" w:lineRule="auto" w:before="105"/>
        <w:ind w:left="1189" w:right="107"/>
      </w:pPr>
      <w:r>
        <w:rPr>
          <w:w w:val="105"/>
        </w:rPr>
        <w:t>Conducted 31 threat assessments for high-proﬁle events and visiting ofﬁcials, completing each report within 48 hours of the initial request.</w:t>
      </w:r>
    </w:p>
    <w:p>
      <w:pPr>
        <w:pStyle w:val="BodyText"/>
        <w:spacing w:before="11"/>
      </w:pPr>
    </w:p>
    <w:p>
      <w:pPr>
        <w:pStyle w:val="BodyText"/>
        <w:ind w:left="595"/>
      </w:pPr>
      <w:r>
        <w:rPr/>
        <w:t>Special</w:t>
      </w:r>
      <w:r>
        <w:rPr>
          <w:spacing w:val="5"/>
        </w:rPr>
        <w:t> </w:t>
      </w:r>
      <w:r>
        <w:rPr>
          <w:spacing w:val="-2"/>
        </w:rPr>
        <w:t>Agent</w:t>
      </w:r>
    </w:p>
    <w:p>
      <w:pPr>
        <w:pStyle w:val="BodyText"/>
        <w:spacing w:before="71"/>
        <w:ind w:left="595"/>
      </w:pPr>
      <w:r>
        <w:rPr>
          <w:w w:val="105"/>
        </w:rPr>
        <w:t>Green</w:t>
      </w:r>
      <w:r>
        <w:rPr>
          <w:spacing w:val="-10"/>
          <w:w w:val="105"/>
        </w:rPr>
        <w:t> </w:t>
      </w:r>
      <w:r>
        <w:rPr>
          <w:w w:val="105"/>
        </w:rPr>
        <w:t>Mountain</w:t>
      </w:r>
      <w:r>
        <w:rPr>
          <w:spacing w:val="-9"/>
          <w:w w:val="105"/>
        </w:rPr>
        <w:t> </w:t>
      </w:r>
      <w:r>
        <w:rPr>
          <w:w w:val="105"/>
        </w:rPr>
        <w:t>Investigative</w:t>
      </w:r>
      <w:r>
        <w:rPr>
          <w:spacing w:val="-9"/>
          <w:w w:val="105"/>
        </w:rPr>
        <w:t> </w:t>
      </w:r>
      <w:r>
        <w:rPr>
          <w:w w:val="105"/>
        </w:rPr>
        <w:t>Group,</w:t>
      </w:r>
      <w:r>
        <w:rPr>
          <w:spacing w:val="-10"/>
          <w:w w:val="105"/>
        </w:rPr>
        <w:t> </w:t>
      </w:r>
      <w:r>
        <w:rPr>
          <w:w w:val="105"/>
        </w:rPr>
        <w:t>Burlington,</w:t>
      </w:r>
      <w:r>
        <w:rPr>
          <w:spacing w:val="-9"/>
          <w:w w:val="105"/>
        </w:rPr>
        <w:t> </w:t>
      </w:r>
      <w:r>
        <w:rPr>
          <w:w w:val="105"/>
        </w:rPr>
        <w:t>VT</w:t>
      </w:r>
      <w:r>
        <w:rPr>
          <w:spacing w:val="-2"/>
          <w:w w:val="105"/>
        </w:rPr>
        <w:t> </w:t>
      </w:r>
      <w:r>
        <w:rPr>
          <w:w w:val="105"/>
        </w:rPr>
        <w:t>|</w:t>
      </w:r>
      <w:r>
        <w:rPr>
          <w:spacing w:val="-2"/>
          <w:w w:val="105"/>
        </w:rPr>
        <w:t> </w:t>
      </w:r>
      <w:r>
        <w:rPr>
          <w:w w:val="105"/>
        </w:rPr>
        <w:t>2021</w:t>
      </w:r>
      <w:r>
        <w:rPr>
          <w:spacing w:val="-9"/>
          <w:w w:val="105"/>
        </w:rPr>
        <w:t> </w:t>
      </w:r>
      <w:r>
        <w:rPr>
          <w:w w:val="105"/>
        </w:rPr>
        <w:t>-</w:t>
      </w:r>
      <w:r>
        <w:rPr>
          <w:spacing w:val="-9"/>
          <w:w w:val="105"/>
        </w:rPr>
        <w:t> </w:t>
      </w:r>
      <w:r>
        <w:rPr>
          <w:spacing w:val="-4"/>
          <w:w w:val="105"/>
        </w:rPr>
        <w:t>2023</w:t>
      </w:r>
    </w:p>
    <w:p>
      <w:pPr>
        <w:pStyle w:val="BodyText"/>
        <w:spacing w:before="22"/>
      </w:pPr>
    </w:p>
    <w:p>
      <w:pPr>
        <w:pStyle w:val="BodyText"/>
        <w:spacing w:line="264" w:lineRule="auto"/>
        <w:ind w:left="1189" w:right="107"/>
      </w:pPr>
      <w:r>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ragraph">
                  <wp:posOffset>362477</wp:posOffset>
                </wp:positionV>
                <wp:extent cx="2771775" cy="25717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771775" cy="257175"/>
                        </a:xfrm>
                        <a:prstGeom prst="rect">
                          <a:avLst/>
                        </a:prstGeom>
                        <a:solidFill>
                          <a:srgbClr val="66ABFA">
                            <a:alpha val="38038"/>
                          </a:srgbClr>
                        </a:solidFill>
                      </wps:spPr>
                      <wps:txbx>
                        <w:txbxContent>
                          <w:p>
                            <w:pPr>
                              <w:spacing w:before="67"/>
                              <w:ind w:left="595" w:right="0" w:firstLine="0"/>
                              <w:jc w:val="left"/>
                              <w:rPr>
                                <w:b/>
                                <w:color w:val="000000"/>
                                <w:sz w:val="20"/>
                              </w:rPr>
                            </w:pPr>
                            <w:r>
                              <w:rPr>
                                <w:b/>
                                <w:smallCaps/>
                                <w:color w:val="006AE4"/>
                                <w:w w:val="105"/>
                                <w:sz w:val="20"/>
                              </w:rPr>
                              <w:t>Key</w:t>
                            </w:r>
                            <w:r>
                              <w:rPr>
                                <w:b/>
                                <w:smallCaps/>
                                <w:color w:val="006AE4"/>
                                <w:spacing w:val="-11"/>
                                <w:w w:val="105"/>
                                <w:sz w:val="20"/>
                              </w:rPr>
                              <w:t> </w:t>
                            </w:r>
                            <w:r>
                              <w:rPr>
                                <w:b/>
                                <w:smallCaps/>
                                <w:color w:val="006AE4"/>
                                <w:spacing w:val="-2"/>
                                <w:w w:val="105"/>
                                <w:sz w:val="20"/>
                              </w:rPr>
                              <w:t>Skills</w:t>
                            </w:r>
                          </w:p>
                        </w:txbxContent>
                      </wps:txbx>
                      <wps:bodyPr wrap="square" lIns="0" tIns="0" rIns="0" bIns="0" rtlCol="0">
                        <a:noAutofit/>
                      </wps:bodyPr>
                    </wps:wsp>
                  </a:graphicData>
                </a:graphic>
              </wp:anchor>
            </w:drawing>
          </mc:Choice>
          <mc:Fallback>
            <w:pict>
              <v:shape style="position:absolute;margin-left:0pt;margin-top:28.541574pt;width:218.25pt;height:20.25pt;mso-position-horizontal-relative:page;mso-position-vertical-relative:paragraph;z-index:15729152" type="#_x0000_t202" id="docshape9" filled="true" fillcolor="#66abfa" stroked="false">
                <v:textbox inset="0,0,0,0">
                  <w:txbxContent>
                    <w:p>
                      <w:pPr>
                        <w:spacing w:before="67"/>
                        <w:ind w:left="595" w:right="0" w:firstLine="0"/>
                        <w:jc w:val="left"/>
                        <w:rPr>
                          <w:b/>
                          <w:color w:val="000000"/>
                          <w:sz w:val="20"/>
                        </w:rPr>
                      </w:pPr>
                      <w:r>
                        <w:rPr>
                          <w:b/>
                          <w:smallCaps/>
                          <w:color w:val="006AE4"/>
                          <w:w w:val="105"/>
                          <w:sz w:val="20"/>
                        </w:rPr>
                        <w:t>Key</w:t>
                      </w:r>
                      <w:r>
                        <w:rPr>
                          <w:b/>
                          <w:smallCaps/>
                          <w:color w:val="006AE4"/>
                          <w:spacing w:val="-11"/>
                          <w:w w:val="105"/>
                          <w:sz w:val="20"/>
                        </w:rPr>
                        <w:t> </w:t>
                      </w:r>
                      <w:r>
                        <w:rPr>
                          <w:b/>
                          <w:smallCaps/>
                          <w:color w:val="006AE4"/>
                          <w:spacing w:val="-2"/>
                          <w:w w:val="105"/>
                          <w:sz w:val="20"/>
                        </w:rPr>
                        <w:t>Skills</w:t>
                      </w:r>
                    </w:p>
                  </w:txbxContent>
                </v:textbox>
                <v:fill opacity="24929f" type="solid"/>
                <w10:wrap type="none"/>
              </v:shape>
            </w:pict>
          </mc:Fallback>
        </mc:AlternateContent>
      </w:r>
      <w:r>
        <w:rPr>
          <w:w w:val="105"/>
        </w:rPr>
        <w:t>Reduced</w:t>
      </w:r>
      <w:r>
        <w:rPr>
          <w:spacing w:val="-1"/>
          <w:w w:val="105"/>
        </w:rPr>
        <w:t> </w:t>
      </w:r>
      <w:r>
        <w:rPr>
          <w:w w:val="105"/>
        </w:rPr>
        <w:t>case</w:t>
      </w:r>
      <w:r>
        <w:rPr>
          <w:spacing w:val="-1"/>
          <w:w w:val="105"/>
        </w:rPr>
        <w:t> </w:t>
      </w:r>
      <w:r>
        <w:rPr>
          <w:w w:val="105"/>
        </w:rPr>
        <w:t>resolution</w:t>
      </w:r>
      <w:r>
        <w:rPr>
          <w:spacing w:val="-1"/>
          <w:w w:val="105"/>
        </w:rPr>
        <w:t> </w:t>
      </w:r>
      <w:r>
        <w:rPr>
          <w:w w:val="105"/>
        </w:rPr>
        <w:t>time</w:t>
      </w:r>
      <w:r>
        <w:rPr>
          <w:spacing w:val="-1"/>
          <w:w w:val="105"/>
        </w:rPr>
        <w:t> </w:t>
      </w:r>
      <w:r>
        <w:rPr>
          <w:w w:val="105"/>
        </w:rPr>
        <w:t>on</w:t>
      </w:r>
      <w:r>
        <w:rPr>
          <w:spacing w:val="-1"/>
          <w:w w:val="105"/>
        </w:rPr>
        <w:t> </w:t>
      </w:r>
      <w:r>
        <w:rPr>
          <w:w w:val="105"/>
        </w:rPr>
        <w:t>a</w:t>
      </w:r>
      <w:r>
        <w:rPr>
          <w:spacing w:val="-1"/>
          <w:w w:val="105"/>
        </w:rPr>
        <w:t> </w:t>
      </w:r>
      <w:r>
        <w:rPr>
          <w:w w:val="105"/>
        </w:rPr>
        <w:t>multi-jurisdictional</w:t>
      </w:r>
      <w:r>
        <w:rPr>
          <w:spacing w:val="-1"/>
          <w:w w:val="105"/>
        </w:rPr>
        <w:t> </w:t>
      </w:r>
      <w:r>
        <w:rPr>
          <w:w w:val="105"/>
        </w:rPr>
        <w:t>fraud</w:t>
      </w:r>
      <w:r>
        <w:rPr>
          <w:spacing w:val="-1"/>
          <w:w w:val="105"/>
        </w:rPr>
        <w:t> </w:t>
      </w:r>
      <w:r>
        <w:rPr>
          <w:w w:val="105"/>
        </w:rPr>
        <w:t>investigation</w:t>
      </w:r>
      <w:r>
        <w:rPr>
          <w:spacing w:val="-1"/>
          <w:w w:val="105"/>
        </w:rPr>
        <w:t> </w:t>
      </w:r>
      <w:r>
        <w:rPr>
          <w:w w:val="105"/>
        </w:rPr>
        <w:t>from</w:t>
      </w:r>
      <w:r>
        <w:rPr>
          <w:spacing w:val="-1"/>
          <w:w w:val="105"/>
        </w:rPr>
        <w:t> </w:t>
      </w:r>
      <w:r>
        <w:rPr>
          <w:w w:val="105"/>
        </w:rPr>
        <w:t>91 days to 58 days by consolidating witness interview schedules and digital evidence logs in Microsoft Excel.</w:t>
      </w:r>
    </w:p>
    <w:p>
      <w:pPr>
        <w:pStyle w:val="BodyText"/>
        <w:spacing w:line="254" w:lineRule="auto" w:before="98"/>
        <w:ind w:left="1189" w:right="24"/>
      </w:pPr>
      <w:r>
        <w:rPr>
          <w:w w:val="105"/>
        </w:rPr>
        <w:t>Processed and cataloged 218 items of physical and digital evidence, cutting average intake time from 4.3 hours to 2.9 hours per submission.</w:t>
      </w:r>
    </w:p>
    <w:p>
      <w:pPr>
        <w:pStyle w:val="BodyText"/>
        <w:spacing w:line="254" w:lineRule="auto" w:before="105"/>
        <w:ind w:left="1189" w:right="107"/>
      </w:pPr>
      <w:r>
        <w:rPr>
          <w:w w:val="105"/>
        </w:rPr>
        <w:t>Presented testimony in 11 federal court proceedings, preparing exhibits and timelines that supported prosecution in each hearing.</w:t>
      </w:r>
    </w:p>
    <w:p>
      <w:pPr>
        <w:pStyle w:val="BodyText"/>
        <w:spacing w:line="273" w:lineRule="auto" w:before="105"/>
        <w:ind w:left="1189" w:right="46"/>
      </w:pPr>
      <w:r>
        <w:rPr>
          <w:w w:val="105"/>
        </w:rPr>
        <w:t>Coordinated physical security credentialing for 189 temporary personnel during a 6-month regional operation.</w:t>
      </w:r>
    </w:p>
    <w:p>
      <w:pPr>
        <w:pStyle w:val="BodyText"/>
        <w:spacing w:before="166"/>
        <w:ind w:left="595"/>
      </w:pPr>
      <w:r>
        <w:rPr/>
        <w:t>Intelligence</w:t>
      </w:r>
      <w:r>
        <w:rPr>
          <w:spacing w:val="13"/>
        </w:rPr>
        <w:t> </w:t>
      </w:r>
      <w:r>
        <w:rPr>
          <w:spacing w:val="-2"/>
        </w:rPr>
        <w:t>Analyst</w:t>
      </w:r>
    </w:p>
    <w:p>
      <w:pPr>
        <w:pStyle w:val="BodyText"/>
        <w:spacing w:before="86"/>
        <w:ind w:left="595"/>
      </w:pPr>
      <w:r>
        <w:rPr>
          <w:w w:val="105"/>
        </w:rPr>
        <w:t>Champlain</w:t>
      </w:r>
      <w:r>
        <w:rPr>
          <w:spacing w:val="-10"/>
          <w:w w:val="105"/>
        </w:rPr>
        <w:t> </w:t>
      </w:r>
      <w:r>
        <w:rPr>
          <w:w w:val="105"/>
        </w:rPr>
        <w:t>Basin</w:t>
      </w:r>
      <w:r>
        <w:rPr>
          <w:spacing w:val="-10"/>
          <w:w w:val="105"/>
        </w:rPr>
        <w:t> </w:t>
      </w:r>
      <w:r>
        <w:rPr>
          <w:w w:val="105"/>
        </w:rPr>
        <w:t>Security</w:t>
      </w:r>
      <w:r>
        <w:rPr>
          <w:spacing w:val="-10"/>
          <w:w w:val="105"/>
        </w:rPr>
        <w:t> </w:t>
      </w:r>
      <w:r>
        <w:rPr>
          <w:w w:val="105"/>
        </w:rPr>
        <w:t>Services,</w:t>
      </w:r>
      <w:r>
        <w:rPr>
          <w:spacing w:val="-10"/>
          <w:w w:val="105"/>
        </w:rPr>
        <w:t> </w:t>
      </w:r>
      <w:r>
        <w:rPr>
          <w:w w:val="105"/>
        </w:rPr>
        <w:t>Essex</w:t>
      </w:r>
      <w:r>
        <w:rPr>
          <w:spacing w:val="-10"/>
          <w:w w:val="105"/>
        </w:rPr>
        <w:t> </w:t>
      </w:r>
      <w:r>
        <w:rPr>
          <w:w w:val="105"/>
        </w:rPr>
        <w:t>Junction,</w:t>
      </w:r>
      <w:r>
        <w:rPr>
          <w:spacing w:val="-10"/>
          <w:w w:val="105"/>
        </w:rPr>
        <w:t> </w:t>
      </w:r>
      <w:r>
        <w:rPr>
          <w:w w:val="105"/>
        </w:rPr>
        <w:t>VT</w:t>
      </w:r>
      <w:r>
        <w:rPr>
          <w:spacing w:val="-2"/>
          <w:w w:val="105"/>
        </w:rPr>
        <w:t> </w:t>
      </w:r>
      <w:r>
        <w:rPr>
          <w:w w:val="105"/>
        </w:rPr>
        <w:t>|</w:t>
      </w:r>
      <w:r>
        <w:rPr>
          <w:spacing w:val="-3"/>
          <w:w w:val="105"/>
        </w:rPr>
        <w:t> </w:t>
      </w:r>
      <w:r>
        <w:rPr>
          <w:w w:val="105"/>
        </w:rPr>
        <w:t>2020</w:t>
      </w:r>
      <w:r>
        <w:rPr>
          <w:spacing w:val="-10"/>
          <w:w w:val="105"/>
        </w:rPr>
        <w:t> </w:t>
      </w:r>
      <w:r>
        <w:rPr>
          <w:w w:val="105"/>
        </w:rPr>
        <w:t>-</w:t>
      </w:r>
      <w:r>
        <w:rPr>
          <w:spacing w:val="-10"/>
          <w:w w:val="105"/>
        </w:rPr>
        <w:t> </w:t>
      </w:r>
      <w:r>
        <w:rPr>
          <w:spacing w:val="-4"/>
          <w:w w:val="105"/>
        </w:rPr>
        <w:t>2021</w:t>
      </w:r>
    </w:p>
    <w:p>
      <w:pPr>
        <w:pStyle w:val="BodyText"/>
        <w:spacing w:before="22"/>
      </w:pPr>
    </w:p>
    <w:p>
      <w:pPr>
        <w:pStyle w:val="BodyText"/>
        <w:spacing w:line="254" w:lineRule="auto"/>
        <w:ind w:left="1189" w:right="107"/>
      </w:pPr>
      <w:r>
        <w:rPr>
          <w:w w:val="105"/>
        </w:rPr>
        <w:t>Gathered and cross-referenced investigative leads from multiple databases, cutting preliminary case research time from 12 days to 8 days per assignment.</w:t>
      </w:r>
    </w:p>
    <w:p>
      <w:pPr>
        <w:pStyle w:val="BodyText"/>
        <w:spacing w:line="254" w:lineRule="auto" w:before="105"/>
        <w:ind w:left="1189"/>
      </w:pPr>
      <w:r>
        <w:rPr>
          <w:w w:val="105"/>
        </w:rPr>
        <w:t>Drafted</w:t>
      </w:r>
      <w:r>
        <w:rPr>
          <w:spacing w:val="-2"/>
          <w:w w:val="105"/>
        </w:rPr>
        <w:t> </w:t>
      </w:r>
      <w:r>
        <w:rPr>
          <w:w w:val="105"/>
        </w:rPr>
        <w:t>46</w:t>
      </w:r>
      <w:r>
        <w:rPr>
          <w:spacing w:val="-2"/>
          <w:w w:val="105"/>
        </w:rPr>
        <w:t> </w:t>
      </w:r>
      <w:r>
        <w:rPr>
          <w:w w:val="105"/>
        </w:rPr>
        <w:t>intelligence</w:t>
      </w:r>
      <w:r>
        <w:rPr>
          <w:spacing w:val="-2"/>
          <w:w w:val="105"/>
        </w:rPr>
        <w:t> </w:t>
      </w:r>
      <w:r>
        <w:rPr>
          <w:w w:val="105"/>
        </w:rPr>
        <w:t>summaries</w:t>
      </w:r>
      <w:r>
        <w:rPr>
          <w:spacing w:val="-2"/>
          <w:w w:val="105"/>
        </w:rPr>
        <w:t> </w:t>
      </w:r>
      <w:r>
        <w:rPr>
          <w:w w:val="105"/>
        </w:rPr>
        <w:t>for</w:t>
      </w:r>
      <w:r>
        <w:rPr>
          <w:spacing w:val="-2"/>
          <w:w w:val="105"/>
        </w:rPr>
        <w:t> </w:t>
      </w:r>
      <w:r>
        <w:rPr>
          <w:w w:val="105"/>
        </w:rPr>
        <w:t>ﬁeld</w:t>
      </w:r>
      <w:r>
        <w:rPr>
          <w:spacing w:val="-2"/>
          <w:w w:val="105"/>
        </w:rPr>
        <w:t> </w:t>
      </w:r>
      <w:r>
        <w:rPr>
          <w:w w:val="105"/>
        </w:rPr>
        <w:t>agents</w:t>
      </w:r>
      <w:r>
        <w:rPr>
          <w:spacing w:val="-2"/>
          <w:w w:val="105"/>
        </w:rPr>
        <w:t> </w:t>
      </w:r>
      <w:r>
        <w:rPr>
          <w:w w:val="105"/>
        </w:rPr>
        <w:t>using</w:t>
      </w:r>
      <w:r>
        <w:rPr>
          <w:spacing w:val="-2"/>
          <w:w w:val="105"/>
        </w:rPr>
        <w:t> </w:t>
      </w:r>
      <w:r>
        <w:rPr>
          <w:w w:val="105"/>
        </w:rPr>
        <w:t>SAS</w:t>
      </w:r>
      <w:r>
        <w:rPr>
          <w:spacing w:val="-2"/>
          <w:w w:val="105"/>
        </w:rPr>
        <w:t> </w:t>
      </w:r>
      <w:r>
        <w:rPr>
          <w:w w:val="105"/>
        </w:rPr>
        <w:t>and</w:t>
      </w:r>
      <w:r>
        <w:rPr>
          <w:spacing w:val="-2"/>
          <w:w w:val="105"/>
        </w:rPr>
        <w:t> </w:t>
      </w:r>
      <w:r>
        <w:rPr>
          <w:w w:val="105"/>
        </w:rPr>
        <w:t>Microsoft</w:t>
      </w:r>
      <w:r>
        <w:rPr>
          <w:spacing w:val="-2"/>
          <w:w w:val="105"/>
        </w:rPr>
        <w:t> </w:t>
      </w:r>
      <w:r>
        <w:rPr>
          <w:w w:val="105"/>
        </w:rPr>
        <w:t>Word, each delivered within 36 hours of tasking.</w:t>
      </w:r>
    </w:p>
    <w:p>
      <w:pPr>
        <w:pStyle w:val="BodyText"/>
        <w:spacing w:line="254" w:lineRule="auto" w:before="105"/>
        <w:ind w:left="1189" w:right="24"/>
      </w:pPr>
      <w:r>
        <w:rPr>
          <w:w w:val="105"/>
        </w:rPr>
        <w:t>Veriﬁed and issued 113 facility security credentials for new hires and visiting personnel during an ofﬁce expansion.</w:t>
      </w:r>
    </w:p>
    <w:p>
      <w:pPr>
        <w:pStyle w:val="BodyText"/>
        <w:spacing w:before="48"/>
      </w:pPr>
    </w:p>
    <w:p>
      <w:pPr>
        <w:pStyle w:val="Heading2"/>
      </w:pPr>
      <w:r>
        <w:rPr>
          <w:smallCaps/>
          <w:color w:val="006AE4"/>
          <w:spacing w:val="-2"/>
          <w:w w:val="105"/>
        </w:rPr>
        <w:t>Education</w:t>
      </w:r>
    </w:p>
    <w:p>
      <w:pPr>
        <w:pStyle w:val="BodyText"/>
        <w:spacing w:before="168"/>
        <w:ind w:left="595"/>
      </w:pPr>
      <w:r>
        <w:rPr>
          <w:w w:val="105"/>
        </w:rPr>
        <w:t>B.A.</w:t>
      </w:r>
      <w:r>
        <w:rPr>
          <w:spacing w:val="-10"/>
          <w:w w:val="105"/>
        </w:rPr>
        <w:t> </w:t>
      </w:r>
      <w:r>
        <w:rPr>
          <w:w w:val="105"/>
        </w:rPr>
        <w:t>in</w:t>
      </w:r>
      <w:r>
        <w:rPr>
          <w:spacing w:val="-10"/>
          <w:w w:val="105"/>
        </w:rPr>
        <w:t> </w:t>
      </w:r>
      <w:r>
        <w:rPr>
          <w:w w:val="105"/>
        </w:rPr>
        <w:t>Sociology</w:t>
      </w:r>
      <w:r>
        <w:rPr>
          <w:spacing w:val="-9"/>
          <w:w w:val="105"/>
        </w:rPr>
        <w:t> </w:t>
      </w:r>
      <w:r>
        <w:rPr>
          <w:w w:val="105"/>
        </w:rPr>
        <w:t>(Concentration</w:t>
      </w:r>
      <w:r>
        <w:rPr>
          <w:spacing w:val="-10"/>
          <w:w w:val="105"/>
        </w:rPr>
        <w:t> </w:t>
      </w:r>
      <w:r>
        <w:rPr>
          <w:w w:val="105"/>
        </w:rPr>
        <w:t>in</w:t>
      </w:r>
      <w:r>
        <w:rPr>
          <w:spacing w:val="-9"/>
          <w:w w:val="105"/>
        </w:rPr>
        <w:t> </w:t>
      </w:r>
      <w:r>
        <w:rPr>
          <w:w w:val="105"/>
        </w:rPr>
        <w:t>Crime</w:t>
      </w:r>
      <w:r>
        <w:rPr>
          <w:spacing w:val="-10"/>
          <w:w w:val="105"/>
        </w:rPr>
        <w:t> </w:t>
      </w:r>
      <w:r>
        <w:rPr>
          <w:w w:val="105"/>
        </w:rPr>
        <w:t>and</w:t>
      </w:r>
      <w:r>
        <w:rPr>
          <w:spacing w:val="-9"/>
          <w:w w:val="105"/>
        </w:rPr>
        <w:t> </w:t>
      </w:r>
      <w:r>
        <w:rPr>
          <w:w w:val="105"/>
        </w:rPr>
        <w:t>Criminal</w:t>
      </w:r>
      <w:r>
        <w:rPr>
          <w:spacing w:val="-10"/>
          <w:w w:val="105"/>
        </w:rPr>
        <w:t> </w:t>
      </w:r>
      <w:r>
        <w:rPr>
          <w:spacing w:val="-2"/>
          <w:w w:val="105"/>
        </w:rPr>
        <w:t>Justice)</w:t>
      </w:r>
    </w:p>
    <w:p>
      <w:pPr>
        <w:pStyle w:val="BodyText"/>
        <w:spacing w:before="71"/>
        <w:ind w:left="595"/>
      </w:pPr>
      <w:r>
        <w:rPr>
          <w:w w:val="105"/>
        </w:rPr>
        <w:t>University</w:t>
      </w:r>
      <w:r>
        <w:rPr>
          <w:spacing w:val="-11"/>
          <w:w w:val="105"/>
        </w:rPr>
        <w:t> </w:t>
      </w:r>
      <w:r>
        <w:rPr>
          <w:w w:val="105"/>
        </w:rPr>
        <w:t>of</w:t>
      </w:r>
      <w:r>
        <w:rPr>
          <w:spacing w:val="-11"/>
          <w:w w:val="105"/>
        </w:rPr>
        <w:t> </w:t>
      </w:r>
      <w:r>
        <w:rPr>
          <w:w w:val="105"/>
        </w:rPr>
        <w:t>Vermont,</w:t>
      </w:r>
      <w:r>
        <w:rPr>
          <w:spacing w:val="-11"/>
          <w:w w:val="105"/>
        </w:rPr>
        <w:t> </w:t>
      </w:r>
      <w:r>
        <w:rPr>
          <w:w w:val="105"/>
        </w:rPr>
        <w:t>Burlington,</w:t>
      </w:r>
      <w:r>
        <w:rPr>
          <w:spacing w:val="-11"/>
          <w:w w:val="105"/>
        </w:rPr>
        <w:t> </w:t>
      </w:r>
      <w:r>
        <w:rPr>
          <w:w w:val="105"/>
        </w:rPr>
        <w:t>VT</w:t>
      </w:r>
      <w:r>
        <w:rPr>
          <w:spacing w:val="-4"/>
          <w:w w:val="105"/>
        </w:rPr>
        <w:t> </w:t>
      </w:r>
      <w:r>
        <w:rPr>
          <w:w w:val="105"/>
        </w:rPr>
        <w:t>|</w:t>
      </w:r>
      <w:r>
        <w:rPr>
          <w:spacing w:val="-4"/>
          <w:w w:val="105"/>
        </w:rPr>
        <w:t> </w:t>
      </w:r>
      <w:r>
        <w:rPr>
          <w:w w:val="105"/>
        </w:rPr>
        <w:t>2016</w:t>
      </w:r>
      <w:r>
        <w:rPr>
          <w:spacing w:val="-11"/>
          <w:w w:val="105"/>
        </w:rPr>
        <w:t> </w:t>
      </w:r>
      <w:r>
        <w:rPr>
          <w:w w:val="105"/>
        </w:rPr>
        <w:t>-</w:t>
      </w:r>
      <w:r>
        <w:rPr>
          <w:spacing w:val="-11"/>
          <w:w w:val="105"/>
        </w:rPr>
        <w:t> </w:t>
      </w:r>
      <w:r>
        <w:rPr>
          <w:spacing w:val="-4"/>
          <w:w w:val="105"/>
        </w:rPr>
        <w:t>2020</w:t>
      </w:r>
    </w:p>
    <w:sectPr>
      <w:type w:val="continuous"/>
      <w:pgSz w:w="11920" w:h="16860"/>
      <w:pgMar w:top="1200" w:bottom="280" w:left="0" w:right="425"/>
      <w:cols w:num="2" w:equalWidth="0">
        <w:col w:w="3810" w:space="356"/>
        <w:col w:w="7329"/>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6"/>
      <w:szCs w:val="16"/>
      <w:lang w:val="en-US" w:eastAsia="en-US" w:bidi="ar-SA"/>
    </w:rPr>
  </w:style>
  <w:style w:styleId="Heading1" w:type="paragraph">
    <w:name w:val="Heading 1"/>
    <w:basedOn w:val="Normal"/>
    <w:uiPriority w:val="1"/>
    <w:qFormat/>
    <w:pPr>
      <w:spacing w:line="739" w:lineRule="exact"/>
      <w:ind w:left="4985"/>
      <w:jc w:val="center"/>
      <w:outlineLvl w:val="1"/>
    </w:pPr>
    <w:rPr>
      <w:rFonts w:ascii="Arial" w:hAnsi="Arial" w:eastAsia="Arial" w:cs="Arial"/>
      <w:b/>
      <w:bCs/>
      <w:sz w:val="67"/>
      <w:szCs w:val="67"/>
      <w:lang w:val="en-US" w:eastAsia="en-US" w:bidi="ar-SA"/>
    </w:rPr>
  </w:style>
  <w:style w:styleId="Heading2" w:type="paragraph">
    <w:name w:val="Heading 2"/>
    <w:basedOn w:val="Normal"/>
    <w:uiPriority w:val="1"/>
    <w:qFormat/>
    <w:pPr>
      <w:ind w:left="595"/>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spacing w:before="79"/>
      <w:ind w:left="4985"/>
      <w:jc w:val="center"/>
      <w:outlineLvl w:val="3"/>
    </w:pPr>
    <w:rPr>
      <w:rFonts w:ascii="Arial" w:hAnsi="Arial" w:eastAsia="Arial" w:cs="Arial"/>
      <w:b/>
      <w:bCs/>
      <w:sz w:val="18"/>
      <w:szCs w:val="1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rania.falk@example.com" TargetMode="Externa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2026-10-10T08:48:38Z</dcterms:created>
  <dcterms:modified xsi:type="dcterms:W3CDTF">2026-10-10T08:48:38Z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2026-10-10T00:00:00Z</vt:filetime>
  </property>
  <property fmtid="{D5CDD505-2E9C-101B-9397-08002B2CF9AE}" pid="3" name="Creator">
    <vt:lpwstr>Chromium</vt:lpwstr>
  </property>
  <property fmtid="{D5CDD505-2E9C-101B-9397-08002B2CF9AE}" pid="4" name="LastSaved">
    <vt:filetime>2026-10-10T00:00:00Z</vt:filetime>
  </property>
  <property fmtid="{D5CDD505-2E9C-101B-9397-08002B2CF9AE}" pid="5" name="Producer">
    <vt:lpwstr>Skia/PDF m121</vt:lpwstr>
  </property>
</Properties>
</file>