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37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  <w:spacing w:val="10"/>
        </w:rPr>
        <w:t>Aiko</w:t>
      </w:r>
      <w:r>
        <w:rPr>
          <w:color w:val="424242"/>
          <w:spacing w:val="32"/>
        </w:rPr>
        <w:t> </w:t>
      </w:r>
      <w:r>
        <w:rPr>
          <w:color w:val="424242"/>
          <w:spacing w:val="10"/>
        </w:rPr>
        <w:t>Schneider</w:t>
      </w:r>
    </w:p>
    <w:p>
      <w:pPr>
        <w:pStyle w:val="BodyText"/>
        <w:spacing w:before="154"/>
        <w:ind w:left="4463" w:right="983"/>
        <w:jc w:val="center"/>
      </w:pPr>
      <w:r>
        <w:rPr>
          <w:color w:val="424242"/>
          <w:w w:val="105"/>
        </w:rPr>
        <w:t>Field</w:t>
      </w:r>
      <w:r>
        <w:rPr>
          <w:color w:val="424242"/>
          <w:spacing w:val="8"/>
          <w:w w:val="105"/>
        </w:rPr>
        <w:t> </w:t>
      </w:r>
      <w:r>
        <w:rPr>
          <w:color w:val="424242"/>
          <w:w w:val="105"/>
        </w:rPr>
        <w:t>Project</w:t>
      </w:r>
      <w:r>
        <w:rPr>
          <w:color w:val="424242"/>
          <w:spacing w:val="13"/>
          <w:w w:val="105"/>
        </w:rPr>
        <w:t> </w:t>
      </w:r>
      <w:r>
        <w:rPr>
          <w:color w:val="424242"/>
          <w:spacing w:val="-2"/>
          <w:w w:val="105"/>
        </w:rPr>
        <w:t>Engineer</w:t>
      </w:r>
    </w:p>
    <w:p>
      <w:pPr>
        <w:pStyle w:val="BodyText"/>
        <w:spacing w:before="10"/>
      </w:pPr>
    </w:p>
    <w:p>
      <w:pPr>
        <w:spacing w:line="273" w:lineRule="auto" w:before="0"/>
        <w:ind w:left="4463" w:right="980" w:firstLine="0"/>
        <w:jc w:val="center"/>
        <w:rPr>
          <w:sz w:val="16"/>
        </w:rPr>
      </w:pPr>
      <w:r>
        <w:rPr>
          <w:color w:val="424242"/>
          <w:w w:val="105"/>
          <w:sz w:val="16"/>
        </w:rPr>
        <w:t>Field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project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engineer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6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experience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in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industrial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32"/>
          <w:w w:val="105"/>
          <w:sz w:val="16"/>
        </w:rPr>
        <w:t> </w:t>
      </w:r>
      <w:r>
        <w:rPr>
          <w:color w:val="424242"/>
          <w:w w:val="105"/>
          <w:sz w:val="16"/>
        </w:rPr>
        <w:t>process-facility construction, holding an Engineer in Training Certification. Reduced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material and procurement costs by 8.9% on a $5.5M water treatment facility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expansion by rebidding structural steel and consolidating pipe fitting orders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across 3 vendors. Maintained strong safety records across all roles while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coordinating procurement, RFI management, and structural design work using</w:t>
      </w:r>
      <w:r>
        <w:rPr>
          <w:color w:val="424242"/>
          <w:spacing w:val="40"/>
          <w:w w:val="105"/>
          <w:sz w:val="16"/>
        </w:rPr>
        <w:t> </w:t>
      </w:r>
      <w:r>
        <w:rPr>
          <w:color w:val="424242"/>
          <w:w w:val="105"/>
          <w:sz w:val="16"/>
        </w:rPr>
        <w:t>AutoCAD, SAP, and MATLAB.</w:t>
      </w:r>
    </w:p>
    <w:p>
      <w:pPr>
        <w:pStyle w:val="BodyText"/>
        <w:spacing w:before="23"/>
        <w:rPr>
          <w:sz w:val="22"/>
        </w:rPr>
      </w:pPr>
    </w:p>
    <w:p>
      <w:pPr>
        <w:pStyle w:val="Heading2"/>
        <w:ind w:left="11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2647949</wp:posOffset>
                </wp:positionH>
                <wp:positionV relativeFrom="paragraph">
                  <wp:posOffset>-21332</wp:posOffset>
                </wp:positionV>
                <wp:extent cx="4920615" cy="2667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b/>
                                <w:color w:val="FFFFFF"/>
                                <w:spacing w:val="5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08.499969pt;margin-top:-1.679706pt;width:387.45pt;height:21pt;mso-position-horizontal-relative:page;mso-position-vertical-relative:paragraph;z-index:15729664" type="#_x0000_t202" id="docshape1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b/>
                          <w:color w:val="FFFFFF"/>
                          <w:spacing w:val="5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EXPERIENCE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20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"/>
        <w:rPr>
          <w:b/>
          <w:sz w:val="19"/>
        </w:rPr>
      </w:pPr>
    </w:p>
    <w:p>
      <w:pPr>
        <w:pStyle w:val="BodyText"/>
        <w:spacing w:after="0"/>
        <w:rPr>
          <w:b/>
          <w:sz w:val="19"/>
        </w:rPr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  <w:spacing w:before="3"/>
        <w:rPr>
          <w:b/>
        </w:rPr>
      </w:pPr>
    </w:p>
    <w:p>
      <w:pPr>
        <w:pStyle w:val="BodyText"/>
        <w:ind w:left="820"/>
      </w:pPr>
      <w:r>
        <w:rPr>
          <w:color w:val="FFFFFF"/>
          <w:w w:val="105"/>
        </w:rPr>
        <w:t>(919)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0111</w:t>
      </w:r>
    </w:p>
    <w:p>
      <w:pPr>
        <w:pStyle w:val="BodyText"/>
        <w:spacing w:before="66"/>
      </w:pPr>
    </w:p>
    <w:p>
      <w:pPr>
        <w:pStyle w:val="BodyText"/>
        <w:spacing w:line="278" w:lineRule="auto"/>
        <w:ind w:left="820" w:right="205"/>
      </w:pPr>
      <w:hyperlink r:id="rId5">
        <w:r>
          <w:rPr>
            <w:color w:val="FFFFFF"/>
            <w:spacing w:val="-2"/>
          </w:rPr>
          <w:t>aiko.schneider@example.co</w:t>
        </w:r>
      </w:hyperlink>
      <w:r>
        <w:rPr>
          <w:color w:val="FFFFFF"/>
          <w:spacing w:val="80"/>
          <w:w w:val="105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32"/>
      </w:pPr>
    </w:p>
    <w:p>
      <w:pPr>
        <w:pStyle w:val="BodyText"/>
        <w:spacing w:before="1"/>
        <w:ind w:left="820"/>
      </w:pPr>
      <w:r>
        <w:rPr>
          <w:color w:val="FFFFFF"/>
          <w:w w:val="105"/>
        </w:rPr>
        <w:t>Sanford,</w:t>
      </w:r>
      <w:r>
        <w:rPr>
          <w:color w:val="FFFFFF"/>
          <w:spacing w:val="9"/>
          <w:w w:val="105"/>
        </w:rPr>
        <w:t> </w:t>
      </w:r>
      <w:r>
        <w:rPr>
          <w:color w:val="FFFFFF"/>
          <w:w w:val="105"/>
        </w:rPr>
        <w:t>NC</w:t>
      </w:r>
      <w:r>
        <w:rPr>
          <w:color w:val="FFFFFF"/>
          <w:spacing w:val="8"/>
          <w:w w:val="105"/>
        </w:rPr>
        <w:t> </w:t>
      </w:r>
      <w:r>
        <w:rPr>
          <w:color w:val="FFFFFF"/>
          <w:spacing w:val="-2"/>
          <w:w w:val="105"/>
        </w:rPr>
        <w:t>12345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4"/>
      </w:pPr>
    </w:p>
    <w:p>
      <w:pPr>
        <w:pStyle w:val="Heading2"/>
        <w:ind w:left="114"/>
      </w:pPr>
      <w:r>
        <w:rPr>
          <w:color w:val="424242"/>
        </w:rPr>
        <w:t>KEY</w:t>
      </w:r>
      <w:r>
        <w:rPr>
          <w:color w:val="424242"/>
          <w:spacing w:val="14"/>
        </w:rPr>
        <w:t> </w:t>
      </w:r>
      <w:r>
        <w:rPr>
          <w:color w:val="424242"/>
          <w:spacing w:val="-2"/>
        </w:rPr>
        <w:t>SKILLS</w:t>
      </w:r>
    </w:p>
    <w:p>
      <w:pPr>
        <w:pStyle w:val="BodyText"/>
        <w:spacing w:before="162"/>
        <w:rPr>
          <w:b/>
          <w:sz w:val="22"/>
        </w:rPr>
      </w:pPr>
    </w:p>
    <w:p>
      <w:pPr>
        <w:pStyle w:val="BodyText"/>
        <w:spacing w:line="381" w:lineRule="auto"/>
        <w:ind w:left="690" w:right="1081"/>
      </w:pPr>
      <w:r>
        <w:rPr>
          <w:color w:val="FFFFFF"/>
          <w:spacing w:val="-2"/>
          <w:w w:val="105"/>
        </w:rPr>
        <w:t>AutoCAD </w:t>
      </w:r>
      <w:r>
        <w:rPr>
          <w:color w:val="FFFFFF"/>
          <w:w w:val="105"/>
        </w:rPr>
        <w:t>Primavera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P6</w:t>
      </w:r>
    </w:p>
    <w:p>
      <w:pPr>
        <w:pStyle w:val="BodyText"/>
        <w:spacing w:line="364" w:lineRule="auto" w:before="2"/>
        <w:ind w:left="690"/>
      </w:pPr>
      <w:r>
        <w:rPr>
          <w:color w:val="FFFFFF"/>
          <w:w w:val="105"/>
        </w:rPr>
        <w:t>SAP Materials Management </w:t>
      </w:r>
      <w:r>
        <w:rPr>
          <w:color w:val="FFFFFF"/>
          <w:spacing w:val="-2"/>
          <w:w w:val="105"/>
        </w:rPr>
        <w:t>MATLAB</w:t>
      </w:r>
    </w:p>
    <w:p>
      <w:pPr>
        <w:pStyle w:val="BodyText"/>
        <w:spacing w:before="15"/>
        <w:ind w:left="690"/>
      </w:pPr>
      <w:r>
        <w:rPr>
          <w:color w:val="FFFFFF"/>
        </w:rPr>
        <w:t>OSHA</w:t>
      </w:r>
      <w:r>
        <w:rPr>
          <w:color w:val="FFFFFF"/>
          <w:spacing w:val="37"/>
        </w:rPr>
        <w:t> </w:t>
      </w:r>
      <w:r>
        <w:rPr>
          <w:color w:val="FFFFFF"/>
        </w:rPr>
        <w:t>Construction</w:t>
      </w:r>
      <w:r>
        <w:rPr>
          <w:color w:val="FFFFFF"/>
          <w:spacing w:val="56"/>
        </w:rPr>
        <w:t> </w:t>
      </w:r>
      <w:r>
        <w:rPr>
          <w:color w:val="FFFFFF"/>
          <w:spacing w:val="-2"/>
        </w:rPr>
        <w:t>Standards</w:t>
      </w:r>
    </w:p>
    <w:p>
      <w:pPr>
        <w:pStyle w:val="BodyText"/>
        <w:spacing w:line="261" w:lineRule="auto" w:before="123"/>
        <w:ind w:left="690"/>
      </w:pPr>
      <w:r>
        <w:rPr>
          <w:color w:val="FFFFFF"/>
          <w:w w:val="105"/>
        </w:rPr>
        <w:t>ASME Boiler Pressure Vessel </w:t>
      </w:r>
      <w:r>
        <w:rPr>
          <w:color w:val="FFFFFF"/>
          <w:spacing w:val="-4"/>
          <w:w w:val="105"/>
        </w:rPr>
        <w:t>Code</w:t>
      </w:r>
    </w:p>
    <w:p>
      <w:pPr>
        <w:pStyle w:val="BodyText"/>
        <w:spacing w:before="104"/>
        <w:ind w:left="690"/>
      </w:pPr>
      <w:r>
        <w:rPr>
          <w:color w:val="FFFFFF"/>
          <w:w w:val="105"/>
        </w:rPr>
        <w:t>ASTM</w:t>
      </w:r>
      <w:r>
        <w:rPr>
          <w:color w:val="FFFFFF"/>
          <w:spacing w:val="4"/>
          <w:w w:val="105"/>
        </w:rPr>
        <w:t> </w:t>
      </w:r>
      <w:r>
        <w:rPr>
          <w:color w:val="FFFFFF"/>
          <w:spacing w:val="-2"/>
          <w:w w:val="105"/>
        </w:rPr>
        <w:t>Specifications</w:t>
      </w:r>
    </w:p>
    <w:p>
      <w:pPr>
        <w:pStyle w:val="BodyText"/>
        <w:spacing w:line="381" w:lineRule="auto" w:before="123"/>
        <w:ind w:left="690"/>
      </w:pPr>
      <w:r>
        <w:rPr>
          <w:color w:val="FFFFFF"/>
          <w:w w:val="105"/>
        </w:rPr>
        <w:t>Cost Estimating and Budgeting Vendor Negotiation</w:t>
      </w:r>
    </w:p>
    <w:p>
      <w:pPr>
        <w:pStyle w:val="BodyText"/>
        <w:spacing w:line="194" w:lineRule="exact"/>
        <w:ind w:left="690"/>
      </w:pPr>
      <w:r>
        <w:rPr>
          <w:color w:val="FFFFFF"/>
          <w:w w:val="105"/>
        </w:rPr>
        <w:t>RFI</w:t>
      </w:r>
      <w:r>
        <w:rPr>
          <w:color w:val="FFFFFF"/>
          <w:spacing w:val="6"/>
          <w:w w:val="105"/>
        </w:rPr>
        <w:t> </w:t>
      </w:r>
      <w:r>
        <w:rPr>
          <w:color w:val="FFFFFF"/>
          <w:spacing w:val="-2"/>
          <w:w w:val="105"/>
        </w:rPr>
        <w:t>Management</w:t>
      </w:r>
    </w:p>
    <w:p>
      <w:pPr>
        <w:pStyle w:val="BodyText"/>
        <w:spacing w:line="278" w:lineRule="auto" w:before="123"/>
        <w:ind w:left="690" w:right="205"/>
      </w:pPr>
      <w:r>
        <w:rPr>
          <w:color w:val="FFFFFF"/>
          <w:w w:val="105"/>
        </w:rPr>
        <w:t>Field</w:t>
      </w:r>
      <w:r>
        <w:rPr>
          <w:color w:val="FFFFFF"/>
          <w:spacing w:val="-3"/>
          <w:w w:val="105"/>
        </w:rPr>
        <w:t> </w:t>
      </w:r>
      <w:r>
        <w:rPr>
          <w:color w:val="FFFFFF"/>
          <w:w w:val="105"/>
        </w:rPr>
        <w:t>Engineering </w:t>
      </w:r>
      <w:r>
        <w:rPr>
          <w:color w:val="FFFFFF"/>
          <w:spacing w:val="-2"/>
          <w:w w:val="105"/>
        </w:rPr>
        <w:t>Coordination</w:t>
      </w:r>
    </w:p>
    <w:p>
      <w:pPr>
        <w:pStyle w:val="BodyText"/>
        <w:spacing w:before="75"/>
        <w:ind w:left="114"/>
      </w:pPr>
      <w:r>
        <w:rPr/>
        <w:br w:type="column"/>
      </w: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78"/>
        <w:ind w:left="114"/>
      </w:pPr>
      <w:r>
        <w:rPr>
          <w:w w:val="105"/>
        </w:rPr>
        <w:t>Field</w:t>
      </w:r>
      <w:r>
        <w:rPr>
          <w:spacing w:val="10"/>
          <w:w w:val="105"/>
        </w:rPr>
        <w:t> </w:t>
      </w:r>
      <w:r>
        <w:rPr>
          <w:w w:val="105"/>
        </w:rPr>
        <w:t>Project</w:t>
      </w:r>
      <w:r>
        <w:rPr>
          <w:spacing w:val="12"/>
          <w:w w:val="105"/>
        </w:rPr>
        <w:t> </w:t>
      </w:r>
      <w:r>
        <w:rPr>
          <w:w w:val="105"/>
        </w:rPr>
        <w:t>Engineer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1"/>
          <w:w w:val="105"/>
        </w:rPr>
        <w:t> </w:t>
      </w:r>
      <w:r>
        <w:rPr>
          <w:w w:val="105"/>
        </w:rPr>
        <w:t>Harnett</w:t>
      </w:r>
      <w:r>
        <w:rPr>
          <w:spacing w:val="12"/>
          <w:w w:val="105"/>
        </w:rPr>
        <w:t> </w:t>
      </w:r>
      <w:r>
        <w:rPr>
          <w:w w:val="105"/>
        </w:rPr>
        <w:t>Creek</w:t>
      </w:r>
      <w:r>
        <w:rPr>
          <w:spacing w:val="12"/>
          <w:w w:val="105"/>
        </w:rPr>
        <w:t> </w:t>
      </w:r>
      <w:r>
        <w:rPr>
          <w:w w:val="105"/>
        </w:rPr>
        <w:t>Industrial</w:t>
      </w:r>
      <w:r>
        <w:rPr>
          <w:spacing w:val="12"/>
          <w:w w:val="105"/>
        </w:rPr>
        <w:t> </w:t>
      </w:r>
      <w:r>
        <w:rPr>
          <w:w w:val="105"/>
        </w:rPr>
        <w:t>Services,</w:t>
      </w:r>
      <w:r>
        <w:rPr>
          <w:spacing w:val="11"/>
          <w:w w:val="105"/>
        </w:rPr>
        <w:t> </w:t>
      </w:r>
      <w:r>
        <w:rPr>
          <w:w w:val="105"/>
        </w:rPr>
        <w:t>Sanford,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313" w:hanging="304"/>
        <w:jc w:val="left"/>
        <w:rPr>
          <w:sz w:val="18"/>
        </w:rPr>
      </w:pPr>
      <w:r>
        <w:rPr>
          <w:w w:val="105"/>
          <w:sz w:val="18"/>
        </w:rPr>
        <w:t>Reduced material and procurement costs by 8.9% on a $5.5M water treatment facility expansion by rebidding structural steel and consolidating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pipe fitting orders across 3 vendors.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497" w:hanging="304"/>
        <w:jc w:val="left"/>
        <w:rPr>
          <w:sz w:val="18"/>
        </w:rPr>
      </w:pPr>
      <w:r>
        <w:rPr>
          <w:w w:val="105"/>
          <w:sz w:val="18"/>
        </w:rPr>
        <w:t>Maintained zero recordable safety incidents over 14 months on a site averaging 37 craft workers per day, conducting weekly toolbox talks and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daily OSHA hazard assessments.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00" w:after="0"/>
        <w:ind w:left="895" w:right="494" w:hanging="304"/>
        <w:jc w:val="left"/>
        <w:rPr>
          <w:sz w:val="18"/>
        </w:rPr>
      </w:pPr>
      <w:r>
        <w:rPr>
          <w:w w:val="105"/>
          <w:sz w:val="18"/>
        </w:rPr>
        <w:t>Shortened engineering design time by 20.4% for foundation drawings by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building reusable AutoCAD templates, saving the team an estimated 42 hours per design cycle.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99" w:after="0"/>
        <w:ind w:left="895" w:right="335" w:hanging="304"/>
        <w:jc w:val="left"/>
        <w:rPr>
          <w:sz w:val="18"/>
        </w:rPr>
      </w:pPr>
      <w:r>
        <w:rPr>
          <w:w w:val="105"/>
          <w:sz w:val="18"/>
        </w:rPr>
        <w:t>Coordinated procurement of ASTM-specification materials for 6 concurrent work packages, tracking deliveries and lead times in SAP to prevent field </w:t>
      </w:r>
      <w:r>
        <w:rPr>
          <w:spacing w:val="-2"/>
          <w:w w:val="105"/>
          <w:sz w:val="18"/>
        </w:rPr>
        <w:t>delays.</w:t>
      </w:r>
    </w:p>
    <w:p>
      <w:pPr>
        <w:pStyle w:val="BodyText"/>
        <w:spacing w:before="175"/>
        <w:ind w:left="114"/>
      </w:pPr>
      <w:r>
        <w:rPr>
          <w:w w:val="105"/>
        </w:rPr>
        <w:t>2021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2023</w:t>
      </w:r>
    </w:p>
    <w:p>
      <w:pPr>
        <w:pStyle w:val="BodyText"/>
        <w:spacing w:before="78"/>
        <w:ind w:left="114"/>
      </w:pPr>
      <w:r>
        <w:rPr>
          <w:w w:val="105"/>
        </w:rPr>
        <w:t>Project</w:t>
      </w:r>
      <w:r>
        <w:rPr>
          <w:spacing w:val="11"/>
          <w:w w:val="105"/>
        </w:rPr>
        <w:t> </w:t>
      </w:r>
      <w:r>
        <w:rPr>
          <w:w w:val="105"/>
        </w:rPr>
        <w:t>Engineer</w:t>
      </w:r>
      <w:r>
        <w:rPr>
          <w:spacing w:val="12"/>
          <w:w w:val="105"/>
        </w:rPr>
        <w:t> </w:t>
      </w:r>
      <w:r>
        <w:rPr>
          <w:w w:val="105"/>
        </w:rPr>
        <w:t>|</w:t>
      </w:r>
      <w:r>
        <w:rPr>
          <w:spacing w:val="12"/>
          <w:w w:val="105"/>
        </w:rPr>
        <w:t> </w:t>
      </w:r>
      <w:r>
        <w:rPr>
          <w:w w:val="105"/>
        </w:rPr>
        <w:t>Deep</w:t>
      </w:r>
      <w:r>
        <w:rPr>
          <w:spacing w:val="11"/>
          <w:w w:val="105"/>
        </w:rPr>
        <w:t> </w:t>
      </w:r>
      <w:r>
        <w:rPr>
          <w:w w:val="105"/>
        </w:rPr>
        <w:t>Creek</w:t>
      </w:r>
      <w:r>
        <w:rPr>
          <w:spacing w:val="12"/>
          <w:w w:val="105"/>
        </w:rPr>
        <w:t> </w:t>
      </w:r>
      <w:r>
        <w:rPr>
          <w:w w:val="105"/>
        </w:rPr>
        <w:t>Process</w:t>
      </w:r>
      <w:r>
        <w:rPr>
          <w:spacing w:val="12"/>
          <w:w w:val="105"/>
        </w:rPr>
        <w:t> </w:t>
      </w:r>
      <w:r>
        <w:rPr>
          <w:w w:val="105"/>
        </w:rPr>
        <w:t>Contractors,</w:t>
      </w:r>
      <w:r>
        <w:rPr>
          <w:spacing w:val="12"/>
          <w:w w:val="105"/>
        </w:rPr>
        <w:t> </w:t>
      </w:r>
      <w:r>
        <w:rPr>
          <w:w w:val="105"/>
        </w:rPr>
        <w:t>Fayetteville,</w:t>
      </w:r>
      <w:r>
        <w:rPr>
          <w:spacing w:val="12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153" w:after="0"/>
        <w:ind w:left="895" w:right="553" w:hanging="304"/>
        <w:jc w:val="left"/>
        <w:rPr>
          <w:sz w:val="18"/>
        </w:rPr>
      </w:pPr>
      <w:r>
        <w:rPr>
          <w:w w:val="105"/>
          <w:sz w:val="18"/>
        </w:rPr>
        <w:t>Cut piping material costs by $44,130 on a $2.55M pharmaceutical cleanroom build by identifying alternate ASME-compliant alloy suppliers with shorter lead times.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100" w:after="0"/>
        <w:ind w:left="895" w:right="437" w:hanging="304"/>
        <w:jc w:val="left"/>
        <w:rPr>
          <w:sz w:val="18"/>
        </w:rPr>
      </w:pPr>
      <w:r>
        <w:rPr>
          <w:w w:val="105"/>
          <w:sz w:val="18"/>
        </w:rPr>
        <w:t>Achieved 1 recordable incident across 19 months of construction activity,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down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36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incidents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prior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project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comparable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scope.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68" w:lineRule="auto" w:before="89" w:after="0"/>
        <w:ind w:left="895" w:right="348" w:hanging="304"/>
        <w:jc w:val="left"/>
        <w:rPr>
          <w:sz w:val="18"/>
        </w:rPr>
      </w:pPr>
      <w:r>
        <w:rPr>
          <w:w w:val="105"/>
          <w:sz w:val="18"/>
        </w:rPr>
        <w:t>Reduced structural analysis turnaround from 9 days to 5 days per iteration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by scripting repetitive load cases in MATLAB, freeing senior engineers for field reviews.</w:t>
      </w:r>
    </w:p>
    <w:p>
      <w:pPr>
        <w:pStyle w:val="ListParagraph"/>
        <w:numPr>
          <w:ilvl w:val="0"/>
          <w:numId w:val="1"/>
        </w:numPr>
        <w:tabs>
          <w:tab w:pos="895" w:val="left" w:leader="none"/>
        </w:tabs>
        <w:spacing w:line="278" w:lineRule="auto" w:before="85" w:after="0"/>
        <w:ind w:left="895" w:right="528" w:hanging="304"/>
        <w:jc w:val="left"/>
        <w:rPr>
          <w:sz w:val="18"/>
        </w:rPr>
      </w:pPr>
      <w:r>
        <w:rPr>
          <w:w w:val="105"/>
          <w:sz w:val="18"/>
        </w:rPr>
        <w:t>Managed RFI logs and vendor submittals for 5 active projects simultaneously, resolving an average of 11 open items per week through Jira tracking boards.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0" w:bottom="0" w:left="425" w:right="0"/>
          <w:cols w:num="2" w:equalWidth="0">
            <w:col w:w="3387" w:space="426"/>
            <w:col w:w="7682"/>
          </w:cols>
        </w:sectPr>
      </w:pPr>
    </w:p>
    <w:p>
      <w:pPr>
        <w:pStyle w:val="BodyText"/>
        <w:spacing w:before="150"/>
        <w:ind w:left="392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92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71750" cy="10706100"/>
                          <a:chExt cx="2571750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57175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10706100">
                                <a:moveTo>
                                  <a:pt x="2571737" y="4714875"/>
                                </a:moveTo>
                                <a:lnTo>
                                  <a:pt x="0" y="4714875"/>
                                </a:lnTo>
                                <a:lnTo>
                                  <a:pt x="0" y="10382250"/>
                                </a:lnTo>
                                <a:lnTo>
                                  <a:pt x="0" y="10706087"/>
                                </a:lnTo>
                                <a:lnTo>
                                  <a:pt x="2571737" y="10706087"/>
                                </a:lnTo>
                                <a:lnTo>
                                  <a:pt x="2571737" y="10382250"/>
                                </a:lnTo>
                                <a:lnTo>
                                  <a:pt x="2571737" y="47148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2924175"/>
                                </a:moveTo>
                                <a:lnTo>
                                  <a:pt x="0" y="2924175"/>
                                </a:lnTo>
                                <a:lnTo>
                                  <a:pt x="0" y="4457700"/>
                                </a:lnTo>
                                <a:lnTo>
                                  <a:pt x="2571737" y="4457700"/>
                                </a:lnTo>
                                <a:lnTo>
                                  <a:pt x="2571737" y="2924175"/>
                                </a:lnTo>
                                <a:close/>
                              </a:path>
                              <a:path w="2571750" h="10706100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2667000"/>
                                </a:lnTo>
                                <a:lnTo>
                                  <a:pt x="2571737" y="2667000"/>
                                </a:lnTo>
                                <a:lnTo>
                                  <a:pt x="2571737" y="2609850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666999"/>
                            <a:ext cx="2571750" cy="2047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047875">
                                <a:moveTo>
                                  <a:pt x="2571737" y="1790700"/>
                                </a:moveTo>
                                <a:lnTo>
                                  <a:pt x="0" y="1790700"/>
                                </a:lnTo>
                                <a:lnTo>
                                  <a:pt x="0" y="2047875"/>
                                </a:lnTo>
                                <a:lnTo>
                                  <a:pt x="2571737" y="2047875"/>
                                </a:lnTo>
                                <a:lnTo>
                                  <a:pt x="2571737" y="1790700"/>
                                </a:lnTo>
                                <a:close/>
                              </a:path>
                              <a:path w="2571750" h="2047875">
                                <a:moveTo>
                                  <a:pt x="25717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7175"/>
                                </a:lnTo>
                                <a:lnTo>
                                  <a:pt x="2571737" y="257175"/>
                                </a:lnTo>
                                <a:lnTo>
                                  <a:pt x="25717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849" y="504824"/>
                            <a:ext cx="193357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33575" h="1933575">
                                <a:moveTo>
                                  <a:pt x="1933574" y="966787"/>
                                </a:moveTo>
                                <a:lnTo>
                                  <a:pt x="1932410" y="1014225"/>
                                </a:lnTo>
                                <a:lnTo>
                                  <a:pt x="1928919" y="1061549"/>
                                </a:lnTo>
                                <a:lnTo>
                                  <a:pt x="1923110" y="1108644"/>
                                </a:lnTo>
                                <a:lnTo>
                                  <a:pt x="1914998" y="1155398"/>
                                </a:lnTo>
                                <a:lnTo>
                                  <a:pt x="1904601" y="1201697"/>
                                </a:lnTo>
                                <a:lnTo>
                                  <a:pt x="1891945" y="1247431"/>
                                </a:lnTo>
                                <a:lnTo>
                                  <a:pt x="1877060" y="1292488"/>
                                </a:lnTo>
                                <a:lnTo>
                                  <a:pt x="1859982" y="1336761"/>
                                </a:lnTo>
                                <a:lnTo>
                                  <a:pt x="1840752" y="1380142"/>
                                </a:lnTo>
                                <a:lnTo>
                                  <a:pt x="1819417" y="1422528"/>
                                </a:lnTo>
                                <a:lnTo>
                                  <a:pt x="1796028" y="1463815"/>
                                </a:lnTo>
                                <a:lnTo>
                                  <a:pt x="1770641" y="1503905"/>
                                </a:lnTo>
                                <a:lnTo>
                                  <a:pt x="1743317" y="1542702"/>
                                </a:lnTo>
                                <a:lnTo>
                                  <a:pt x="1714123" y="1580110"/>
                                </a:lnTo>
                                <a:lnTo>
                                  <a:pt x="1683129" y="1616041"/>
                                </a:lnTo>
                                <a:lnTo>
                                  <a:pt x="1650409" y="1650409"/>
                                </a:lnTo>
                                <a:lnTo>
                                  <a:pt x="1616041" y="1683129"/>
                                </a:lnTo>
                                <a:lnTo>
                                  <a:pt x="1580110" y="1714124"/>
                                </a:lnTo>
                                <a:lnTo>
                                  <a:pt x="1542701" y="1743318"/>
                                </a:lnTo>
                                <a:lnTo>
                                  <a:pt x="1503905" y="1770641"/>
                                </a:lnTo>
                                <a:lnTo>
                                  <a:pt x="1463815" y="1796028"/>
                                </a:lnTo>
                                <a:lnTo>
                                  <a:pt x="1422527" y="1819417"/>
                                </a:lnTo>
                                <a:lnTo>
                                  <a:pt x="1380142" y="1840752"/>
                                </a:lnTo>
                                <a:lnTo>
                                  <a:pt x="1336760" y="1859982"/>
                                </a:lnTo>
                                <a:lnTo>
                                  <a:pt x="1292488" y="1877059"/>
                                </a:lnTo>
                                <a:lnTo>
                                  <a:pt x="1247430" y="1891945"/>
                                </a:lnTo>
                                <a:lnTo>
                                  <a:pt x="1201697" y="1904601"/>
                                </a:lnTo>
                                <a:lnTo>
                                  <a:pt x="1155397" y="1914998"/>
                                </a:lnTo>
                                <a:lnTo>
                                  <a:pt x="1108644" y="1923110"/>
                                </a:lnTo>
                                <a:lnTo>
                                  <a:pt x="1061549" y="1928919"/>
                                </a:lnTo>
                                <a:lnTo>
                                  <a:pt x="1014225" y="1932410"/>
                                </a:lnTo>
                                <a:lnTo>
                                  <a:pt x="966787" y="1933574"/>
                                </a:lnTo>
                                <a:lnTo>
                                  <a:pt x="954922" y="1933502"/>
                                </a:lnTo>
                                <a:lnTo>
                                  <a:pt x="907502" y="1931755"/>
                                </a:lnTo>
                                <a:lnTo>
                                  <a:pt x="860225" y="1927684"/>
                                </a:lnTo>
                                <a:lnTo>
                                  <a:pt x="813204" y="1921297"/>
                                </a:lnTo>
                                <a:lnTo>
                                  <a:pt x="766553" y="1912611"/>
                                </a:lnTo>
                                <a:lnTo>
                                  <a:pt x="720385" y="1901647"/>
                                </a:lnTo>
                                <a:lnTo>
                                  <a:pt x="674810" y="1888431"/>
                                </a:lnTo>
                                <a:lnTo>
                                  <a:pt x="629939" y="1872994"/>
                                </a:lnTo>
                                <a:lnTo>
                                  <a:pt x="585879" y="1855374"/>
                                </a:lnTo>
                                <a:lnTo>
                                  <a:pt x="542737" y="1835613"/>
                                </a:lnTo>
                                <a:lnTo>
                                  <a:pt x="500617" y="1813760"/>
                                </a:lnTo>
                                <a:lnTo>
                                  <a:pt x="459619" y="1789866"/>
                                </a:lnTo>
                                <a:lnTo>
                                  <a:pt x="419844" y="1763989"/>
                                </a:lnTo>
                                <a:lnTo>
                                  <a:pt x="381386" y="1736191"/>
                                </a:lnTo>
                                <a:lnTo>
                                  <a:pt x="344338" y="1706540"/>
                                </a:lnTo>
                                <a:lnTo>
                                  <a:pt x="308790" y="1675107"/>
                                </a:lnTo>
                                <a:lnTo>
                                  <a:pt x="274827" y="1641968"/>
                                </a:lnTo>
                                <a:lnTo>
                                  <a:pt x="242531" y="1607201"/>
                                </a:lnTo>
                                <a:lnTo>
                                  <a:pt x="211979" y="1570892"/>
                                </a:lnTo>
                                <a:lnTo>
                                  <a:pt x="183247" y="1533128"/>
                                </a:lnTo>
                                <a:lnTo>
                                  <a:pt x="156401" y="1493999"/>
                                </a:lnTo>
                                <a:lnTo>
                                  <a:pt x="131508" y="1453601"/>
                                </a:lnTo>
                                <a:lnTo>
                                  <a:pt x="108628" y="1412029"/>
                                </a:lnTo>
                                <a:lnTo>
                                  <a:pt x="87814" y="1369385"/>
                                </a:lnTo>
                                <a:lnTo>
                                  <a:pt x="69119" y="1325771"/>
                                </a:lnTo>
                                <a:lnTo>
                                  <a:pt x="52585" y="1281292"/>
                                </a:lnTo>
                                <a:lnTo>
                                  <a:pt x="38254" y="1236055"/>
                                </a:lnTo>
                                <a:lnTo>
                                  <a:pt x="26161" y="1190170"/>
                                </a:lnTo>
                                <a:lnTo>
                                  <a:pt x="16333" y="1143747"/>
                                </a:lnTo>
                                <a:lnTo>
                                  <a:pt x="8795" y="1096897"/>
                                </a:lnTo>
                                <a:lnTo>
                                  <a:pt x="3564" y="1049734"/>
                                </a:lnTo>
                                <a:lnTo>
                                  <a:pt x="655" y="1002371"/>
                                </a:lnTo>
                                <a:lnTo>
                                  <a:pt x="0" y="966787"/>
                                </a:lnTo>
                                <a:lnTo>
                                  <a:pt x="72" y="954922"/>
                                </a:lnTo>
                                <a:lnTo>
                                  <a:pt x="1819" y="907502"/>
                                </a:lnTo>
                                <a:lnTo>
                                  <a:pt x="5890" y="860225"/>
                                </a:lnTo>
                                <a:lnTo>
                                  <a:pt x="12276" y="813204"/>
                                </a:lnTo>
                                <a:lnTo>
                                  <a:pt x="20962" y="766553"/>
                                </a:lnTo>
                                <a:lnTo>
                                  <a:pt x="31926" y="720385"/>
                                </a:lnTo>
                                <a:lnTo>
                                  <a:pt x="45143" y="674810"/>
                                </a:lnTo>
                                <a:lnTo>
                                  <a:pt x="60580" y="629939"/>
                                </a:lnTo>
                                <a:lnTo>
                                  <a:pt x="78199" y="585879"/>
                                </a:lnTo>
                                <a:lnTo>
                                  <a:pt x="97960" y="542737"/>
                                </a:lnTo>
                                <a:lnTo>
                                  <a:pt x="119814" y="500617"/>
                                </a:lnTo>
                                <a:lnTo>
                                  <a:pt x="143708" y="459619"/>
                                </a:lnTo>
                                <a:lnTo>
                                  <a:pt x="169585" y="419844"/>
                                </a:lnTo>
                                <a:lnTo>
                                  <a:pt x="197382" y="381386"/>
                                </a:lnTo>
                                <a:lnTo>
                                  <a:pt x="227033" y="344338"/>
                                </a:lnTo>
                                <a:lnTo>
                                  <a:pt x="258467" y="308790"/>
                                </a:lnTo>
                                <a:lnTo>
                                  <a:pt x="291606" y="274827"/>
                                </a:lnTo>
                                <a:lnTo>
                                  <a:pt x="326372" y="242531"/>
                                </a:lnTo>
                                <a:lnTo>
                                  <a:pt x="362681" y="211979"/>
                                </a:lnTo>
                                <a:lnTo>
                                  <a:pt x="400446" y="183246"/>
                                </a:lnTo>
                                <a:lnTo>
                                  <a:pt x="439574" y="156401"/>
                                </a:lnTo>
                                <a:lnTo>
                                  <a:pt x="479973" y="131508"/>
                                </a:lnTo>
                                <a:lnTo>
                                  <a:pt x="521545" y="108628"/>
                                </a:lnTo>
                                <a:lnTo>
                                  <a:pt x="564189" y="87814"/>
                                </a:lnTo>
                                <a:lnTo>
                                  <a:pt x="607803" y="69118"/>
                                </a:lnTo>
                                <a:lnTo>
                                  <a:pt x="652282" y="52585"/>
                                </a:lnTo>
                                <a:lnTo>
                                  <a:pt x="697518" y="38254"/>
                                </a:lnTo>
                                <a:lnTo>
                                  <a:pt x="743404" y="26161"/>
                                </a:lnTo>
                                <a:lnTo>
                                  <a:pt x="789827" y="16333"/>
                                </a:lnTo>
                                <a:lnTo>
                                  <a:pt x="836677" y="8795"/>
                                </a:lnTo>
                                <a:lnTo>
                                  <a:pt x="883840" y="3564"/>
                                </a:lnTo>
                                <a:lnTo>
                                  <a:pt x="931203" y="655"/>
                                </a:lnTo>
                                <a:lnTo>
                                  <a:pt x="966787" y="0"/>
                                </a:lnTo>
                                <a:lnTo>
                                  <a:pt x="978652" y="72"/>
                                </a:lnTo>
                                <a:lnTo>
                                  <a:pt x="1026072" y="1819"/>
                                </a:lnTo>
                                <a:lnTo>
                                  <a:pt x="1073349" y="5890"/>
                                </a:lnTo>
                                <a:lnTo>
                                  <a:pt x="1120370" y="12276"/>
                                </a:lnTo>
                                <a:lnTo>
                                  <a:pt x="1167020" y="20962"/>
                                </a:lnTo>
                                <a:lnTo>
                                  <a:pt x="1213188" y="31926"/>
                                </a:lnTo>
                                <a:lnTo>
                                  <a:pt x="1258763" y="45143"/>
                                </a:lnTo>
                                <a:lnTo>
                                  <a:pt x="1303634" y="60580"/>
                                </a:lnTo>
                                <a:lnTo>
                                  <a:pt x="1347694" y="78199"/>
                                </a:lnTo>
                                <a:lnTo>
                                  <a:pt x="1390836" y="97960"/>
                                </a:lnTo>
                                <a:lnTo>
                                  <a:pt x="1432957" y="119814"/>
                                </a:lnTo>
                                <a:lnTo>
                                  <a:pt x="1473954" y="143708"/>
                                </a:lnTo>
                                <a:lnTo>
                                  <a:pt x="1513730" y="169585"/>
                                </a:lnTo>
                                <a:lnTo>
                                  <a:pt x="1552188" y="197382"/>
                                </a:lnTo>
                                <a:lnTo>
                                  <a:pt x="1589236" y="227033"/>
                                </a:lnTo>
                                <a:lnTo>
                                  <a:pt x="1624784" y="258466"/>
                                </a:lnTo>
                                <a:lnTo>
                                  <a:pt x="1658747" y="291606"/>
                                </a:lnTo>
                                <a:lnTo>
                                  <a:pt x="1691043" y="326372"/>
                                </a:lnTo>
                                <a:lnTo>
                                  <a:pt x="1721594" y="362681"/>
                                </a:lnTo>
                                <a:lnTo>
                                  <a:pt x="1750327" y="400446"/>
                                </a:lnTo>
                                <a:lnTo>
                                  <a:pt x="1777172" y="439574"/>
                                </a:lnTo>
                                <a:lnTo>
                                  <a:pt x="1802065" y="479973"/>
                                </a:lnTo>
                                <a:lnTo>
                                  <a:pt x="1824946" y="521545"/>
                                </a:lnTo>
                                <a:lnTo>
                                  <a:pt x="1845759" y="564189"/>
                                </a:lnTo>
                                <a:lnTo>
                                  <a:pt x="1864455" y="607803"/>
                                </a:lnTo>
                                <a:lnTo>
                                  <a:pt x="1880988" y="652282"/>
                                </a:lnTo>
                                <a:lnTo>
                                  <a:pt x="1895319" y="697518"/>
                                </a:lnTo>
                                <a:lnTo>
                                  <a:pt x="1907413" y="743404"/>
                                </a:lnTo>
                                <a:lnTo>
                                  <a:pt x="1917241" y="789827"/>
                                </a:lnTo>
                                <a:lnTo>
                                  <a:pt x="1924779" y="836677"/>
                                </a:lnTo>
                                <a:lnTo>
                                  <a:pt x="1930009" y="883840"/>
                                </a:lnTo>
                                <a:lnTo>
                                  <a:pt x="1932919" y="931203"/>
                                </a:lnTo>
                                <a:lnTo>
                                  <a:pt x="1933574" y="966787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1950" y="549274"/>
                            <a:ext cx="1847849" cy="18414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5" y="3143249"/>
                            <a:ext cx="161924" cy="16192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791" y="3524250"/>
                            <a:ext cx="143514" cy="1652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05" y="3914774"/>
                            <a:ext cx="161394" cy="1619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523862" y="4972049"/>
                            <a:ext cx="47625" cy="2266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66950">
                                <a:moveTo>
                                  <a:pt x="47625" y="2239797"/>
                                </a:moveTo>
                                <a:lnTo>
                                  <a:pt x="27165" y="2219325"/>
                                </a:lnTo>
                                <a:lnTo>
                                  <a:pt x="20472" y="2219325"/>
                                </a:lnTo>
                                <a:lnTo>
                                  <a:pt x="0" y="2239797"/>
                                </a:lnTo>
                                <a:lnTo>
                                  <a:pt x="0" y="2243366"/>
                                </a:lnTo>
                                <a:lnTo>
                                  <a:pt x="0" y="2246490"/>
                                </a:lnTo>
                                <a:lnTo>
                                  <a:pt x="20472" y="2266950"/>
                                </a:lnTo>
                                <a:lnTo>
                                  <a:pt x="27165" y="2266950"/>
                                </a:lnTo>
                                <a:lnTo>
                                  <a:pt x="47625" y="2246490"/>
                                </a:lnTo>
                                <a:lnTo>
                                  <a:pt x="47625" y="2239797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2030247"/>
                                </a:moveTo>
                                <a:lnTo>
                                  <a:pt x="27165" y="2009775"/>
                                </a:lnTo>
                                <a:lnTo>
                                  <a:pt x="20472" y="2009775"/>
                                </a:lnTo>
                                <a:lnTo>
                                  <a:pt x="0" y="2030247"/>
                                </a:lnTo>
                                <a:lnTo>
                                  <a:pt x="0" y="2033816"/>
                                </a:lnTo>
                                <a:lnTo>
                                  <a:pt x="0" y="2036940"/>
                                </a:lnTo>
                                <a:lnTo>
                                  <a:pt x="20472" y="2057400"/>
                                </a:lnTo>
                                <a:lnTo>
                                  <a:pt x="27165" y="2057400"/>
                                </a:lnTo>
                                <a:lnTo>
                                  <a:pt x="47625" y="2036940"/>
                                </a:lnTo>
                                <a:lnTo>
                                  <a:pt x="47625" y="2030247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1830222"/>
                                </a:moveTo>
                                <a:lnTo>
                                  <a:pt x="27165" y="1809750"/>
                                </a:lnTo>
                                <a:lnTo>
                                  <a:pt x="20472" y="1809750"/>
                                </a:lnTo>
                                <a:lnTo>
                                  <a:pt x="0" y="1830222"/>
                                </a:lnTo>
                                <a:lnTo>
                                  <a:pt x="0" y="1833791"/>
                                </a:lnTo>
                                <a:lnTo>
                                  <a:pt x="0" y="1836915"/>
                                </a:lnTo>
                                <a:lnTo>
                                  <a:pt x="20472" y="1857375"/>
                                </a:lnTo>
                                <a:lnTo>
                                  <a:pt x="27165" y="1857375"/>
                                </a:lnTo>
                                <a:lnTo>
                                  <a:pt x="47625" y="1836915"/>
                                </a:lnTo>
                                <a:lnTo>
                                  <a:pt x="47625" y="1830222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1620672"/>
                                </a:moveTo>
                                <a:lnTo>
                                  <a:pt x="27165" y="1600200"/>
                                </a:lnTo>
                                <a:lnTo>
                                  <a:pt x="20472" y="1600200"/>
                                </a:lnTo>
                                <a:lnTo>
                                  <a:pt x="0" y="1620672"/>
                                </a:lnTo>
                                <a:lnTo>
                                  <a:pt x="0" y="1624241"/>
                                </a:lnTo>
                                <a:lnTo>
                                  <a:pt x="0" y="1627365"/>
                                </a:lnTo>
                                <a:lnTo>
                                  <a:pt x="20472" y="1647825"/>
                                </a:lnTo>
                                <a:lnTo>
                                  <a:pt x="27165" y="1647825"/>
                                </a:lnTo>
                                <a:lnTo>
                                  <a:pt x="47625" y="1627365"/>
                                </a:lnTo>
                                <a:lnTo>
                                  <a:pt x="47625" y="1620672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1058697"/>
                                </a:moveTo>
                                <a:lnTo>
                                  <a:pt x="27165" y="1038225"/>
                                </a:lnTo>
                                <a:lnTo>
                                  <a:pt x="20472" y="1038225"/>
                                </a:lnTo>
                                <a:lnTo>
                                  <a:pt x="0" y="1058697"/>
                                </a:lnTo>
                                <a:lnTo>
                                  <a:pt x="0" y="1062266"/>
                                </a:lnTo>
                                <a:lnTo>
                                  <a:pt x="0" y="1065390"/>
                                </a:lnTo>
                                <a:lnTo>
                                  <a:pt x="20472" y="1085850"/>
                                </a:lnTo>
                                <a:lnTo>
                                  <a:pt x="27165" y="1085850"/>
                                </a:lnTo>
                                <a:lnTo>
                                  <a:pt x="47625" y="1065390"/>
                                </a:lnTo>
                                <a:lnTo>
                                  <a:pt x="47625" y="1058697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639597"/>
                                </a:moveTo>
                                <a:lnTo>
                                  <a:pt x="27165" y="619125"/>
                                </a:lnTo>
                                <a:lnTo>
                                  <a:pt x="20472" y="619125"/>
                                </a:lnTo>
                                <a:lnTo>
                                  <a:pt x="0" y="639597"/>
                                </a:lnTo>
                                <a:lnTo>
                                  <a:pt x="0" y="643166"/>
                                </a:lnTo>
                                <a:lnTo>
                                  <a:pt x="0" y="646290"/>
                                </a:lnTo>
                                <a:lnTo>
                                  <a:pt x="20472" y="666750"/>
                                </a:lnTo>
                                <a:lnTo>
                                  <a:pt x="27165" y="666750"/>
                                </a:lnTo>
                                <a:lnTo>
                                  <a:pt x="47625" y="646290"/>
                                </a:lnTo>
                                <a:lnTo>
                                  <a:pt x="47625" y="639597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439572"/>
                                </a:moveTo>
                                <a:lnTo>
                                  <a:pt x="27165" y="419100"/>
                                </a:lnTo>
                                <a:lnTo>
                                  <a:pt x="20472" y="419100"/>
                                </a:lnTo>
                                <a:lnTo>
                                  <a:pt x="0" y="439572"/>
                                </a:lnTo>
                                <a:lnTo>
                                  <a:pt x="0" y="443141"/>
                                </a:lnTo>
                                <a:lnTo>
                                  <a:pt x="0" y="446265"/>
                                </a:lnTo>
                                <a:lnTo>
                                  <a:pt x="20472" y="466725"/>
                                </a:lnTo>
                                <a:lnTo>
                                  <a:pt x="27165" y="466725"/>
                                </a:lnTo>
                                <a:lnTo>
                                  <a:pt x="47625" y="446265"/>
                                </a:lnTo>
                                <a:lnTo>
                                  <a:pt x="47625" y="439572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230022"/>
                                </a:moveTo>
                                <a:lnTo>
                                  <a:pt x="27165" y="209550"/>
                                </a:lnTo>
                                <a:lnTo>
                                  <a:pt x="20472" y="209550"/>
                                </a:lnTo>
                                <a:lnTo>
                                  <a:pt x="0" y="230022"/>
                                </a:lnTo>
                                <a:lnTo>
                                  <a:pt x="0" y="233591"/>
                                </a:lnTo>
                                <a:lnTo>
                                  <a:pt x="0" y="236715"/>
                                </a:lnTo>
                                <a:lnTo>
                                  <a:pt x="20472" y="257175"/>
                                </a:lnTo>
                                <a:lnTo>
                                  <a:pt x="27165" y="257175"/>
                                </a:lnTo>
                                <a:lnTo>
                                  <a:pt x="47625" y="236715"/>
                                </a:lnTo>
                                <a:lnTo>
                                  <a:pt x="47625" y="230022"/>
                                </a:lnTo>
                                <a:close/>
                              </a:path>
                              <a:path w="47625" h="2266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2.5pt;height:843pt;mso-position-horizontal-relative:page;mso-position-vertical-relative:page;z-index:-15797248" id="docshapegroup2" coordorigin="0,0" coordsize="4050,16860">
                <v:shape style="position:absolute;left:0;top:0;width:4050;height:16860" id="docshape3" coordorigin="0,0" coordsize="4050,16860" path="m4050,7425l0,7425,0,16350,0,16860,4050,16860,4050,16350,4050,7425xm4050,4605l0,4605,0,7020,4050,7020,4050,4605xm4050,0l0,0,0,4110,0,4200,4050,4200,4050,4110,4050,0xe" filled="true" fillcolor="#424242" stroked="false">
                  <v:path arrowok="t"/>
                  <v:fill type="solid"/>
                </v:shape>
                <v:shape style="position:absolute;left:0;top:4200;width:4050;height:3225" id="docshape4" coordorigin="0,4200" coordsize="4050,3225" path="m4050,7020l0,7020,0,7425,4050,7425,4050,7020xm4050,4200l0,4200,0,4605,4050,4605,4050,4200xe" filled="true" fillcolor="#f4cccc" stroked="false">
                  <v:path arrowok="t"/>
                  <v:fill type="solid"/>
                </v:shape>
                <v:shape style="position:absolute;left:510;top:795;width:3045;height:3045" id="docshape5" coordorigin="510,795" coordsize="3045,3045" path="m3555,2317l3553,2392,3548,2467,3539,2541,3526,2615,3509,2687,3489,2759,3466,2830,3439,2900,3409,2968,3375,3035,3338,3100,3298,3163,3255,3224,3209,3283,3161,3340,3109,3394,3055,3446,2998,3494,2939,3540,2878,3583,2815,3623,2750,3660,2683,3694,2615,3724,2545,3751,2474,3774,2402,3794,2330,3811,2256,3824,2182,3833,2107,3838,2032,3840,2014,3840,1939,3837,1865,3831,1791,3821,1717,3807,1644,3790,1573,3769,1502,3745,1433,3717,1365,3686,1298,3651,1234,3614,1171,3573,1111,3529,1052,3482,996,3433,943,3381,892,3326,844,3269,799,3209,756,3148,717,3084,681,3019,648,2952,619,2883,593,2813,570,2742,551,2669,536,2596,524,2522,516,2448,511,2374,510,2317,510,2299,513,2224,519,2150,529,2076,543,2002,560,1929,581,1858,605,1787,633,1718,664,1650,699,1583,736,1519,777,1456,821,1396,868,1337,917,1281,969,1228,1024,1177,1081,1129,1141,1084,1202,1041,1266,1002,1331,966,1398,933,1467,904,1537,878,1608,855,1681,836,1754,821,1828,809,1902,801,1976,796,2032,795,2051,795,2126,798,2200,804,2274,814,2348,828,2421,845,2492,866,2563,890,2632,918,2700,949,2767,984,2831,1021,2894,1062,2954,1106,3013,1153,3069,1202,3122,1254,3173,1309,3221,1366,3266,1426,3309,1487,3348,1551,3384,1616,3417,1683,3446,1752,3472,1822,3495,1893,3514,1966,3529,2039,3541,2113,3549,2187,3554,2261,3555,2317xe" filled="false" stroked="true" strokeweight="3.0pt" strokecolor="#ffffff">
                  <v:path arrowok="t"/>
                  <v:stroke dashstyle="solid"/>
                </v:shape>
                <v:shape style="position:absolute;left:570;top:865;width:2910;height:2900" type="#_x0000_t75" id="docshape6" stroked="false">
                  <v:imagedata r:id="rId6" o:title=""/>
                </v:shape>
                <v:shape style="position:absolute;left:825;top:4950;width:255;height:255" type="#_x0000_t75" id="docshape7" stroked="false">
                  <v:imagedata r:id="rId7" o:title=""/>
                </v:shape>
                <v:shape style="position:absolute;left:842;top:5550;width:226;height:261" type="#_x0000_t75" id="docshape8" stroked="false">
                  <v:imagedata r:id="rId8" o:title=""/>
                </v:shape>
                <v:shape style="position:absolute;left:825;top:6165;width:255;height:255" type="#_x0000_t75" id="docshape9" stroked="false">
                  <v:imagedata r:id="rId9" o:title=""/>
                </v:shape>
                <v:shape style="position:absolute;left:824;top:7830;width:75;height:3570" id="docshape10" coordorigin="825,7830" coordsize="75,3570" path="m900,11357l899,11352,895,11343,893,11339,886,11332,882,11330,873,11326,868,11325,857,11325,852,11326,843,11330,839,11332,832,11339,830,11343,826,11352,825,11357,825,11363,825,11368,826,11373,830,11382,832,11386,839,11393,843,11395,852,11399,857,11400,868,11400,873,11399,882,11395,886,11393,893,11386,895,11382,899,11373,900,11368,900,11357xm900,11027l899,11022,895,11013,893,11009,886,11002,882,11000,873,10996,868,10995,857,10995,852,10996,843,11000,839,11002,832,11009,830,11013,826,11022,825,11027,825,11033,825,11038,826,11043,830,11052,832,11056,839,11063,843,11065,852,11069,857,11070,868,11070,873,11069,882,11065,886,11063,893,11056,895,11052,899,11043,900,11038,900,11027xm900,10712l899,10707,895,10698,893,10694,886,10687,882,10685,873,10681,868,10680,857,10680,852,10681,843,10685,839,10687,832,10694,830,10698,826,10707,825,10712,825,10718,825,10723,826,10728,830,10737,832,10741,839,10748,843,10750,852,10754,857,10755,868,10755,873,10754,882,10750,886,10748,893,10741,895,10737,899,10728,900,10723,900,10712xm900,10382l899,10377,895,10368,893,10364,886,10357,882,10355,873,10351,868,10350,857,10350,852,10351,843,10355,839,10357,832,10364,830,10368,826,10377,825,10382,825,10388,825,10393,826,10398,830,10407,832,10411,839,10418,843,10420,852,10424,857,10425,868,10425,873,10424,882,10420,886,10418,893,10411,895,10407,899,10398,900,10393,900,10382xm900,10052l899,10047,895,10038,893,10034,886,10027,882,10025,873,10021,868,10020,857,10020,852,10021,843,10025,839,10027,832,10034,830,10038,826,10047,825,10052,825,10058,825,10063,826,10068,830,10077,832,10081,839,10088,843,10090,852,10094,857,10095,868,10095,873,10094,882,10090,886,10088,893,10081,895,10077,899,10068,900,10063,900,10052xm900,9497l899,9492,895,9483,893,9479,886,9472,882,9470,873,9466,868,9465,857,9465,852,9466,843,9470,839,9472,832,9479,830,9483,826,9492,825,9497,825,9503,825,9508,826,9513,830,9522,832,9526,839,9533,843,9535,852,9539,857,9540,868,9540,873,9539,882,9535,886,9533,893,9526,895,9522,899,9513,900,9508,900,9497xm900,9167l899,9162,895,9153,893,9149,886,9142,882,9140,873,9136,868,9135,857,9135,852,9136,843,9140,839,9142,832,9149,830,9153,826,9162,825,9167,825,9173,825,9178,826,9183,830,9192,832,9196,839,9203,843,9205,852,9209,857,9210,868,9210,873,9209,882,9205,886,9203,893,9196,895,9192,899,9183,900,9178,900,9167xm900,8837l899,8832,895,8823,893,8819,886,8812,882,8810,873,8806,868,8805,857,8805,852,8806,843,8810,839,8812,832,8819,830,8823,826,8832,825,8837,825,8843,825,8848,826,8853,830,8862,832,8866,839,8873,843,8875,852,8879,857,8880,868,8880,873,8879,882,8875,886,8873,893,8866,895,8862,899,8853,900,8848,900,8837xm900,8522l899,8517,895,8508,893,8504,886,8497,882,8495,873,8491,868,8490,857,8490,852,8491,843,8495,839,8497,832,8504,830,8508,826,8517,825,8522,825,8528,825,8533,826,8538,830,8547,832,8551,839,8558,843,8560,852,8564,857,8565,868,8565,873,8564,882,8560,886,8558,893,8551,895,8547,899,8538,900,8533,900,8522xm900,8192l899,8187,895,8178,893,8174,886,8167,882,8165,873,8161,868,8160,857,8160,852,8161,843,8165,839,8167,832,8174,830,8178,826,8187,825,8192,825,8198,825,8203,826,8208,830,8217,832,8221,839,8228,843,8230,852,8234,857,8235,868,8235,873,8234,882,8230,886,8228,893,8221,895,8217,899,8208,900,8203,900,8192xm900,7862l899,7857,895,7848,893,7844,886,7837,882,7835,873,7831,868,7830,857,7830,852,7831,843,7835,839,7837,832,7844,830,7848,826,7857,825,7862,825,7868,825,7873,826,7878,830,7887,832,7891,839,7898,843,7900,852,7904,857,7905,868,7905,873,7904,882,7900,886,7898,893,7891,895,7887,899,7878,900,7873,900,786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before="93"/>
        <w:ind w:left="3927"/>
      </w:pPr>
      <w:r>
        <w:rPr>
          <w:w w:val="105"/>
        </w:rPr>
        <w:t>Junior</w:t>
      </w:r>
      <w:r>
        <w:rPr>
          <w:spacing w:val="10"/>
          <w:w w:val="105"/>
        </w:rPr>
        <w:t> </w:t>
      </w:r>
      <w:r>
        <w:rPr>
          <w:w w:val="105"/>
        </w:rPr>
        <w:t>Project</w:t>
      </w:r>
      <w:r>
        <w:rPr>
          <w:spacing w:val="10"/>
          <w:w w:val="105"/>
        </w:rPr>
        <w:t> </w:t>
      </w:r>
      <w:r>
        <w:rPr>
          <w:w w:val="105"/>
        </w:rPr>
        <w:t>Engineer</w:t>
      </w:r>
      <w:r>
        <w:rPr>
          <w:spacing w:val="10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Chatham</w:t>
      </w:r>
      <w:r>
        <w:rPr>
          <w:spacing w:val="9"/>
          <w:w w:val="105"/>
        </w:rPr>
        <w:t> </w:t>
      </w:r>
      <w:r>
        <w:rPr>
          <w:w w:val="105"/>
        </w:rPr>
        <w:t>Valley</w:t>
      </w:r>
      <w:r>
        <w:rPr>
          <w:spacing w:val="10"/>
          <w:w w:val="105"/>
        </w:rPr>
        <w:t> </w:t>
      </w:r>
      <w:r>
        <w:rPr>
          <w:w w:val="105"/>
        </w:rPr>
        <w:t>Engineering</w:t>
      </w:r>
      <w:r>
        <w:rPr>
          <w:spacing w:val="9"/>
          <w:w w:val="105"/>
        </w:rPr>
        <w:t> </w:t>
      </w:r>
      <w:r>
        <w:rPr>
          <w:w w:val="105"/>
        </w:rPr>
        <w:t>Group,</w:t>
      </w:r>
      <w:r>
        <w:rPr>
          <w:spacing w:val="10"/>
          <w:w w:val="105"/>
        </w:rPr>
        <w:t> </w:t>
      </w:r>
      <w:r>
        <w:rPr>
          <w:w w:val="105"/>
        </w:rPr>
        <w:t>Pittsboro,</w:t>
      </w:r>
      <w:r>
        <w:rPr>
          <w:spacing w:val="10"/>
          <w:w w:val="105"/>
        </w:rPr>
        <w:t> </w:t>
      </w:r>
      <w:r>
        <w:rPr>
          <w:spacing w:val="-5"/>
          <w:w w:val="105"/>
        </w:rPr>
        <w:t>NC</w:t>
      </w:r>
    </w:p>
    <w:p>
      <w:pPr>
        <w:pStyle w:val="ListParagraph"/>
        <w:numPr>
          <w:ilvl w:val="1"/>
          <w:numId w:val="1"/>
        </w:numPr>
        <w:tabs>
          <w:tab w:pos="4708" w:val="left" w:leader="none"/>
        </w:tabs>
        <w:spacing w:line="268" w:lineRule="auto" w:before="153" w:after="0"/>
        <w:ind w:left="4708" w:right="427" w:hanging="304"/>
        <w:jc w:val="both"/>
        <w:rPr>
          <w:sz w:val="18"/>
        </w:rPr>
      </w:pPr>
      <w:r>
        <w:rPr>
          <w:w w:val="105"/>
          <w:sz w:val="18"/>
        </w:rPr>
        <w:t>Lowered fastener and gasket procurement spend by 7.6% across 2 plant retrofit projects by consolidating purchase orders and negotiating volume pricing with regional distributors.</w:t>
      </w:r>
    </w:p>
    <w:p>
      <w:pPr>
        <w:pStyle w:val="ListParagraph"/>
        <w:numPr>
          <w:ilvl w:val="1"/>
          <w:numId w:val="1"/>
        </w:numPr>
        <w:tabs>
          <w:tab w:pos="4708" w:val="left" w:leader="none"/>
        </w:tabs>
        <w:spacing w:line="268" w:lineRule="auto" w:before="99" w:after="0"/>
        <w:ind w:left="4708" w:right="240" w:hanging="304"/>
        <w:jc w:val="left"/>
        <w:rPr>
          <w:sz w:val="18"/>
        </w:rPr>
      </w:pPr>
      <w:r>
        <w:rPr>
          <w:w w:val="105"/>
          <w:sz w:val="18"/>
        </w:rPr>
        <w:t>Supported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zero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lost-time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incident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record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9-month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tank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farm installation by preparing daily PPE audits and fall-protection checklists for 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22-person crew.</w:t>
      </w:r>
    </w:p>
    <w:p>
      <w:pPr>
        <w:pStyle w:val="ListParagraph"/>
        <w:numPr>
          <w:ilvl w:val="1"/>
          <w:numId w:val="1"/>
        </w:numPr>
        <w:tabs>
          <w:tab w:pos="4708" w:val="left" w:leader="none"/>
        </w:tabs>
        <w:spacing w:line="278" w:lineRule="auto" w:before="85" w:after="0"/>
        <w:ind w:left="4708" w:right="319" w:hanging="304"/>
        <w:jc w:val="left"/>
        <w:rPr>
          <w:sz w:val="18"/>
        </w:rPr>
      </w:pPr>
      <w:r>
        <w:rPr>
          <w:w w:val="105"/>
          <w:sz w:val="18"/>
        </w:rPr>
        <w:t>Drafted 34 civil and structural drawings in AutoCAD for a $1.65M conveyor system upgrade,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drafting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from 6.2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4.8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hours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33"/>
          <w:w w:val="105"/>
          <w:sz w:val="18"/>
        </w:rPr>
        <w:t> </w:t>
      </w:r>
      <w:r>
        <w:rPr>
          <w:w w:val="105"/>
          <w:sz w:val="18"/>
        </w:rPr>
        <w:t>sheet.</w:t>
      </w:r>
    </w:p>
    <w:p>
      <w:pPr>
        <w:pStyle w:val="BodyText"/>
        <w:spacing w:before="1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2647949</wp:posOffset>
                </wp:positionH>
                <wp:positionV relativeFrom="paragraph">
                  <wp:posOffset>154727</wp:posOffset>
                </wp:positionV>
                <wp:extent cx="4920615" cy="25717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4920615" cy="257175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63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2.183259pt;width:387.45pt;height:20.25pt;mso-position-horizontal-relative:page;mso-position-vertical-relative:paragraph;z-index:-15728640;mso-wrap-distance-left:0;mso-wrap-distance-right:0" type="#_x0000_t202" id="docshape11" filled="true" fillcolor="#424242" stroked="false">
                <v:textbox inset="0,0,0,0">
                  <w:txbxContent>
                    <w:p>
                      <w:pPr>
                        <w:spacing w:before="63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61"/>
        <w:ind w:right="1816"/>
        <w:jc w:val="center"/>
      </w:pPr>
      <w:r>
        <w:rPr>
          <w:w w:val="105"/>
        </w:rPr>
        <w:t>BS,</w:t>
      </w:r>
      <w:r>
        <w:rPr>
          <w:spacing w:val="9"/>
          <w:w w:val="105"/>
        </w:rPr>
        <w:t> </w:t>
      </w:r>
      <w:r>
        <w:rPr>
          <w:w w:val="105"/>
        </w:rPr>
        <w:t>Civil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after="0"/>
        <w:jc w:val="center"/>
        <w:sectPr>
          <w:type w:val="continuous"/>
          <w:pgSz w:w="11920" w:h="16860"/>
          <w:pgMar w:top="0" w:bottom="0" w:left="425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71750" cy="1070610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2571750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0" h="10706100">
                              <a:moveTo>
                                <a:pt x="2571737" y="0"/>
                              </a:moveTo>
                              <a:lnTo>
                                <a:pt x="0" y="0"/>
                              </a:lnTo>
                              <a:lnTo>
                                <a:pt x="0" y="2609850"/>
                              </a:lnTo>
                              <a:lnTo>
                                <a:pt x="0" y="8096250"/>
                              </a:lnTo>
                              <a:lnTo>
                                <a:pt x="0" y="10706087"/>
                              </a:lnTo>
                              <a:lnTo>
                                <a:pt x="2571737" y="10706087"/>
                              </a:lnTo>
                              <a:lnTo>
                                <a:pt x="2571737" y="8096250"/>
                              </a:lnTo>
                              <a:lnTo>
                                <a:pt x="2571737" y="2609850"/>
                              </a:lnTo>
                              <a:lnTo>
                                <a:pt x="2571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2424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202.5pt;height:843pt;mso-position-horizontal-relative:page;mso-position-vertical-relative:page;z-index:15730688" id="docshape12" coordorigin="0,0" coordsize="4050,16860" path="m4050,0l0,0,0,4110,0,12750,0,16860,4050,16860,4050,12750,4050,4110,4050,0xe" filled="true" fillcolor="#424242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spacing w:before="134"/>
      </w:pPr>
    </w:p>
    <w:p>
      <w:pPr>
        <w:pStyle w:val="BodyText"/>
        <w:ind w:left="3927"/>
      </w:pPr>
      <w:r>
        <w:rPr>
          <w:w w:val="105"/>
        </w:rPr>
        <w:t>North</w:t>
      </w:r>
      <w:r>
        <w:rPr>
          <w:spacing w:val="6"/>
          <w:w w:val="105"/>
        </w:rPr>
        <w:t> </w:t>
      </w:r>
      <w:r>
        <w:rPr>
          <w:w w:val="105"/>
        </w:rPr>
        <w:t>Carolina</w:t>
      </w:r>
      <w:r>
        <w:rPr>
          <w:spacing w:val="6"/>
          <w:w w:val="105"/>
        </w:rPr>
        <w:t> </w:t>
      </w:r>
      <w:r>
        <w:rPr>
          <w:w w:val="105"/>
        </w:rPr>
        <w:t>State</w:t>
      </w:r>
      <w:r>
        <w:rPr>
          <w:spacing w:val="6"/>
          <w:w w:val="105"/>
        </w:rPr>
        <w:t> </w:t>
      </w:r>
      <w:r>
        <w:rPr>
          <w:w w:val="105"/>
        </w:rPr>
        <w:t>University,</w:t>
      </w:r>
      <w:r>
        <w:rPr>
          <w:spacing w:val="7"/>
          <w:w w:val="105"/>
        </w:rPr>
        <w:t> </w:t>
      </w:r>
      <w:r>
        <w:rPr>
          <w:w w:val="105"/>
        </w:rPr>
        <w:t>Raleigh,</w:t>
      </w:r>
      <w:r>
        <w:rPr>
          <w:spacing w:val="6"/>
          <w:w w:val="105"/>
        </w:rPr>
        <w:t> </w:t>
      </w:r>
      <w:r>
        <w:rPr>
          <w:w w:val="105"/>
        </w:rPr>
        <w:t>NC</w:t>
      </w:r>
      <w:r>
        <w:rPr>
          <w:spacing w:val="6"/>
          <w:w w:val="105"/>
        </w:rPr>
        <w:t> </w:t>
      </w:r>
      <w:r>
        <w:rPr>
          <w:w w:val="105"/>
        </w:rPr>
        <w:t>|</w:t>
      </w:r>
      <w:r>
        <w:rPr>
          <w:spacing w:val="6"/>
          <w:w w:val="105"/>
        </w:rPr>
        <w:t> </w:t>
      </w:r>
      <w:r>
        <w:rPr>
          <w:w w:val="105"/>
        </w:rPr>
        <w:t>2016</w:t>
      </w:r>
      <w:r>
        <w:rPr>
          <w:spacing w:val="7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2647949</wp:posOffset>
                </wp:positionH>
                <wp:positionV relativeFrom="paragraph">
                  <wp:posOffset>166657</wp:posOffset>
                </wp:positionV>
                <wp:extent cx="4920615" cy="266700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920615" cy="266700"/>
                        </a:xfrm>
                        <a:prstGeom prst="rect">
                          <a:avLst/>
                        </a:prstGeom>
                        <a:solidFill>
                          <a:srgbClr val="424242"/>
                        </a:solidFill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82" w:right="0" w:firstLine="0"/>
                              <w:jc w:val="left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8.499969pt;margin-top:13.122602pt;width:387.45pt;height:21pt;mso-position-horizontal-relative:page;mso-position-vertical-relative:paragraph;z-index:-15727104;mso-wrap-distance-left:0;mso-wrap-distance-right:0" type="#_x0000_t202" id="docshape13" filled="true" fillcolor="#424242" stroked="false">
                <v:textbox inset="0,0,0,0">
                  <w:txbxContent>
                    <w:p>
                      <w:pPr>
                        <w:spacing w:before="78"/>
                        <w:ind w:left="182" w:right="0" w:firstLine="0"/>
                        <w:jc w:val="left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tabs>
          <w:tab w:pos="4224" w:val="left" w:leader="none"/>
        </w:tabs>
        <w:spacing w:line="261" w:lineRule="auto" w:before="161"/>
        <w:ind w:left="4224" w:right="585" w:hanging="300"/>
      </w:pPr>
      <w:r>
        <w:rPr>
          <w:position w:val="2"/>
        </w:rPr>
        <w:drawing>
          <wp:inline distT="0" distB="0" distL="0" distR="0">
            <wp:extent cx="47624" cy="47623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Engineer in Training Certification, State engineering licensing board, after the NCEES FE exam, 2020</w:t>
      </w:r>
    </w:p>
    <w:sectPr>
      <w:pgSz w:w="11920" w:h="16860"/>
      <w:pgMar w:top="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95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708" w:hanging="30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031" w:hanging="30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62" w:hanging="30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693" w:hanging="30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24" w:hanging="30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55" w:hanging="30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87" w:hanging="30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18" w:hanging="304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63" w:right="994"/>
      <w:jc w:val="center"/>
      <w:outlineLvl w:val="1"/>
    </w:pPr>
    <w:rPr>
      <w:rFonts w:ascii="Arial" w:hAnsi="Arial" w:eastAsia="Arial" w:cs="Arial"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82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9"/>
      <w:ind w:left="895" w:right="240" w:hanging="304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iko.schneider@example.co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1.png"/><Relationship Id="rId11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2026-10-08T10:53:56Z</dcterms:created>
  <dcterms:modified xsi:type="dcterms:W3CDTF">2026-10-08T10:53:56Z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