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88"/>
        <w:rPr>
          <w:rFonts w:ascii="Times New Roman"/>
          <w:sz w:val="28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342899</wp:posOffset>
            </wp:positionH>
            <wp:positionV relativeFrom="paragraph">
              <wp:posOffset>-2319195</wp:posOffset>
            </wp:positionV>
            <wp:extent cx="2038349" cy="20383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49" cy="2038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447677</wp:posOffset>
            </wp:positionH>
            <wp:positionV relativeFrom="paragraph">
              <wp:posOffset>143369</wp:posOffset>
            </wp:positionV>
            <wp:extent cx="177103" cy="17709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03" cy="177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105"/>
          <w:sz w:val="18"/>
        </w:rPr>
        <w:t>(701)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0132</w:t>
      </w:r>
    </w:p>
    <w:p>
      <w:pPr>
        <w:spacing w:line="830" w:lineRule="exact" w:before="0"/>
        <w:ind w:left="0" w:right="366" w:firstLine="0"/>
        <w:jc w:val="center"/>
        <w:rPr>
          <w:sz w:val="74"/>
        </w:rPr>
      </w:pPr>
      <w:r>
        <w:rPr/>
        <w:br w:type="column"/>
      </w:r>
      <w:r>
        <w:rPr>
          <w:b/>
          <w:color w:val="424242"/>
          <w:spacing w:val="11"/>
          <w:sz w:val="74"/>
        </w:rPr>
        <w:t>Nathan</w:t>
      </w:r>
      <w:r>
        <w:rPr>
          <w:b/>
          <w:color w:val="424242"/>
          <w:spacing w:val="34"/>
          <w:sz w:val="74"/>
        </w:rPr>
        <w:t> </w:t>
      </w:r>
      <w:r>
        <w:rPr>
          <w:color w:val="424242"/>
          <w:spacing w:val="6"/>
          <w:sz w:val="74"/>
        </w:rPr>
        <w:t>Gill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428374</wp:posOffset>
                </wp:positionV>
                <wp:extent cx="4634865" cy="27241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30267pt;width:364.95pt;height:21.45pt;mso-position-horizontal-relative:page;mso-position-vertical-relative:paragraph;z-index:15729664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7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5" coordsize="522,408" path="m11918,1103l11396,1103,11674,888,11918,695,11918,1103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Telemetry</w:t>
      </w:r>
      <w:r>
        <w:rPr>
          <w:color w:val="424242"/>
          <w:spacing w:val="28"/>
        </w:rPr>
        <w:t> </w:t>
      </w:r>
      <w:r>
        <w:rPr>
          <w:color w:val="424242"/>
        </w:rPr>
        <w:t>Charge</w:t>
      </w:r>
      <w:r>
        <w:rPr>
          <w:color w:val="424242"/>
          <w:spacing w:val="28"/>
        </w:rPr>
        <w:t> </w:t>
      </w:r>
      <w:r>
        <w:rPr>
          <w:color w:val="424242"/>
          <w:spacing w:val="-2"/>
        </w:rPr>
        <w:t>Nurse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4"/>
        <w:rPr>
          <w:b/>
          <w:sz w:val="22"/>
        </w:rPr>
      </w:pPr>
    </w:p>
    <w:p>
      <w:pPr>
        <w:pStyle w:val="BodyText"/>
        <w:spacing w:line="292" w:lineRule="auto"/>
        <w:ind w:left="140" w:right="291" w:hanging="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842449</wp:posOffset>
                </wp:positionV>
                <wp:extent cx="4634865" cy="28194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66.334572pt;width:364.95pt;height:22.2pt;mso-position-horizontal-relative:page;mso-position-vertical-relative:paragraph;z-index:15730176" id="docshapegroup6" coordorigin="4620,1327" coordsize="7299,444">
                <v:rect style="position:absolute;left:4620;top:1335;width:7299;height:435" id="docshape7" filled="true" fillcolor="#424242" stroked="false">
                  <v:fill type="solid"/>
                </v:rect>
                <v:shape style="position:absolute;left:4620;top:1326;width:266;height:429" id="docshape8" coordorigin="4620,1327" coordsize="266,429" path="m4620,1327l4886,1327,4741,1559,4620,1756,4620,1327xe" filled="true" fillcolor="#ffffff" stroked="false">
                  <v:path arrowok="t"/>
                  <v:fill type="solid"/>
                </v:shape>
                <v:shape style="position:absolute;left:11385;top:1347;width:534;height:417" id="docshape9" coordorigin="11385,1348" coordsize="534,417" path="m11918,1764l11385,1764,11674,1540,11918,1348,11918,1764xe" filled="true" fillcolor="#b15e05" stroked="false">
                  <v:path arrowok="t"/>
                  <v:fill type="solid"/>
                </v:shape>
                <v:shape style="position:absolute;left:4620;top:1335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PCCN-CMC-certified</w:t>
      </w:r>
      <w:r>
        <w:rPr>
          <w:spacing w:val="40"/>
          <w:w w:val="105"/>
        </w:rPr>
        <w:t> </w:t>
      </w:r>
      <w:r>
        <w:rPr>
          <w:w w:val="105"/>
        </w:rPr>
        <w:t>telemetry</w:t>
      </w:r>
      <w:r>
        <w:rPr>
          <w:spacing w:val="40"/>
          <w:w w:val="105"/>
        </w:rPr>
        <w:t> </w:t>
      </w:r>
      <w:r>
        <w:rPr>
          <w:w w:val="105"/>
        </w:rPr>
        <w:t>charge</w:t>
      </w:r>
      <w:r>
        <w:rPr>
          <w:spacing w:val="40"/>
          <w:w w:val="105"/>
        </w:rPr>
        <w:t> </w:t>
      </w:r>
      <w:r>
        <w:rPr>
          <w:w w:val="105"/>
        </w:rPr>
        <w:t>nurse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12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experience</w:t>
      </w:r>
      <w:r>
        <w:rPr>
          <w:spacing w:val="40"/>
          <w:w w:val="105"/>
        </w:rPr>
        <w:t> </w:t>
      </w:r>
      <w:r>
        <w:rPr>
          <w:w w:val="105"/>
        </w:rPr>
        <w:t>coordinating staffing,</w:t>
      </w:r>
      <w:r>
        <w:rPr>
          <w:spacing w:val="40"/>
          <w:w w:val="105"/>
        </w:rPr>
        <w:t> </w:t>
      </w:r>
      <w:r>
        <w:rPr>
          <w:w w:val="105"/>
        </w:rPr>
        <w:t>patient</w:t>
      </w:r>
      <w:r>
        <w:rPr>
          <w:spacing w:val="40"/>
          <w:w w:val="105"/>
        </w:rPr>
        <w:t> </w:t>
      </w:r>
      <w:r>
        <w:rPr>
          <w:w w:val="105"/>
        </w:rPr>
        <w:t>assignments,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quality</w:t>
      </w:r>
      <w:r>
        <w:rPr>
          <w:spacing w:val="40"/>
          <w:w w:val="105"/>
        </w:rPr>
        <w:t> </w:t>
      </w:r>
      <w:r>
        <w:rPr>
          <w:w w:val="105"/>
        </w:rPr>
        <w:t>improvement</w:t>
      </w:r>
      <w:r>
        <w:rPr>
          <w:spacing w:val="40"/>
          <w:w w:val="105"/>
        </w:rPr>
        <w:t> </w:t>
      </w:r>
      <w:r>
        <w:rPr>
          <w:w w:val="105"/>
        </w:rPr>
        <w:t>projects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cardiac</w:t>
      </w:r>
      <w:r>
        <w:rPr>
          <w:spacing w:val="40"/>
          <w:w w:val="105"/>
        </w:rPr>
        <w:t> </w:t>
      </w:r>
      <w:r>
        <w:rPr>
          <w:w w:val="105"/>
        </w:rPr>
        <w:t>and telemetry</w:t>
      </w:r>
      <w:r>
        <w:rPr>
          <w:spacing w:val="40"/>
          <w:w w:val="105"/>
        </w:rPr>
        <w:t> </w:t>
      </w:r>
      <w:r>
        <w:rPr>
          <w:w w:val="105"/>
        </w:rPr>
        <w:t>units.</w:t>
      </w:r>
      <w:r>
        <w:rPr>
          <w:spacing w:val="40"/>
          <w:w w:val="105"/>
        </w:rPr>
        <w:t> </w:t>
      </w:r>
      <w:r>
        <w:rPr>
          <w:w w:val="105"/>
        </w:rPr>
        <w:t>Raised</w:t>
      </w:r>
      <w:r>
        <w:rPr>
          <w:spacing w:val="40"/>
          <w:w w:val="105"/>
        </w:rPr>
        <w:t> </w:t>
      </w:r>
      <w:r>
        <w:rPr>
          <w:w w:val="105"/>
        </w:rPr>
        <w:t>hand-hygiene</w:t>
      </w:r>
      <w:r>
        <w:rPr>
          <w:spacing w:val="40"/>
          <w:w w:val="105"/>
        </w:rPr>
        <w:t> </w:t>
      </w:r>
      <w:r>
        <w:rPr>
          <w:w w:val="105"/>
        </w:rPr>
        <w:t>observation</w:t>
      </w:r>
      <w:r>
        <w:rPr>
          <w:spacing w:val="40"/>
          <w:w w:val="105"/>
        </w:rPr>
        <w:t> </w:t>
      </w:r>
      <w:r>
        <w:rPr>
          <w:w w:val="105"/>
        </w:rPr>
        <w:t>compliance</w:t>
      </w:r>
      <w:r>
        <w:rPr>
          <w:spacing w:val="40"/>
          <w:w w:val="105"/>
        </w:rPr>
        <w:t> </w:t>
      </w:r>
      <w:r>
        <w:rPr>
          <w:w w:val="105"/>
        </w:rPr>
        <w:t>from</w:t>
      </w:r>
      <w:r>
        <w:rPr>
          <w:spacing w:val="40"/>
          <w:w w:val="105"/>
        </w:rPr>
        <w:t> </w:t>
      </w:r>
      <w:r>
        <w:rPr>
          <w:w w:val="105"/>
        </w:rPr>
        <w:t>81.9%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97.45% through</w:t>
      </w:r>
      <w:r>
        <w:rPr>
          <w:spacing w:val="27"/>
          <w:w w:val="105"/>
        </w:rPr>
        <w:t> </w:t>
      </w:r>
      <w:r>
        <w:rPr>
          <w:w w:val="105"/>
        </w:rPr>
        <w:t>weekly</w:t>
      </w:r>
      <w:r>
        <w:rPr>
          <w:spacing w:val="27"/>
          <w:w w:val="105"/>
        </w:rPr>
        <w:t> </w:t>
      </w:r>
      <w:r>
        <w:rPr>
          <w:w w:val="105"/>
        </w:rPr>
        <w:t>coaching</w:t>
      </w:r>
      <w:r>
        <w:rPr>
          <w:spacing w:val="27"/>
          <w:w w:val="105"/>
        </w:rPr>
        <w:t> </w:t>
      </w:r>
      <w:r>
        <w:rPr>
          <w:w w:val="105"/>
        </w:rPr>
        <w:t>rounds</w:t>
      </w:r>
      <w:r>
        <w:rPr>
          <w:spacing w:val="27"/>
          <w:w w:val="105"/>
        </w:rPr>
        <w:t> </w:t>
      </w:r>
      <w:r>
        <w:rPr>
          <w:w w:val="105"/>
        </w:rPr>
        <w:t>while</w:t>
      </w:r>
      <w:r>
        <w:rPr>
          <w:spacing w:val="27"/>
          <w:w w:val="105"/>
        </w:rPr>
        <w:t> </w:t>
      </w:r>
      <w:r>
        <w:rPr>
          <w:w w:val="105"/>
        </w:rPr>
        <w:t>leading</w:t>
      </w:r>
      <w:r>
        <w:rPr>
          <w:spacing w:val="27"/>
          <w:w w:val="105"/>
        </w:rPr>
        <w:t> </w:t>
      </w:r>
      <w:r>
        <w:rPr>
          <w:w w:val="105"/>
        </w:rPr>
        <w:t>3</w:t>
      </w:r>
      <w:r>
        <w:rPr>
          <w:spacing w:val="27"/>
          <w:w w:val="105"/>
        </w:rPr>
        <w:t> </w:t>
      </w:r>
      <w:r>
        <w:rPr>
          <w:w w:val="105"/>
        </w:rPr>
        <w:t>quality</w:t>
      </w:r>
      <w:r>
        <w:rPr>
          <w:spacing w:val="27"/>
          <w:w w:val="105"/>
        </w:rPr>
        <w:t> </w:t>
      </w:r>
      <w:r>
        <w:rPr>
          <w:w w:val="105"/>
        </w:rPr>
        <w:t>improvement</w:t>
      </w:r>
      <w:r>
        <w:rPr>
          <w:spacing w:val="27"/>
          <w:w w:val="105"/>
        </w:rPr>
        <w:t> </w:t>
      </w:r>
      <w:r>
        <w:rPr>
          <w:w w:val="105"/>
        </w:rPr>
        <w:t>initiatives</w:t>
      </w:r>
      <w:r>
        <w:rPr>
          <w:spacing w:val="27"/>
          <w:w w:val="105"/>
        </w:rPr>
        <w:t> </w:t>
      </w:r>
      <w:r>
        <w:rPr>
          <w:w w:val="105"/>
        </w:rPr>
        <w:t>on</w:t>
      </w:r>
      <w:r>
        <w:rPr>
          <w:spacing w:val="27"/>
          <w:w w:val="105"/>
        </w:rPr>
        <w:t> </w:t>
      </w:r>
      <w:r>
        <w:rPr>
          <w:w w:val="105"/>
        </w:rPr>
        <w:t>a</w:t>
      </w:r>
      <w:r>
        <w:rPr>
          <w:spacing w:val="27"/>
          <w:w w:val="105"/>
        </w:rPr>
        <w:t> </w:t>
      </w:r>
      <w:r>
        <w:rPr>
          <w:w w:val="105"/>
        </w:rPr>
        <w:t>26-bed telemetry unit over 18 months.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ind w:left="107"/>
      </w:pPr>
      <w:r>
        <w:rPr>
          <w:w w:val="105"/>
        </w:rPr>
        <w:t>Telemetry</w:t>
      </w:r>
      <w:r>
        <w:rPr>
          <w:spacing w:val="14"/>
          <w:w w:val="105"/>
        </w:rPr>
        <w:t> </w:t>
      </w:r>
      <w:r>
        <w:rPr>
          <w:w w:val="105"/>
        </w:rPr>
        <w:t>Charge</w:t>
      </w:r>
      <w:r>
        <w:rPr>
          <w:spacing w:val="15"/>
          <w:w w:val="105"/>
        </w:rPr>
        <w:t> </w:t>
      </w:r>
      <w:r>
        <w:rPr>
          <w:w w:val="105"/>
        </w:rPr>
        <w:t>Nurse</w:t>
      </w:r>
      <w:r>
        <w:rPr>
          <w:spacing w:val="2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1"/>
          <w:w w:val="105"/>
          <w:position w:val="2"/>
        </w:rPr>
        <w:t> </w:t>
      </w:r>
      <w:r>
        <w:rPr>
          <w:w w:val="105"/>
        </w:rPr>
        <w:t>Badlands</w:t>
      </w:r>
      <w:r>
        <w:rPr>
          <w:spacing w:val="15"/>
          <w:w w:val="105"/>
        </w:rPr>
        <w:t> </w:t>
      </w:r>
      <w:r>
        <w:rPr>
          <w:w w:val="105"/>
        </w:rPr>
        <w:t>Prairie</w:t>
      </w:r>
      <w:r>
        <w:rPr>
          <w:spacing w:val="15"/>
          <w:w w:val="105"/>
        </w:rPr>
        <w:t> </w:t>
      </w:r>
      <w:r>
        <w:rPr>
          <w:w w:val="105"/>
        </w:rPr>
        <w:t>Medical</w:t>
      </w:r>
      <w:r>
        <w:rPr>
          <w:spacing w:val="14"/>
          <w:w w:val="105"/>
        </w:rPr>
        <w:t> </w:t>
      </w:r>
      <w:r>
        <w:rPr>
          <w:w w:val="105"/>
        </w:rPr>
        <w:t>Center,</w:t>
      </w:r>
      <w:r>
        <w:rPr>
          <w:spacing w:val="15"/>
          <w:w w:val="105"/>
        </w:rPr>
        <w:t> </w:t>
      </w:r>
      <w:r>
        <w:rPr>
          <w:w w:val="105"/>
        </w:rPr>
        <w:t>Dickinson,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ND</w:t>
      </w:r>
    </w:p>
    <w:p>
      <w:pPr>
        <w:pStyle w:val="BodyText"/>
        <w:spacing w:before="39"/>
        <w:ind w:left="107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507" w:space="808"/>
            <w:col w:w="7322"/>
          </w:cols>
        </w:sectPr>
      </w:pPr>
    </w:p>
    <w:p>
      <w:pPr>
        <w:spacing w:line="453" w:lineRule="auto" w:before="86"/>
        <w:ind w:left="422" w:right="268" w:firstLine="17"/>
        <w:jc w:val="left"/>
        <w:rPr>
          <w:sz w:val="18"/>
        </w:rPr>
      </w:pPr>
      <w:r>
        <w:rPr>
          <w:position w:val="-8"/>
        </w:rPr>
        <w:drawing>
          <wp:inline distT="0" distB="0" distL="0" distR="0">
            <wp:extent cx="153719" cy="17144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rFonts w:ascii="Times New Roman"/>
          <w:spacing w:val="80"/>
          <w:w w:val="105"/>
          <w:sz w:val="20"/>
        </w:rPr>
        <w:t> </w:t>
      </w:r>
      <w:hyperlink r:id="rId8">
        <w:r>
          <w:rPr>
            <w:color w:val="FFFFFF"/>
            <w:w w:val="105"/>
            <w:sz w:val="18"/>
          </w:rPr>
          <w:t>nathan.gill@example.com</w:t>
        </w:r>
      </w:hyperlink>
      <w:r>
        <w:rPr>
          <w:color w:val="FFFFFF"/>
          <w:w w:val="105"/>
          <w:sz w:val="18"/>
        </w:rPr>
        <w:t> </w:t>
      </w:r>
      <w:r>
        <w:rPr>
          <w:color w:val="FFFFFF"/>
          <w:position w:val="-9"/>
          <w:sz w:val="18"/>
        </w:rPr>
        <w:drawing>
          <wp:inline distT="0" distB="0" distL="0" distR="0">
            <wp:extent cx="175968" cy="177105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68" cy="1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9"/>
          <w:sz w:val="18"/>
        </w:rPr>
      </w:r>
      <w:r>
        <w:rPr>
          <w:rFonts w:ascii="Times New Roman"/>
          <w:color w:val="FFFFFF"/>
          <w:spacing w:val="80"/>
          <w:w w:val="105"/>
          <w:sz w:val="18"/>
        </w:rPr>
        <w:t> </w:t>
      </w:r>
      <w:r>
        <w:rPr>
          <w:color w:val="FFFFFF"/>
          <w:w w:val="105"/>
          <w:sz w:val="18"/>
        </w:rPr>
        <w:t>Dickinson, ND 12345</w:t>
      </w:r>
    </w:p>
    <w:p>
      <w:pPr>
        <w:pStyle w:val="Heading1"/>
        <w:spacing w:before="65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144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Bachelor of Science in Nursing University of North Dakota</w:t>
      </w:r>
    </w:p>
    <w:p>
      <w:pPr>
        <w:spacing w:before="64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Grand</w:t>
      </w:r>
      <w:r>
        <w:rPr>
          <w:color w:val="FFFFFF"/>
          <w:spacing w:val="22"/>
          <w:sz w:val="18"/>
        </w:rPr>
        <w:t> </w:t>
      </w:r>
      <w:r>
        <w:rPr>
          <w:color w:val="FFFFFF"/>
          <w:sz w:val="18"/>
        </w:rPr>
        <w:t>Forks,</w:t>
      </w:r>
      <w:r>
        <w:rPr>
          <w:color w:val="FFFFFF"/>
          <w:spacing w:val="23"/>
          <w:sz w:val="18"/>
        </w:rPr>
        <w:t> </w:t>
      </w:r>
      <w:r>
        <w:rPr>
          <w:color w:val="FFFFFF"/>
          <w:sz w:val="18"/>
        </w:rPr>
        <w:t>ND</w:t>
      </w:r>
      <w:r>
        <w:rPr>
          <w:color w:val="FFFFFF"/>
          <w:spacing w:val="24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3"/>
          <w:position w:val="3"/>
          <w:sz w:val="18"/>
        </w:rPr>
        <w:t> </w:t>
      </w:r>
      <w:r>
        <w:rPr>
          <w:color w:val="FFFFFF"/>
          <w:sz w:val="18"/>
        </w:rPr>
        <w:t>2010</w:t>
      </w:r>
      <w:r>
        <w:rPr>
          <w:color w:val="FFFFFF"/>
          <w:spacing w:val="22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3"/>
          <w:sz w:val="18"/>
        </w:rPr>
        <w:t> </w:t>
      </w:r>
      <w:r>
        <w:rPr>
          <w:color w:val="FFFFFF"/>
          <w:spacing w:val="-4"/>
          <w:sz w:val="18"/>
        </w:rPr>
        <w:t>2014</w:t>
      </w:r>
    </w:p>
    <w:p>
      <w:pPr>
        <w:pStyle w:val="BodyText"/>
        <w:spacing w:before="153"/>
        <w:rPr>
          <w:sz w:val="18"/>
        </w:rPr>
      </w:pPr>
    </w:p>
    <w:p>
      <w:pPr>
        <w:pStyle w:val="Heading1"/>
        <w:spacing w:before="1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Telemetry</w:t>
      </w:r>
      <w:r>
        <w:rPr>
          <w:color w:val="FFFFFF"/>
          <w:spacing w:val="1"/>
          <w:w w:val="105"/>
          <w:sz w:val="18"/>
        </w:rPr>
        <w:t> </w:t>
      </w:r>
      <w:r>
        <w:rPr>
          <w:color w:val="FFFFFF"/>
          <w:w w:val="105"/>
          <w:sz w:val="18"/>
        </w:rPr>
        <w:t>Rhythm</w:t>
      </w:r>
      <w:r>
        <w:rPr>
          <w:color w:val="FFFFFF"/>
          <w:spacing w:val="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Interpretation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EKG/ECG</w:t>
      </w:r>
      <w:r>
        <w:rPr>
          <w:color w:val="FFFFFF"/>
          <w:spacing w:val="40"/>
          <w:sz w:val="18"/>
        </w:rPr>
        <w:t> </w:t>
      </w:r>
      <w:r>
        <w:rPr>
          <w:color w:val="FFFFFF"/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2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4"/>
          <w:w w:val="105"/>
          <w:sz w:val="18"/>
        </w:rPr>
        <w:t>Epic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81" w:lineRule="exact" w:before="0" w:after="0"/>
        <w:ind w:left="719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Charge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Nurse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Operations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211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Led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quality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improvement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initiatives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26-bed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telemetry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unit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months, standardizing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alarm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parameter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settings,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bedside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orientation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checklists,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</w:p>
    <w:p>
      <w:pPr>
        <w:pStyle w:val="BodyText"/>
        <w:spacing w:before="46"/>
        <w:ind w:left="832"/>
      </w:pPr>
      <w:r>
        <w:rPr>
          <w:w w:val="105"/>
        </w:rPr>
        <w:t>rhythm</w:t>
      </w:r>
      <w:r>
        <w:rPr>
          <w:spacing w:val="26"/>
          <w:w w:val="105"/>
        </w:rPr>
        <w:t> </w:t>
      </w:r>
      <w:r>
        <w:rPr>
          <w:w w:val="105"/>
        </w:rPr>
        <w:t>escalation</w:t>
      </w:r>
      <w:r>
        <w:rPr>
          <w:spacing w:val="27"/>
          <w:w w:val="105"/>
        </w:rPr>
        <w:t> </w:t>
      </w:r>
      <w:r>
        <w:rPr>
          <w:spacing w:val="-2"/>
          <w:w w:val="105"/>
        </w:rPr>
        <w:t>workflows.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6" w:after="0"/>
        <w:ind w:left="832" w:right="522" w:hanging="298"/>
        <w:jc w:val="left"/>
        <w:rPr>
          <w:sz w:val="16"/>
        </w:rPr>
      </w:pPr>
      <w:r>
        <w:rPr>
          <w:w w:val="105"/>
          <w:sz w:val="16"/>
        </w:rPr>
        <w:t>Raised the unit HCAHPS score from 64 to 73 points by redesigning nurse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rounding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schedules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adding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structured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patient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concern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review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each</w:t>
      </w:r>
    </w:p>
    <w:p>
      <w:pPr>
        <w:pStyle w:val="BodyText"/>
        <w:spacing w:before="46"/>
        <w:ind w:left="832"/>
      </w:pPr>
      <w:r>
        <w:rPr>
          <w:w w:val="105"/>
        </w:rPr>
        <w:t>hourly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check.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1" w:after="0"/>
        <w:ind w:left="832" w:right="363" w:hanging="298"/>
        <w:jc w:val="left"/>
        <w:rPr>
          <w:sz w:val="16"/>
        </w:rPr>
      </w:pPr>
      <w:r>
        <w:rPr>
          <w:w w:val="105"/>
          <w:sz w:val="16"/>
        </w:rPr>
        <w:t>Developed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telemetry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orientation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newly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admitted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patients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 reduced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self-reported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anxiety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scores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7.8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5.1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10-point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scale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within</w:t>
      </w:r>
    </w:p>
    <w:p>
      <w:pPr>
        <w:pStyle w:val="BodyText"/>
        <w:spacing w:before="45"/>
        <w:ind w:left="832"/>
      </w:pPr>
      <w:r>
        <w:rPr>
          <w:w w:val="105"/>
        </w:rPr>
        <w:t>24</w:t>
      </w:r>
      <w:r>
        <w:rPr>
          <w:spacing w:val="10"/>
          <w:w w:val="105"/>
        </w:rPr>
        <w:t> </w:t>
      </w:r>
      <w:r>
        <w:rPr>
          <w:w w:val="105"/>
        </w:rPr>
        <w:t>hours</w:t>
      </w:r>
      <w:r>
        <w:rPr>
          <w:spacing w:val="10"/>
          <w:w w:val="105"/>
        </w:rPr>
        <w:t> </w:t>
      </w:r>
      <w:r>
        <w:rPr>
          <w:w w:val="105"/>
        </w:rPr>
        <w:t>of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admission.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2" w:after="0"/>
        <w:ind w:left="832" w:right="337" w:hanging="298"/>
        <w:jc w:val="left"/>
        <w:rPr>
          <w:sz w:val="16"/>
        </w:rPr>
      </w:pPr>
      <w:r>
        <w:rPr>
          <w:w w:val="105"/>
          <w:sz w:val="16"/>
        </w:rPr>
        <w:t>Coordinated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staffing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patient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assignments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balancing acuity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levels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ensuring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continuous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telemetry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coverage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monitored</w:t>
      </w:r>
    </w:p>
    <w:p>
      <w:pPr>
        <w:pStyle w:val="BodyText"/>
        <w:spacing w:before="46"/>
        <w:ind w:left="832"/>
      </w:pPr>
      <w:r>
        <w:rPr>
          <w:spacing w:val="-4"/>
          <w:w w:val="110"/>
        </w:rPr>
        <w:t>beds.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442" w:hanging="298"/>
        <w:jc w:val="left"/>
        <w:rPr>
          <w:sz w:val="16"/>
        </w:rPr>
      </w:pPr>
      <w:r>
        <w:rPr>
          <w:w w:val="105"/>
          <w:sz w:val="16"/>
        </w:rPr>
        <w:t>Oversaw infection control audits on the telemetry floor, raising hand-hygiene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observation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compliance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81.9%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97.45%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weekly</w:t>
      </w:r>
    </w:p>
    <w:p>
      <w:pPr>
        <w:pStyle w:val="BodyText"/>
        <w:spacing w:before="46"/>
        <w:ind w:left="832"/>
      </w:pPr>
      <w:r>
        <w:rPr>
          <w:w w:val="105"/>
        </w:rPr>
        <w:t>coaching</w:t>
      </w:r>
      <w:r>
        <w:rPr>
          <w:spacing w:val="49"/>
          <w:w w:val="105"/>
        </w:rPr>
        <w:t> </w:t>
      </w:r>
      <w:r>
        <w:rPr>
          <w:spacing w:val="-2"/>
          <w:w w:val="105"/>
        </w:rPr>
        <w:t>rounds.</w:t>
      </w:r>
    </w:p>
    <w:p>
      <w:pPr>
        <w:pStyle w:val="BodyText"/>
        <w:spacing w:before="80"/>
      </w:pPr>
    </w:p>
    <w:p>
      <w:pPr>
        <w:pStyle w:val="BodyText"/>
        <w:ind w:left="107"/>
      </w:pPr>
      <w:r>
        <w:rPr>
          <w:w w:val="105"/>
        </w:rPr>
        <w:t>Telemetry</w:t>
      </w:r>
      <w:r>
        <w:rPr>
          <w:spacing w:val="14"/>
          <w:w w:val="105"/>
        </w:rPr>
        <w:t> </w:t>
      </w:r>
      <w:r>
        <w:rPr>
          <w:w w:val="105"/>
        </w:rPr>
        <w:t>Staff</w:t>
      </w:r>
      <w:r>
        <w:rPr>
          <w:spacing w:val="15"/>
          <w:w w:val="105"/>
        </w:rPr>
        <w:t> </w:t>
      </w:r>
      <w:r>
        <w:rPr>
          <w:w w:val="105"/>
        </w:rPr>
        <w:t>Nurse</w:t>
      </w:r>
      <w:r>
        <w:rPr>
          <w:spacing w:val="2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2"/>
          <w:w w:val="105"/>
          <w:position w:val="2"/>
        </w:rPr>
        <w:t> </w:t>
      </w:r>
      <w:r>
        <w:rPr>
          <w:w w:val="105"/>
        </w:rPr>
        <w:t>Heart</w:t>
      </w:r>
      <w:r>
        <w:rPr>
          <w:spacing w:val="15"/>
          <w:w w:val="105"/>
        </w:rPr>
        <w:t> </w:t>
      </w:r>
      <w:r>
        <w:rPr>
          <w:w w:val="105"/>
        </w:rPr>
        <w:t>River</w:t>
      </w:r>
      <w:r>
        <w:rPr>
          <w:spacing w:val="15"/>
          <w:w w:val="105"/>
        </w:rPr>
        <w:t> </w:t>
      </w:r>
      <w:r>
        <w:rPr>
          <w:w w:val="105"/>
        </w:rPr>
        <w:t>Community</w:t>
      </w:r>
      <w:r>
        <w:rPr>
          <w:spacing w:val="15"/>
          <w:w w:val="105"/>
        </w:rPr>
        <w:t> </w:t>
      </w:r>
      <w:r>
        <w:rPr>
          <w:w w:val="105"/>
        </w:rPr>
        <w:t>Hospital,</w:t>
      </w:r>
      <w:r>
        <w:rPr>
          <w:spacing w:val="15"/>
          <w:w w:val="105"/>
        </w:rPr>
        <w:t> </w:t>
      </w:r>
      <w:r>
        <w:rPr>
          <w:w w:val="105"/>
        </w:rPr>
        <w:t>Dickinson,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ND</w:t>
      </w:r>
    </w:p>
    <w:p>
      <w:pPr>
        <w:pStyle w:val="BodyText"/>
        <w:spacing w:before="38"/>
        <w:ind w:left="107"/>
      </w:pPr>
      <w:r>
        <w:rPr/>
        <w:t>2017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517" w:space="798"/>
            <w:col w:w="7322"/>
          </w:cols>
        </w:sect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75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HCAHPS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Process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Improvement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Cardiac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Monitoring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HIPAA</w:t>
      </w:r>
      <w:r>
        <w:rPr>
          <w:color w:val="FFFFFF"/>
          <w:spacing w:val="12"/>
          <w:sz w:val="18"/>
        </w:rPr>
        <w:t> </w:t>
      </w:r>
      <w:r>
        <w:rPr>
          <w:color w:val="FFFFFF"/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Infection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w w:val="105"/>
          <w:sz w:val="18"/>
        </w:rPr>
        <w:t>Control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Protocols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IV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w w:val="105"/>
          <w:sz w:val="18"/>
        </w:rPr>
        <w:t>Drip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Administration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Evidence-Based</w:t>
      </w:r>
      <w:r>
        <w:rPr>
          <w:color w:val="FFFFFF"/>
          <w:spacing w:val="58"/>
          <w:sz w:val="18"/>
        </w:rPr>
        <w:t> </w:t>
      </w:r>
      <w:r>
        <w:rPr>
          <w:color w:val="FFFFFF"/>
          <w:spacing w:val="-2"/>
          <w:sz w:val="18"/>
        </w:rPr>
        <w:t>Practice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Defibrillator</w:t>
      </w:r>
      <w:r>
        <w:rPr>
          <w:color w:val="FFFFFF"/>
          <w:spacing w:val="2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37" w:after="0"/>
        <w:ind w:left="720" w:right="352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Championed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quality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improvement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project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revised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unit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fall-prevention protocol,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decreasing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telemetry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patient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falls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1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quarter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9-</w:t>
      </w:r>
    </w:p>
    <w:p>
      <w:pPr>
        <w:pStyle w:val="BodyText"/>
        <w:spacing w:before="46"/>
        <w:ind w:left="720"/>
      </w:pPr>
      <w:r>
        <w:rPr>
          <w:w w:val="105"/>
        </w:rPr>
        <w:t>month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period.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04" w:lineRule="auto" w:before="91" w:after="0"/>
        <w:ind w:left="720" w:right="525" w:hanging="298"/>
        <w:jc w:val="left"/>
        <w:rPr>
          <w:position w:val="-4"/>
          <w:sz w:val="31"/>
        </w:rPr>
      </w:pPr>
      <w:r>
        <w:rPr>
          <w:w w:val="105"/>
          <w:sz w:val="16"/>
        </w:rPr>
        <w:t>Improved the unit HCAHPS communication-with-nurses measure by 7 points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piloting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whiteboard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update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kept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patients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informed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</w:p>
    <w:p>
      <w:pPr>
        <w:pStyle w:val="BodyText"/>
        <w:spacing w:before="45"/>
        <w:ind w:left="720"/>
      </w:pPr>
      <w:r>
        <w:rPr>
          <w:w w:val="105"/>
        </w:rPr>
        <w:t>medication</w:t>
      </w:r>
      <w:r>
        <w:rPr>
          <w:spacing w:val="28"/>
          <w:w w:val="105"/>
        </w:rPr>
        <w:t> </w:t>
      </w:r>
      <w:r>
        <w:rPr>
          <w:w w:val="105"/>
        </w:rPr>
        <w:t>times</w:t>
      </w:r>
      <w:r>
        <w:rPr>
          <w:spacing w:val="29"/>
          <w:w w:val="105"/>
        </w:rPr>
        <w:t> </w:t>
      </w:r>
      <w:r>
        <w:rPr>
          <w:w w:val="105"/>
        </w:rPr>
        <w:t>and</w:t>
      </w:r>
      <w:r>
        <w:rPr>
          <w:spacing w:val="29"/>
          <w:w w:val="105"/>
        </w:rPr>
        <w:t> </w:t>
      </w:r>
      <w:r>
        <w:rPr>
          <w:w w:val="105"/>
        </w:rPr>
        <w:t>provider</w:t>
      </w:r>
      <w:r>
        <w:rPr>
          <w:spacing w:val="29"/>
          <w:w w:val="105"/>
        </w:rPr>
        <w:t> </w:t>
      </w:r>
      <w:r>
        <w:rPr>
          <w:spacing w:val="-2"/>
          <w:w w:val="105"/>
        </w:rPr>
        <w:t>schedules.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92" w:after="0"/>
        <w:ind w:left="720" w:right="278" w:hanging="298"/>
        <w:jc w:val="left"/>
        <w:rPr>
          <w:position w:val="-5"/>
          <w:sz w:val="31"/>
        </w:rPr>
      </w:pPr>
      <w:r>
        <w:rPr>
          <w:w w:val="105"/>
          <w:sz w:val="16"/>
        </w:rPr>
        <w:t>Oriented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telemetry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patients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cardiac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monitoring equipment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call-light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use,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lowering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same-day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anxiety-related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call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volume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by</w:t>
      </w:r>
    </w:p>
    <w:p>
      <w:pPr>
        <w:pStyle w:val="BodyText"/>
        <w:spacing w:before="61"/>
        <w:ind w:left="720"/>
      </w:pPr>
      <w:r>
        <w:rPr>
          <w:w w:val="105"/>
        </w:rPr>
        <w:t>38</w:t>
      </w:r>
      <w:r>
        <w:rPr>
          <w:spacing w:val="17"/>
          <w:w w:val="105"/>
        </w:rPr>
        <w:t> </w:t>
      </w:r>
      <w:r>
        <w:rPr>
          <w:w w:val="105"/>
        </w:rPr>
        <w:t>calls</w:t>
      </w:r>
      <w:r>
        <w:rPr>
          <w:spacing w:val="18"/>
          <w:w w:val="105"/>
        </w:rPr>
        <w:t> </w:t>
      </w:r>
      <w:r>
        <w:rPr>
          <w:w w:val="105"/>
        </w:rPr>
        <w:t>per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week.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488" w:space="939"/>
            <w:col w:w="7210"/>
          </w:cols>
        </w:sectPr>
      </w:pPr>
    </w:p>
    <w:p>
      <w:pPr>
        <w:pStyle w:val="BodyText"/>
        <w:spacing w:before="37"/>
        <w:ind w:left="44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7241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6100">
                              <a:moveTo>
                                <a:pt x="27241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4.499983pt;height:842.999933pt;mso-position-horizontal-relative:page;mso-position-vertical-relative:page;z-index:-15806464" id="docshape11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Registered</w:t>
      </w:r>
      <w:r>
        <w:rPr>
          <w:spacing w:val="16"/>
          <w:w w:val="105"/>
        </w:rPr>
        <w:t> </w:t>
      </w:r>
      <w:r>
        <w:rPr>
          <w:w w:val="105"/>
        </w:rPr>
        <w:t>Nurse</w:t>
      </w:r>
      <w:r>
        <w:rPr>
          <w:spacing w:val="17"/>
          <w:w w:val="105"/>
        </w:rPr>
        <w:t> </w:t>
      </w:r>
      <w:r>
        <w:rPr>
          <w:w w:val="105"/>
        </w:rPr>
        <w:t>-</w:t>
      </w:r>
      <w:r>
        <w:rPr>
          <w:spacing w:val="17"/>
          <w:w w:val="105"/>
        </w:rPr>
        <w:t> </w:t>
      </w:r>
      <w:r>
        <w:rPr>
          <w:w w:val="105"/>
        </w:rPr>
        <w:t>Cardiac</w:t>
      </w:r>
      <w:r>
        <w:rPr>
          <w:spacing w:val="17"/>
          <w:w w:val="105"/>
        </w:rPr>
        <w:t> </w:t>
      </w:r>
      <w:r>
        <w:rPr>
          <w:w w:val="105"/>
        </w:rPr>
        <w:t>Unit</w:t>
      </w:r>
      <w:r>
        <w:rPr>
          <w:spacing w:val="24"/>
          <w:w w:val="105"/>
        </w:rPr>
        <w:t> </w:t>
      </w:r>
      <w:r>
        <w:rPr>
          <w:w w:val="105"/>
        </w:rPr>
        <w:t>|</w:t>
      </w:r>
      <w:r>
        <w:rPr>
          <w:spacing w:val="23"/>
          <w:w w:val="105"/>
        </w:rPr>
        <w:t> </w:t>
      </w:r>
      <w:r>
        <w:rPr>
          <w:w w:val="105"/>
        </w:rPr>
        <w:t>Missouri</w:t>
      </w:r>
      <w:r>
        <w:rPr>
          <w:spacing w:val="17"/>
          <w:w w:val="105"/>
        </w:rPr>
        <w:t> </w:t>
      </w:r>
      <w:r>
        <w:rPr>
          <w:w w:val="105"/>
        </w:rPr>
        <w:t>Slope</w:t>
      </w:r>
      <w:r>
        <w:rPr>
          <w:spacing w:val="17"/>
          <w:w w:val="105"/>
        </w:rPr>
        <w:t> </w:t>
      </w:r>
      <w:r>
        <w:rPr>
          <w:w w:val="105"/>
        </w:rPr>
        <w:t>Health</w:t>
      </w:r>
      <w:r>
        <w:rPr>
          <w:spacing w:val="6"/>
          <w:w w:val="105"/>
        </w:rPr>
        <w:t> </w:t>
      </w:r>
      <w:r>
        <w:rPr>
          <w:w w:val="105"/>
        </w:rPr>
        <w:t>Associates,</w:t>
      </w:r>
      <w:r>
        <w:rPr>
          <w:spacing w:val="17"/>
          <w:w w:val="105"/>
        </w:rPr>
        <w:t> </w:t>
      </w:r>
      <w:r>
        <w:rPr>
          <w:w w:val="105"/>
        </w:rPr>
        <w:t>Bismarck,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ND</w:t>
      </w:r>
    </w:p>
    <w:p>
      <w:pPr>
        <w:pStyle w:val="BodyText"/>
        <w:spacing w:before="53"/>
        <w:ind w:left="4422"/>
      </w:pPr>
      <w:r>
        <w:rPr/>
        <w:t>2014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2017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196" w:lineRule="auto" w:before="92" w:after="0"/>
        <w:ind w:left="5147" w:right="494" w:hanging="298"/>
        <w:jc w:val="left"/>
        <w:rPr>
          <w:sz w:val="16"/>
        </w:rPr>
      </w:pPr>
      <w:r>
        <w:rPr>
          <w:w w:val="105"/>
          <w:sz w:val="16"/>
        </w:rPr>
        <w:t>Initiated a quality improvement review of EKG documentation turnaround,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helping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shorten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completion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26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13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per</w:t>
      </w:r>
    </w:p>
    <w:p>
      <w:pPr>
        <w:pStyle w:val="BodyText"/>
        <w:spacing w:before="61"/>
        <w:ind w:left="5147"/>
      </w:pPr>
      <w:r>
        <w:rPr>
          <w:spacing w:val="-2"/>
          <w:w w:val="105"/>
        </w:rPr>
        <w:t>tracing.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196" w:lineRule="auto" w:before="92" w:after="0"/>
        <w:ind w:left="5147" w:right="388" w:hanging="298"/>
        <w:jc w:val="left"/>
        <w:rPr>
          <w:sz w:val="16"/>
        </w:rPr>
      </w:pPr>
      <w:r>
        <w:rPr>
          <w:w w:val="105"/>
          <w:sz w:val="16"/>
        </w:rPr>
        <w:t>Introduced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bedside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orientation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checklist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cardiac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monitoring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patients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that cut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patient-reported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anxiety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points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unit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comfort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survey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6</w:t>
      </w:r>
    </w:p>
    <w:p>
      <w:pPr>
        <w:pStyle w:val="BodyText"/>
        <w:spacing w:before="46"/>
        <w:ind w:left="5147"/>
      </w:pPr>
      <w:r>
        <w:rPr>
          <w:spacing w:val="-2"/>
          <w:w w:val="105"/>
        </w:rPr>
        <w:t>months.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196" w:lineRule="auto" w:before="107" w:after="0"/>
        <w:ind w:left="5147" w:right="276" w:hanging="298"/>
        <w:jc w:val="left"/>
        <w:rPr>
          <w:sz w:val="16"/>
        </w:rPr>
      </w:pPr>
      <w:r>
        <w:rPr>
          <w:w w:val="105"/>
          <w:sz w:val="16"/>
        </w:rPr>
        <w:t>Interpreted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continuous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cardiac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rhythms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telemetry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monitoring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equipment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 documented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findings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Epic,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assessments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patients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per</w:t>
      </w:r>
    </w:p>
    <w:p>
      <w:pPr>
        <w:pStyle w:val="BodyText"/>
        <w:spacing w:before="46"/>
        <w:ind w:left="51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2933699</wp:posOffset>
                </wp:positionH>
                <wp:positionV relativeFrom="paragraph">
                  <wp:posOffset>300086</wp:posOffset>
                </wp:positionV>
                <wp:extent cx="4634865" cy="27241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5446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303075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5446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23.628847pt;width:364.95pt;height:21.45pt;mso-position-horizontal-relative:page;mso-position-vertical-relative:paragraph;z-index:15730688" id="docshapegroup12" coordorigin="4620,473" coordsize="7299,429">
                <v:rect style="position:absolute;left:4620;top:481;width:7299;height:420" id="docshape13" filled="true" fillcolor="#424242" stroked="false">
                  <v:fill type="solid"/>
                </v:rect>
                <v:shape style="position:absolute;left:4620;top:472;width:266;height:429" id="docshape14" coordorigin="4620,473" coordsize="266,429" path="m4620,473l4886,473,4741,705,4620,902,4620,473xe" filled="true" fillcolor="#ffffff" stroked="false">
                  <v:path arrowok="t"/>
                  <v:fill type="solid"/>
                </v:shape>
                <v:shape style="position:absolute;left:11396;top:493;width:522;height:408" id="docshape15" coordorigin="11396,493" coordsize="522,408" path="m11918,901l11396,901,11674,686,11918,493,11918,901xe" filled="true" fillcolor="#b15e05" stroked="false">
                  <v:path arrowok="t"/>
                  <v:fill type="solid"/>
                </v:shape>
                <v:shape style="position:absolute;left:4620;top:481;width:7299;height:420" type="#_x0000_t202" id="docshape16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CERTIFICATIONS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</w:rPr>
        <w:t>shift.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30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3392" id="docshape17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43"/>
      </w:pPr>
    </w:p>
    <w:p>
      <w:pPr>
        <w:pStyle w:val="ListParagraph"/>
        <w:numPr>
          <w:ilvl w:val="0"/>
          <w:numId w:val="2"/>
        </w:numPr>
        <w:tabs>
          <w:tab w:pos="4718" w:val="left" w:leader="none"/>
        </w:tabs>
        <w:spacing w:line="336" w:lineRule="exact" w:before="0" w:after="0"/>
        <w:ind w:left="4718" w:right="0" w:hanging="296"/>
        <w:jc w:val="left"/>
        <w:rPr>
          <w:sz w:val="16"/>
        </w:rPr>
      </w:pPr>
      <w:r>
        <w:rPr>
          <w:w w:val="105"/>
          <w:sz w:val="16"/>
        </w:rPr>
        <w:t>Registered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Nurse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License,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State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board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nursing,</w:t>
      </w:r>
      <w:r>
        <w:rPr>
          <w:spacing w:val="21"/>
          <w:w w:val="105"/>
          <w:sz w:val="16"/>
        </w:rPr>
        <w:t> </w:t>
      </w:r>
      <w:r>
        <w:rPr>
          <w:spacing w:val="-4"/>
          <w:w w:val="105"/>
          <w:sz w:val="16"/>
        </w:rPr>
        <w:t>2014</w:t>
      </w:r>
    </w:p>
    <w:p>
      <w:pPr>
        <w:pStyle w:val="ListParagraph"/>
        <w:numPr>
          <w:ilvl w:val="0"/>
          <w:numId w:val="2"/>
        </w:numPr>
        <w:tabs>
          <w:tab w:pos="4717" w:val="left" w:leader="none"/>
          <w:tab w:pos="4719" w:val="left" w:leader="none"/>
        </w:tabs>
        <w:spacing w:line="208" w:lineRule="auto" w:before="10" w:after="0"/>
        <w:ind w:left="4719" w:right="465" w:hanging="298"/>
        <w:jc w:val="left"/>
        <w:rPr>
          <w:sz w:val="16"/>
        </w:rPr>
      </w:pPr>
      <w:r>
        <w:rPr>
          <w:w w:val="105"/>
          <w:sz w:val="16"/>
        </w:rPr>
        <w:t>National Council Licensure Examination for Registered Nurses, National Council of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State Boards of Nursing, 2014</w:t>
      </w:r>
    </w:p>
    <w:p>
      <w:pPr>
        <w:pStyle w:val="ListParagraph"/>
        <w:numPr>
          <w:ilvl w:val="0"/>
          <w:numId w:val="2"/>
        </w:numPr>
        <w:tabs>
          <w:tab w:pos="4718" w:val="left" w:leader="none"/>
        </w:tabs>
        <w:spacing w:line="336" w:lineRule="exact" w:before="54" w:after="0"/>
        <w:ind w:left="4718" w:right="0" w:hanging="296"/>
        <w:jc w:val="left"/>
        <w:rPr>
          <w:sz w:val="16"/>
        </w:rPr>
      </w:pPr>
      <w:r>
        <w:rPr>
          <w:w w:val="105"/>
          <w:sz w:val="16"/>
        </w:rPr>
        <w:t>PCCN-CMC,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AACN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Certification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Corporation,</w:t>
      </w:r>
      <w:r>
        <w:rPr>
          <w:spacing w:val="28"/>
          <w:w w:val="105"/>
          <w:sz w:val="16"/>
        </w:rPr>
        <w:t> </w:t>
      </w:r>
      <w:r>
        <w:rPr>
          <w:spacing w:val="-4"/>
          <w:w w:val="105"/>
          <w:sz w:val="16"/>
        </w:rPr>
        <w:t>2018</w:t>
      </w:r>
    </w:p>
    <w:p>
      <w:pPr>
        <w:pStyle w:val="ListParagraph"/>
        <w:numPr>
          <w:ilvl w:val="0"/>
          <w:numId w:val="2"/>
        </w:numPr>
        <w:tabs>
          <w:tab w:pos="4718" w:val="left" w:leader="none"/>
        </w:tabs>
        <w:spacing w:line="336" w:lineRule="exact" w:before="0" w:after="0"/>
        <w:ind w:left="4718" w:right="0" w:hanging="296"/>
        <w:jc w:val="left"/>
        <w:rPr>
          <w:sz w:val="16"/>
        </w:rPr>
      </w:pPr>
      <w:r>
        <w:rPr>
          <w:w w:val="105"/>
          <w:sz w:val="16"/>
        </w:rPr>
        <w:t>Basic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Life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Support,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American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Heart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Association,</w:t>
      </w:r>
      <w:r>
        <w:rPr>
          <w:spacing w:val="26"/>
          <w:w w:val="105"/>
          <w:sz w:val="16"/>
        </w:rPr>
        <w:t> </w:t>
      </w:r>
      <w:r>
        <w:rPr>
          <w:spacing w:val="-4"/>
          <w:w w:val="105"/>
          <w:sz w:val="16"/>
        </w:rPr>
        <w:t>2025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7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1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9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7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6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6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52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4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9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5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1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7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2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6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2"/>
      <w:ind w:left="11" w:right="366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nathan.gill@example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2026-10-08T11:52:34Z</dcterms:created>
  <dcterms:modified xsi:type="dcterms:W3CDTF">2026-10-08T11:52:34Z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