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42" w:right="2" w:firstLine="0"/>
        <w:jc w:val="center"/>
        <w:rPr>
          <w:sz w:val="74"/>
        </w:rPr>
      </w:pPr>
      <w:r>
        <w:rPr>
          <w:b/>
          <w:color w:val="731B46"/>
          <w:sz w:val="74"/>
        </w:rPr>
        <w:t>Ana</w:t>
      </w:r>
      <w:r>
        <w:rPr>
          <w:b/>
          <w:color w:val="731B46"/>
          <w:spacing w:val="-1"/>
          <w:sz w:val="74"/>
        </w:rPr>
        <w:t> </w:t>
      </w:r>
      <w:r>
        <w:rPr>
          <w:color w:val="731B46"/>
          <w:spacing w:val="-2"/>
          <w:sz w:val="74"/>
        </w:rPr>
        <w:t>Ellison</w:t>
      </w:r>
    </w:p>
    <w:p>
      <w:pPr>
        <w:spacing w:before="87"/>
        <w:ind w:left="4242" w:right="3" w:firstLine="0"/>
        <w:jc w:val="center"/>
        <w:rPr>
          <w:sz w:val="22"/>
        </w:rPr>
      </w:pPr>
      <w:r>
        <w:rPr>
          <w:color w:val="731B46"/>
          <w:sz w:val="22"/>
        </w:rPr>
        <w:t>Lead</w:t>
      </w:r>
      <w:r>
        <w:rPr>
          <w:color w:val="731B46"/>
          <w:spacing w:val="1"/>
          <w:sz w:val="22"/>
        </w:rPr>
        <w:t> </w:t>
      </w:r>
      <w:r>
        <w:rPr>
          <w:color w:val="731B46"/>
          <w:spacing w:val="-2"/>
          <w:sz w:val="22"/>
        </w:rPr>
        <w:t>Handler</w:t>
      </w:r>
    </w:p>
    <w:p>
      <w:pPr>
        <w:pStyle w:val="BodyText"/>
        <w:spacing w:before="42"/>
      </w:pPr>
    </w:p>
    <w:p>
      <w:pPr>
        <w:pStyle w:val="BodyText"/>
        <w:spacing w:line="292" w:lineRule="auto"/>
        <w:ind w:left="4242"/>
        <w:jc w:val="center"/>
      </w:pPr>
      <w:r>
        <w:rPr>
          <w:w w:val="105"/>
        </w:rPr>
        <w:t>Warehouse</w:t>
      </w:r>
      <w:r>
        <w:rPr>
          <w:spacing w:val="-14"/>
          <w:w w:val="105"/>
        </w:rPr>
        <w:t> </w:t>
      </w:r>
      <w:r>
        <w:rPr>
          <w:w w:val="105"/>
        </w:rPr>
        <w:t>professional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6</w:t>
      </w:r>
      <w:r>
        <w:rPr>
          <w:spacing w:val="-13"/>
          <w:w w:val="105"/>
        </w:rPr>
        <w:t> </w:t>
      </w:r>
      <w:r>
        <w:rPr>
          <w:w w:val="105"/>
        </w:rPr>
        <w:t>years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experience</w:t>
      </w:r>
      <w:r>
        <w:rPr>
          <w:spacing w:val="-13"/>
          <w:w w:val="105"/>
        </w:rPr>
        <w:t> </w:t>
      </w:r>
      <w:r>
        <w:rPr>
          <w:w w:val="105"/>
        </w:rPr>
        <w:t>training</w:t>
      </w:r>
      <w:r>
        <w:rPr>
          <w:spacing w:val="-14"/>
          <w:w w:val="105"/>
        </w:rPr>
        <w:t> </w:t>
      </w:r>
      <w:r>
        <w:rPr>
          <w:w w:val="105"/>
        </w:rPr>
        <w:t>handlers,</w:t>
      </w:r>
      <w:r>
        <w:rPr>
          <w:spacing w:val="-13"/>
          <w:w w:val="105"/>
        </w:rPr>
        <w:t> </w:t>
      </w:r>
      <w:r>
        <w:rPr>
          <w:w w:val="105"/>
        </w:rPr>
        <w:t>coordinating</w:t>
      </w:r>
      <w:r>
        <w:rPr>
          <w:spacing w:val="-13"/>
          <w:w w:val="105"/>
        </w:rPr>
        <w:t> </w:t>
      </w:r>
      <w:r>
        <w:rPr>
          <w:w w:val="105"/>
        </w:rPr>
        <w:t>daily truck</w:t>
      </w:r>
      <w:r>
        <w:rPr>
          <w:spacing w:val="-3"/>
          <w:w w:val="105"/>
        </w:rPr>
        <w:t> </w:t>
      </w:r>
      <w:r>
        <w:rPr>
          <w:w w:val="105"/>
        </w:rPr>
        <w:t>loading</w:t>
      </w:r>
      <w:r>
        <w:rPr>
          <w:spacing w:val="-3"/>
          <w:w w:val="105"/>
        </w:rPr>
        <w:t> </w:t>
      </w:r>
      <w:r>
        <w:rPr>
          <w:w w:val="105"/>
        </w:rPr>
        <w:t>operations,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maintaining</w:t>
      </w:r>
      <w:r>
        <w:rPr>
          <w:spacing w:val="-3"/>
          <w:w w:val="105"/>
        </w:rPr>
        <w:t> </w:t>
      </w:r>
      <w:r>
        <w:rPr>
          <w:w w:val="105"/>
        </w:rPr>
        <w:t>dock</w:t>
      </w:r>
      <w:r>
        <w:rPr>
          <w:spacing w:val="-3"/>
          <w:w w:val="105"/>
        </w:rPr>
        <w:t> </w:t>
      </w:r>
      <w:r>
        <w:rPr>
          <w:w w:val="105"/>
        </w:rPr>
        <w:t>safety</w:t>
      </w:r>
      <w:r>
        <w:rPr>
          <w:spacing w:val="-3"/>
          <w:w w:val="105"/>
        </w:rPr>
        <w:t> </w:t>
      </w:r>
      <w:r>
        <w:rPr>
          <w:w w:val="105"/>
        </w:rPr>
        <w:t>across</w:t>
      </w:r>
      <w:r>
        <w:rPr>
          <w:spacing w:val="-3"/>
          <w:w w:val="105"/>
        </w:rPr>
        <w:t> </w:t>
      </w:r>
      <w:r>
        <w:rPr>
          <w:w w:val="105"/>
        </w:rPr>
        <w:t>distribution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freight environments.</w:t>
      </w:r>
      <w:r>
        <w:rPr>
          <w:spacing w:val="-14"/>
          <w:w w:val="105"/>
        </w:rPr>
        <w:t> </w:t>
      </w:r>
      <w:r>
        <w:rPr>
          <w:w w:val="105"/>
        </w:rPr>
        <w:t>Reduced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quarterly</w:t>
      </w:r>
      <w:r>
        <w:rPr>
          <w:spacing w:val="-13"/>
          <w:w w:val="105"/>
        </w:rPr>
        <w:t> </w:t>
      </w:r>
      <w:r>
        <w:rPr>
          <w:w w:val="105"/>
        </w:rPr>
        <w:t>accident</w:t>
      </w:r>
      <w:r>
        <w:rPr>
          <w:spacing w:val="-13"/>
          <w:w w:val="105"/>
        </w:rPr>
        <w:t> </w:t>
      </w:r>
      <w:r>
        <w:rPr>
          <w:w w:val="105"/>
        </w:rPr>
        <w:t>rate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27.3%</w:t>
      </w:r>
      <w:r>
        <w:rPr>
          <w:spacing w:val="-14"/>
          <w:w w:val="105"/>
        </w:rPr>
        <w:t> </w:t>
      </w:r>
      <w:r>
        <w:rPr>
          <w:w w:val="105"/>
        </w:rPr>
        <w:t>through</w:t>
      </w:r>
      <w:r>
        <w:rPr>
          <w:spacing w:val="-13"/>
          <w:w w:val="105"/>
        </w:rPr>
        <w:t> </w:t>
      </w:r>
      <w:r>
        <w:rPr>
          <w:w w:val="105"/>
        </w:rPr>
        <w:t>redesigned</w:t>
      </w:r>
      <w:r>
        <w:rPr>
          <w:spacing w:val="-13"/>
          <w:w w:val="105"/>
        </w:rPr>
        <w:t> </w:t>
      </w:r>
      <w:r>
        <w:rPr>
          <w:w w:val="105"/>
        </w:rPr>
        <w:t>forklift travel</w:t>
      </w:r>
      <w:r>
        <w:rPr>
          <w:spacing w:val="-9"/>
          <w:w w:val="105"/>
        </w:rPr>
        <w:t> </w:t>
      </w:r>
      <w:r>
        <w:rPr>
          <w:w w:val="105"/>
        </w:rPr>
        <w:t>lanes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protected</w:t>
      </w:r>
      <w:r>
        <w:rPr>
          <w:spacing w:val="-9"/>
          <w:w w:val="105"/>
        </w:rPr>
        <w:t> </w:t>
      </w:r>
      <w:r>
        <w:rPr>
          <w:w w:val="105"/>
        </w:rPr>
        <w:t>$52,700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on-hand</w:t>
      </w:r>
      <w:r>
        <w:rPr>
          <w:spacing w:val="-9"/>
          <w:w w:val="105"/>
        </w:rPr>
        <w:t> </w:t>
      </w:r>
      <w:r>
        <w:rPr>
          <w:w w:val="105"/>
        </w:rPr>
        <w:t>inventory</w:t>
      </w:r>
      <w:r>
        <w:rPr>
          <w:spacing w:val="-9"/>
          <w:w w:val="105"/>
        </w:rPr>
        <w:t> </w:t>
      </w:r>
      <w:r>
        <w:rPr>
          <w:w w:val="105"/>
        </w:rPr>
        <w:t>through</w:t>
      </w:r>
      <w:r>
        <w:rPr>
          <w:spacing w:val="-9"/>
          <w:w w:val="105"/>
        </w:rPr>
        <w:t> </w:t>
      </w:r>
      <w:r>
        <w:rPr>
          <w:w w:val="105"/>
        </w:rPr>
        <w:t>disciplined</w:t>
      </w:r>
      <w:r>
        <w:rPr>
          <w:spacing w:val="-9"/>
          <w:w w:val="105"/>
        </w:rPr>
        <w:t> </w:t>
      </w:r>
      <w:r>
        <w:rPr>
          <w:w w:val="105"/>
        </w:rPr>
        <w:t>equipment storage</w:t>
      </w:r>
      <w:r>
        <w:rPr>
          <w:spacing w:val="-14"/>
          <w:w w:val="105"/>
        </w:rPr>
        <w:t> </w:t>
      </w:r>
      <w:r>
        <w:rPr>
          <w:w w:val="105"/>
        </w:rPr>
        <w:t>practices.</w:t>
      </w:r>
      <w:r>
        <w:rPr>
          <w:spacing w:val="-13"/>
          <w:w w:val="105"/>
        </w:rPr>
        <w:t> </w:t>
      </w:r>
      <w:r>
        <w:rPr>
          <w:w w:val="105"/>
        </w:rPr>
        <w:t>Holds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Powered</w:t>
      </w:r>
      <w:r>
        <w:rPr>
          <w:spacing w:val="-13"/>
          <w:w w:val="105"/>
        </w:rPr>
        <w:t> </w:t>
      </w:r>
      <w:r>
        <w:rPr>
          <w:w w:val="105"/>
        </w:rPr>
        <w:t>Industrial</w:t>
      </w:r>
      <w:r>
        <w:rPr>
          <w:spacing w:val="-13"/>
          <w:w w:val="105"/>
        </w:rPr>
        <w:t> </w:t>
      </w:r>
      <w:r>
        <w:rPr>
          <w:w w:val="105"/>
        </w:rPr>
        <w:t>Truck</w:t>
      </w:r>
      <w:r>
        <w:rPr>
          <w:spacing w:val="-13"/>
          <w:w w:val="105"/>
        </w:rPr>
        <w:t> </w:t>
      </w:r>
      <w:r>
        <w:rPr>
          <w:w w:val="105"/>
        </w:rPr>
        <w:t>(Forklift)</w:t>
      </w:r>
      <w:r>
        <w:rPr>
          <w:spacing w:val="-14"/>
          <w:w w:val="105"/>
        </w:rPr>
        <w:t> </w:t>
      </w:r>
      <w:r>
        <w:rPr>
          <w:w w:val="105"/>
        </w:rPr>
        <w:t>Operator</w:t>
      </w:r>
      <w:r>
        <w:rPr>
          <w:spacing w:val="-13"/>
          <w:w w:val="105"/>
        </w:rPr>
        <w:t> </w:t>
      </w:r>
      <w:r>
        <w:rPr>
          <w:w w:val="105"/>
        </w:rPr>
        <w:t>Certiﬁcation</w:t>
      </w:r>
      <w:r>
        <w:rPr>
          <w:spacing w:val="-13"/>
          <w:w w:val="105"/>
        </w:rPr>
        <w:t> </w:t>
      </w:r>
      <w:r>
        <w:rPr>
          <w:w w:val="105"/>
        </w:rPr>
        <w:t>and an AAS in Business Administration.</w:t>
      </w:r>
    </w:p>
    <w:p>
      <w:pPr>
        <w:pStyle w:val="BodyText"/>
        <w:spacing w:before="5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1000" w:bottom="280" w:left="141" w:right="283"/>
        </w:sectPr>
      </w:pPr>
    </w:p>
    <w:p>
      <w:pPr>
        <w:pStyle w:val="Heading1"/>
        <w:spacing w:before="70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6"/>
        <w:rPr>
          <w:b/>
          <w:sz w:val="16"/>
        </w:rPr>
      </w:pPr>
    </w:p>
    <w:p>
      <w:pPr>
        <w:spacing w:before="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(641)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0111</w:t>
      </w:r>
    </w:p>
    <w:p>
      <w:pPr>
        <w:spacing w:line="453" w:lineRule="auto" w:before="190"/>
        <w:ind w:left="1012" w:right="0" w:firstLine="0"/>
        <w:jc w:val="left"/>
        <w:rPr>
          <w:sz w:val="20"/>
        </w:rPr>
      </w:pPr>
      <w:hyperlink r:id="rId5">
        <w:r>
          <w:rPr>
            <w:color w:val="1F1F1F"/>
            <w:spacing w:val="-2"/>
            <w:sz w:val="20"/>
          </w:rPr>
          <w:t>ana.ellison@example.com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z w:val="20"/>
        </w:rPr>
        <w:t>Grinnell, IA 12345</w:t>
      </w:r>
    </w:p>
    <w:p>
      <w:pPr>
        <w:pStyle w:val="BodyText"/>
        <w:spacing w:before="191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68" w:lineRule="auto"/>
        <w:ind w:left="380" w:right="78"/>
      </w:pPr>
      <w:r>
        <w:rPr>
          <w:w w:val="105"/>
        </w:rPr>
        <w:t>AAS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Business</w:t>
      </w:r>
      <w:r>
        <w:rPr>
          <w:spacing w:val="-14"/>
          <w:w w:val="105"/>
        </w:rPr>
        <w:t> </w:t>
      </w:r>
      <w:r>
        <w:rPr>
          <w:w w:val="105"/>
        </w:rPr>
        <w:t>Administration </w:t>
      </w:r>
      <w:r>
        <w:rPr>
          <w:spacing w:val="-2"/>
          <w:w w:val="105"/>
        </w:rPr>
        <w:t>Iowa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Valley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Community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College, </w:t>
      </w:r>
      <w:r>
        <w:rPr>
          <w:w w:val="105"/>
        </w:rPr>
        <w:t>Marshalltown, IA 2018 - 2020</w:t>
      </w:r>
    </w:p>
    <w:p>
      <w:pPr>
        <w:pStyle w:val="BodyText"/>
      </w:pPr>
    </w:p>
    <w:p>
      <w:pPr>
        <w:pStyle w:val="BodyText"/>
        <w:spacing w:before="56"/>
      </w:pPr>
    </w:p>
    <w:p>
      <w:pPr>
        <w:pStyle w:val="Heading1"/>
        <w:spacing w:before="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126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before="0"/>
        <w:ind w:left="101" w:right="0" w:firstLine="0"/>
        <w:jc w:val="left"/>
        <w:rPr>
          <w:b/>
          <w:sz w:val="20"/>
        </w:rPr>
      </w:pPr>
      <w:r>
        <w:rPr>
          <w:b/>
          <w:smallCaps/>
          <w:color w:val="731B46"/>
          <w:spacing w:val="-2"/>
          <w:w w:val="105"/>
          <w:sz w:val="20"/>
        </w:rPr>
        <w:t>Professional</w:t>
      </w:r>
      <w:r>
        <w:rPr>
          <w:b/>
          <w:smallCaps/>
          <w:color w:val="731B46"/>
          <w:spacing w:val="6"/>
          <w:w w:val="105"/>
          <w:sz w:val="20"/>
        </w:rPr>
        <w:t> </w:t>
      </w:r>
      <w:r>
        <w:rPr>
          <w:b/>
          <w:smallCaps/>
          <w:color w:val="731B46"/>
          <w:spacing w:val="-2"/>
          <w:w w:val="105"/>
          <w:sz w:val="20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Lead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Handler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0"/>
          <w:w w:val="105"/>
          <w:sz w:val="18"/>
        </w:rPr>
        <w:t> </w:t>
      </w:r>
      <w:r>
        <w:rPr>
          <w:b/>
          <w:w w:val="105"/>
          <w:sz w:val="18"/>
        </w:rPr>
        <w:t>2023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0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Skunk</w:t>
      </w:r>
      <w:r>
        <w:rPr>
          <w:spacing w:val="11"/>
        </w:rPr>
        <w:t> </w:t>
      </w:r>
      <w:r>
        <w:rPr/>
        <w:t>River</w:t>
      </w:r>
      <w:r>
        <w:rPr>
          <w:spacing w:val="12"/>
        </w:rPr>
        <w:t> </w:t>
      </w:r>
      <w:r>
        <w:rPr/>
        <w:t>Distribution</w:t>
      </w:r>
      <w:r>
        <w:rPr>
          <w:spacing w:val="12"/>
        </w:rPr>
        <w:t> </w:t>
      </w:r>
      <w:r>
        <w:rPr/>
        <w:t>Co.,</w:t>
      </w:r>
      <w:r>
        <w:rPr>
          <w:spacing w:val="12"/>
        </w:rPr>
        <w:t> </w:t>
      </w:r>
      <w:r>
        <w:rPr/>
        <w:t>Grinnell,</w:t>
      </w:r>
      <w:r>
        <w:rPr>
          <w:spacing w:val="12"/>
        </w:rPr>
        <w:t> </w:t>
      </w:r>
      <w:r>
        <w:rPr>
          <w:spacing w:val="-5"/>
        </w:rPr>
        <w:t>IA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362"/>
      </w:pPr>
      <w:r>
        <w:rPr>
          <w:w w:val="105"/>
        </w:rPr>
        <w:t>Trained 9 new hires on forklift safety, RF scanner use, and trailer loading</w:t>
      </w:r>
      <w:r>
        <w:rPr>
          <w:spacing w:val="-14"/>
          <w:w w:val="105"/>
        </w:rPr>
        <w:t> </w:t>
      </w:r>
      <w:r>
        <w:rPr>
          <w:w w:val="105"/>
        </w:rPr>
        <w:t>sequences,</w:t>
      </w:r>
      <w:r>
        <w:rPr>
          <w:spacing w:val="-13"/>
          <w:w w:val="105"/>
        </w:rPr>
        <w:t> </w:t>
      </w:r>
      <w:r>
        <w:rPr>
          <w:w w:val="105"/>
        </w:rPr>
        <w:t>bringing</w:t>
      </w:r>
      <w:r>
        <w:rPr>
          <w:spacing w:val="-13"/>
          <w:w w:val="105"/>
        </w:rPr>
        <w:t> </w:t>
      </w:r>
      <w:r>
        <w:rPr>
          <w:w w:val="105"/>
        </w:rPr>
        <w:t>each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full</w:t>
      </w:r>
      <w:r>
        <w:rPr>
          <w:spacing w:val="-13"/>
          <w:w w:val="105"/>
        </w:rPr>
        <w:t> </w:t>
      </w:r>
      <w:r>
        <w:rPr>
          <w:w w:val="105"/>
        </w:rPr>
        <w:t>productivity</w:t>
      </w:r>
      <w:r>
        <w:rPr>
          <w:spacing w:val="-13"/>
          <w:w w:val="105"/>
        </w:rPr>
        <w:t> </w:t>
      </w:r>
      <w:r>
        <w:rPr>
          <w:w w:val="105"/>
        </w:rPr>
        <w:t>within</w:t>
      </w:r>
      <w:r>
        <w:rPr>
          <w:spacing w:val="-14"/>
          <w:w w:val="105"/>
        </w:rPr>
        <w:t> </w:t>
      </w:r>
      <w:r>
        <w:rPr>
          <w:w w:val="105"/>
        </w:rPr>
        <w:t>12</w:t>
      </w:r>
      <w:r>
        <w:rPr>
          <w:spacing w:val="-13"/>
          <w:w w:val="105"/>
        </w:rPr>
        <w:t> </w:t>
      </w:r>
      <w:r>
        <w:rPr>
          <w:w w:val="105"/>
        </w:rPr>
        <w:t>days.</w:t>
      </w:r>
    </w:p>
    <w:p>
      <w:pPr>
        <w:pStyle w:val="BodyText"/>
        <w:spacing w:line="268" w:lineRule="auto" w:before="90"/>
        <w:ind w:left="1050" w:right="277"/>
      </w:pPr>
      <w:r>
        <w:rPr>
          <w:spacing w:val="-2"/>
          <w:w w:val="105"/>
        </w:rPr>
        <w:t>Coordinated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loading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14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outbound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trucks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daily,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sequencing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palletized </w:t>
      </w:r>
      <w:r>
        <w:rPr>
          <w:w w:val="105"/>
        </w:rPr>
        <w:t>freight by route to cut average dock-to-departure time from 48 to 31 </w:t>
      </w:r>
      <w:r>
        <w:rPr>
          <w:spacing w:val="-2"/>
          <w:w w:val="105"/>
        </w:rPr>
        <w:t>minutes.</w:t>
      </w:r>
    </w:p>
    <w:p>
      <w:pPr>
        <w:pStyle w:val="BodyText"/>
        <w:spacing w:line="268" w:lineRule="auto" w:before="99"/>
        <w:ind w:left="1050" w:right="277"/>
      </w:pPr>
      <w:r>
        <w:rPr>
          <w:w w:val="105"/>
        </w:rPr>
        <w:t>Reduced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quarterly</w:t>
      </w:r>
      <w:r>
        <w:rPr>
          <w:spacing w:val="-13"/>
          <w:w w:val="105"/>
        </w:rPr>
        <w:t> </w:t>
      </w:r>
      <w:r>
        <w:rPr>
          <w:w w:val="105"/>
        </w:rPr>
        <w:t>accident</w:t>
      </w:r>
      <w:r>
        <w:rPr>
          <w:spacing w:val="-13"/>
          <w:w w:val="105"/>
        </w:rPr>
        <w:t> </w:t>
      </w:r>
      <w:r>
        <w:rPr>
          <w:w w:val="105"/>
        </w:rPr>
        <w:t>rate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27.3%</w:t>
      </w:r>
      <w:r>
        <w:rPr>
          <w:spacing w:val="-13"/>
          <w:w w:val="105"/>
        </w:rPr>
        <w:t> </w:t>
      </w:r>
      <w:r>
        <w:rPr>
          <w:w w:val="105"/>
        </w:rPr>
        <w:t>after</w:t>
      </w:r>
      <w:r>
        <w:rPr>
          <w:spacing w:val="-14"/>
          <w:w w:val="105"/>
        </w:rPr>
        <w:t> </w:t>
      </w:r>
      <w:r>
        <w:rPr>
          <w:w w:val="105"/>
        </w:rPr>
        <w:t>redesigning</w:t>
      </w:r>
      <w:r>
        <w:rPr>
          <w:spacing w:val="-13"/>
          <w:w w:val="105"/>
        </w:rPr>
        <w:t> </w:t>
      </w:r>
      <w:r>
        <w:rPr>
          <w:w w:val="105"/>
        </w:rPr>
        <w:t>forklift travel lanes and adding mirror stations at 4 blind intersections on the dock ﬂoor.</w:t>
      </w:r>
    </w:p>
    <w:p>
      <w:pPr>
        <w:pStyle w:val="BodyText"/>
        <w:spacing w:line="261" w:lineRule="auto" w:before="100"/>
        <w:ind w:left="1050" w:right="362"/>
      </w:pPr>
      <w:r>
        <w:rPr>
          <w:w w:val="105"/>
        </w:rPr>
        <w:t>Operated</w:t>
      </w:r>
      <w:r>
        <w:rPr>
          <w:spacing w:val="-14"/>
          <w:w w:val="105"/>
        </w:rPr>
        <w:t> </w:t>
      </w:r>
      <w:r>
        <w:rPr>
          <w:w w:val="105"/>
        </w:rPr>
        <w:t>forklifts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pallet</w:t>
      </w:r>
      <w:r>
        <w:rPr>
          <w:spacing w:val="-13"/>
          <w:w w:val="105"/>
        </w:rPr>
        <w:t> </w:t>
      </w:r>
      <w:r>
        <w:rPr>
          <w:w w:val="105"/>
        </w:rPr>
        <w:t>jacks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move</w:t>
      </w:r>
      <w:r>
        <w:rPr>
          <w:spacing w:val="-13"/>
          <w:w w:val="105"/>
        </w:rPr>
        <w:t> </w:t>
      </w:r>
      <w:r>
        <w:rPr>
          <w:w w:val="105"/>
        </w:rPr>
        <w:t>bales,</w:t>
      </w:r>
      <w:r>
        <w:rPr>
          <w:spacing w:val="-14"/>
          <w:w w:val="105"/>
        </w:rPr>
        <w:t> </w:t>
      </w:r>
      <w:r>
        <w:rPr>
          <w:w w:val="105"/>
        </w:rPr>
        <w:t>bundles,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heavy items onto trailers, maintaining equipment storage areas to protect</w:t>
      </w:r>
    </w:p>
    <w:p>
      <w:pPr>
        <w:pStyle w:val="BodyText"/>
        <w:spacing w:before="14"/>
        <w:ind w:left="1050"/>
      </w:pPr>
      <w:r>
        <w:rPr>
          <w:spacing w:val="-2"/>
          <w:w w:val="105"/>
        </w:rPr>
        <w:t>$52,700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on-hand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inventory.</w:t>
      </w:r>
    </w:p>
    <w:p>
      <w:pPr>
        <w:pStyle w:val="BodyText"/>
        <w:spacing w:after="0"/>
        <w:sectPr>
          <w:type w:val="continuous"/>
          <w:pgSz w:w="11920" w:h="16860"/>
          <w:pgMar w:top="1000" w:bottom="280" w:left="141" w:right="283"/>
          <w:cols w:num="2" w:equalWidth="0">
            <w:col w:w="3454" w:space="620"/>
            <w:col w:w="7422"/>
          </w:cols>
        </w:sectPr>
      </w:pPr>
    </w:p>
    <w:p>
      <w:pPr>
        <w:pStyle w:val="BodyText"/>
        <w:spacing w:before="4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1000" w:bottom="280" w:left="141" w:right="283"/>
        </w:sectPr>
      </w:pPr>
    </w:p>
    <w:p>
      <w:pPr>
        <w:pStyle w:val="BodyText"/>
        <w:spacing w:line="374" w:lineRule="auto" w:before="89"/>
        <w:ind w:left="678" w:right="901"/>
      </w:pPr>
      <w:r>
        <w:rPr>
          <w:w w:val="105"/>
        </w:rPr>
        <w:t>Forklift Operation </w:t>
      </w:r>
      <w:r>
        <w:rPr>
          <w:spacing w:val="-2"/>
          <w:w w:val="105"/>
        </w:rPr>
        <w:t>Pallet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Jack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Operation </w:t>
      </w:r>
      <w:r>
        <w:rPr>
          <w:w w:val="105"/>
        </w:rPr>
        <w:t>RF Scanner</w:t>
      </w:r>
    </w:p>
    <w:p>
      <w:pPr>
        <w:pStyle w:val="BodyText"/>
        <w:spacing w:line="376" w:lineRule="auto" w:before="7"/>
        <w:ind w:left="678" w:right="38"/>
      </w:pPr>
      <w:r>
        <w:rPr>
          <w:w w:val="105"/>
        </w:rPr>
        <w:t>Conveyor Belt Systems </w:t>
      </w:r>
      <w:r>
        <w:rPr>
          <w:spacing w:val="-2"/>
          <w:w w:val="105"/>
        </w:rPr>
        <w:t>Warehouse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Management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System </w:t>
      </w:r>
      <w:r>
        <w:rPr>
          <w:w w:val="105"/>
        </w:rPr>
        <w:t>DOT Shipping Compliance</w:t>
      </w:r>
      <w:r>
        <w:rPr>
          <w:w w:val="105"/>
        </w:rPr>
        <w:t> OSHA Safety Standards</w:t>
      </w:r>
    </w:p>
    <w:p>
      <w:pPr>
        <w:pStyle w:val="BodyText"/>
        <w:spacing w:line="381" w:lineRule="auto" w:before="5"/>
        <w:ind w:left="678" w:right="243"/>
      </w:pPr>
      <w:r>
        <w:rPr>
          <w:spacing w:val="-2"/>
          <w:w w:val="105"/>
        </w:rPr>
        <w:t>Trailer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Loading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Sequences </w:t>
      </w:r>
      <w:r>
        <w:rPr>
          <w:w w:val="105"/>
        </w:rPr>
        <w:t>PPE Compliance</w:t>
      </w:r>
    </w:p>
    <w:p>
      <w:pPr>
        <w:pStyle w:val="BodyText"/>
        <w:spacing w:before="2"/>
        <w:ind w:left="678"/>
      </w:pPr>
      <w:r>
        <w:rPr/>
        <w:t>Container</w:t>
      </w:r>
      <w:r>
        <w:rPr>
          <w:spacing w:val="13"/>
        </w:rPr>
        <w:t> </w:t>
      </w:r>
      <w:r>
        <w:rPr/>
        <w:t>Labeling</w:t>
      </w:r>
      <w:r>
        <w:rPr>
          <w:spacing w:val="13"/>
        </w:rPr>
        <w:t> </w:t>
      </w:r>
      <w:r>
        <w:rPr/>
        <w:t>and</w:t>
      </w:r>
      <w:r>
        <w:rPr>
          <w:spacing w:val="9"/>
        </w:rPr>
        <w:t> </w:t>
      </w:r>
      <w:r>
        <w:rPr>
          <w:spacing w:val="-2"/>
        </w:rPr>
        <w:t>Tagging</w:t>
      </w:r>
    </w:p>
    <w:p>
      <w:pPr>
        <w:spacing w:before="74"/>
        <w:ind w:left="678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w w:val="105"/>
          <w:sz w:val="18"/>
        </w:rPr>
        <w:t>Package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Handler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II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2021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2023</w:t>
      </w:r>
    </w:p>
    <w:p>
      <w:pPr>
        <w:pStyle w:val="BodyText"/>
        <w:spacing w:before="33"/>
        <w:ind w:left="678"/>
      </w:pPr>
      <w:r>
        <w:rPr/>
        <w:t>Cedar</w:t>
      </w:r>
      <w:r>
        <w:rPr>
          <w:spacing w:val="12"/>
        </w:rPr>
        <w:t> </w:t>
      </w:r>
      <w:r>
        <w:rPr/>
        <w:t>Bend</w:t>
      </w:r>
      <w:r>
        <w:rPr>
          <w:spacing w:val="13"/>
        </w:rPr>
        <w:t> </w:t>
      </w:r>
      <w:r>
        <w:rPr/>
        <w:t>Freight</w:t>
      </w:r>
      <w:r>
        <w:rPr>
          <w:spacing w:val="13"/>
        </w:rPr>
        <w:t> </w:t>
      </w:r>
      <w:r>
        <w:rPr/>
        <w:t>Solutions,</w:t>
      </w:r>
      <w:r>
        <w:rPr>
          <w:spacing w:val="13"/>
        </w:rPr>
        <w:t> </w:t>
      </w:r>
      <w:r>
        <w:rPr/>
        <w:t>Newton,</w:t>
      </w:r>
      <w:r>
        <w:rPr>
          <w:spacing w:val="13"/>
        </w:rPr>
        <w:t> </w:t>
      </w:r>
      <w:r>
        <w:rPr>
          <w:spacing w:val="-5"/>
        </w:rPr>
        <w:t>IA</w:t>
      </w:r>
    </w:p>
    <w:p>
      <w:pPr>
        <w:pStyle w:val="BodyText"/>
        <w:spacing w:before="21"/>
      </w:pPr>
    </w:p>
    <w:p>
      <w:pPr>
        <w:pStyle w:val="BodyText"/>
        <w:spacing w:line="268" w:lineRule="auto"/>
        <w:ind w:left="1366" w:right="686"/>
        <w:jc w:val="both"/>
      </w:pPr>
      <w:r>
        <w:rPr>
          <w:w w:val="105"/>
        </w:rPr>
        <w:t>Loaded</w:t>
      </w:r>
      <w:r>
        <w:rPr>
          <w:spacing w:val="-11"/>
          <w:w w:val="105"/>
        </w:rPr>
        <w:t> </w:t>
      </w:r>
      <w:r>
        <w:rPr>
          <w:w w:val="105"/>
        </w:rPr>
        <w:t>an</w:t>
      </w:r>
      <w:r>
        <w:rPr>
          <w:spacing w:val="-12"/>
          <w:w w:val="105"/>
        </w:rPr>
        <w:t> </w:t>
      </w:r>
      <w:r>
        <w:rPr>
          <w:w w:val="105"/>
        </w:rPr>
        <w:t>average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2"/>
          <w:w w:val="105"/>
        </w:rPr>
        <w:t> </w:t>
      </w:r>
      <w:r>
        <w:rPr>
          <w:w w:val="105"/>
        </w:rPr>
        <w:t>11</w:t>
      </w:r>
      <w:r>
        <w:rPr>
          <w:spacing w:val="-11"/>
          <w:w w:val="105"/>
        </w:rPr>
        <w:t> </w:t>
      </w:r>
      <w:r>
        <w:rPr>
          <w:w w:val="105"/>
        </w:rPr>
        <w:t>outbound</w:t>
      </w:r>
      <w:r>
        <w:rPr>
          <w:spacing w:val="-12"/>
          <w:w w:val="105"/>
        </w:rPr>
        <w:t> </w:t>
      </w:r>
      <w:r>
        <w:rPr>
          <w:w w:val="105"/>
        </w:rPr>
        <w:t>trucks</w:t>
      </w:r>
      <w:r>
        <w:rPr>
          <w:spacing w:val="-11"/>
          <w:w w:val="105"/>
        </w:rPr>
        <w:t> </w:t>
      </w:r>
      <w:r>
        <w:rPr>
          <w:w w:val="105"/>
        </w:rPr>
        <w:t>per</w:t>
      </w:r>
      <w:r>
        <w:rPr>
          <w:spacing w:val="-12"/>
          <w:w w:val="105"/>
        </w:rPr>
        <w:t> </w:t>
      </w:r>
      <w:r>
        <w:rPr>
          <w:w w:val="105"/>
        </w:rPr>
        <w:t>shift</w:t>
      </w:r>
      <w:r>
        <w:rPr>
          <w:spacing w:val="-11"/>
          <w:w w:val="105"/>
        </w:rPr>
        <w:t> </w:t>
      </w:r>
      <w:r>
        <w:rPr>
          <w:w w:val="105"/>
        </w:rPr>
        <w:t>using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w w:val="105"/>
        </w:rPr>
        <w:t>pallet</w:t>
      </w:r>
      <w:r>
        <w:rPr>
          <w:spacing w:val="-12"/>
          <w:w w:val="105"/>
        </w:rPr>
        <w:t> </w:t>
      </w:r>
      <w:r>
        <w:rPr>
          <w:w w:val="105"/>
        </w:rPr>
        <w:t>jack and</w:t>
      </w:r>
      <w:r>
        <w:rPr>
          <w:spacing w:val="-14"/>
          <w:w w:val="105"/>
        </w:rPr>
        <w:t> </w:t>
      </w:r>
      <w:r>
        <w:rPr>
          <w:w w:val="105"/>
        </w:rPr>
        <w:t>conveyor</w:t>
      </w:r>
      <w:r>
        <w:rPr>
          <w:spacing w:val="-13"/>
          <w:w w:val="105"/>
        </w:rPr>
        <w:t> </w:t>
      </w:r>
      <w:r>
        <w:rPr>
          <w:w w:val="105"/>
        </w:rPr>
        <w:t>belt</w:t>
      </w:r>
      <w:r>
        <w:rPr>
          <w:spacing w:val="-13"/>
          <w:w w:val="105"/>
        </w:rPr>
        <w:t> </w:t>
      </w:r>
      <w:r>
        <w:rPr>
          <w:w w:val="105"/>
        </w:rPr>
        <w:t>system,</w:t>
      </w:r>
      <w:r>
        <w:rPr>
          <w:spacing w:val="-13"/>
          <w:w w:val="105"/>
        </w:rPr>
        <w:t> </w:t>
      </w:r>
      <w:r>
        <w:rPr>
          <w:w w:val="105"/>
        </w:rPr>
        <w:t>meeting</w:t>
      </w:r>
      <w:r>
        <w:rPr>
          <w:spacing w:val="-13"/>
          <w:w w:val="105"/>
        </w:rPr>
        <w:t> </w:t>
      </w:r>
      <w:r>
        <w:rPr>
          <w:w w:val="105"/>
        </w:rPr>
        <w:t>departure</w:t>
      </w:r>
      <w:r>
        <w:rPr>
          <w:spacing w:val="-13"/>
          <w:w w:val="105"/>
        </w:rPr>
        <w:t> </w:t>
      </w:r>
      <w:r>
        <w:rPr>
          <w:w w:val="105"/>
        </w:rPr>
        <w:t>windows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4"/>
          <w:w w:val="105"/>
        </w:rPr>
        <w:t> </w:t>
      </w:r>
      <w:r>
        <w:rPr>
          <w:w w:val="105"/>
        </w:rPr>
        <w:t>97.9</w:t>
      </w:r>
      <w:r>
        <w:rPr>
          <w:spacing w:val="-13"/>
          <w:w w:val="105"/>
        </w:rPr>
        <w:t> </w:t>
      </w:r>
      <w:r>
        <w:rPr>
          <w:w w:val="105"/>
        </w:rPr>
        <w:t>out</w:t>
      </w:r>
      <w:r>
        <w:rPr>
          <w:spacing w:val="-13"/>
          <w:w w:val="105"/>
        </w:rPr>
        <w:t> </w:t>
      </w:r>
      <w:r>
        <w:rPr>
          <w:w w:val="105"/>
        </w:rPr>
        <w:t>of every 100 trailers.</w:t>
      </w:r>
    </w:p>
    <w:p>
      <w:pPr>
        <w:pStyle w:val="BodyText"/>
        <w:spacing w:line="261" w:lineRule="auto" w:before="100"/>
        <w:ind w:left="1366" w:right="514"/>
      </w:pPr>
      <w:r>
        <w:rPr>
          <w:w w:val="105"/>
        </w:rPr>
        <w:t>Trained</w:t>
      </w:r>
      <w:r>
        <w:rPr>
          <w:spacing w:val="-14"/>
          <w:w w:val="105"/>
        </w:rPr>
        <w:t> </w:t>
      </w:r>
      <w:r>
        <w:rPr>
          <w:w w:val="105"/>
        </w:rPr>
        <w:t>4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3"/>
          <w:w w:val="105"/>
        </w:rPr>
        <w:t> </w:t>
      </w:r>
      <w:r>
        <w:rPr>
          <w:w w:val="105"/>
        </w:rPr>
        <w:t>seasonal</w:t>
      </w:r>
      <w:r>
        <w:rPr>
          <w:spacing w:val="-13"/>
          <w:w w:val="105"/>
        </w:rPr>
        <w:t> </w:t>
      </w:r>
      <w:r>
        <w:rPr>
          <w:w w:val="105"/>
        </w:rPr>
        <w:t>handlers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barcode</w:t>
      </w:r>
      <w:r>
        <w:rPr>
          <w:spacing w:val="-13"/>
          <w:w w:val="105"/>
        </w:rPr>
        <w:t> </w:t>
      </w:r>
      <w:r>
        <w:rPr>
          <w:w w:val="105"/>
        </w:rPr>
        <w:t>scanning</w:t>
      </w:r>
      <w:r>
        <w:rPr>
          <w:spacing w:val="-14"/>
          <w:w w:val="105"/>
        </w:rPr>
        <w:t> </w:t>
      </w:r>
      <w:r>
        <w:rPr>
          <w:w w:val="105"/>
        </w:rPr>
        <w:t>procedures</w:t>
      </w:r>
      <w:r>
        <w:rPr>
          <w:spacing w:val="-13"/>
          <w:w w:val="105"/>
        </w:rPr>
        <w:t> </w:t>
      </w:r>
      <w:r>
        <w:rPr>
          <w:w w:val="105"/>
        </w:rPr>
        <w:t>and container tagging, reducing onboarding time from 9 days to 6 days.</w:t>
      </w:r>
    </w:p>
    <w:p>
      <w:pPr>
        <w:pStyle w:val="BodyText"/>
        <w:spacing w:line="278" w:lineRule="auto" w:before="104"/>
        <w:ind w:left="1366"/>
      </w:pPr>
      <w:r>
        <w:rPr>
          <w:w w:val="105"/>
        </w:rPr>
        <w:t>Attached</w:t>
      </w:r>
      <w:r>
        <w:rPr>
          <w:spacing w:val="-14"/>
          <w:w w:val="105"/>
        </w:rPr>
        <w:t> </w:t>
      </w:r>
      <w:r>
        <w:rPr>
          <w:w w:val="105"/>
        </w:rPr>
        <w:t>identifying</w:t>
      </w:r>
      <w:r>
        <w:rPr>
          <w:spacing w:val="-13"/>
          <w:w w:val="105"/>
        </w:rPr>
        <w:t> </w:t>
      </w:r>
      <w:r>
        <w:rPr>
          <w:w w:val="105"/>
        </w:rPr>
        <w:t>tags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marked</w:t>
      </w:r>
      <w:r>
        <w:rPr>
          <w:spacing w:val="-13"/>
          <w:w w:val="105"/>
        </w:rPr>
        <w:t> </w:t>
      </w:r>
      <w:r>
        <w:rPr>
          <w:w w:val="105"/>
        </w:rPr>
        <w:t>containers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route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SKU information, supporting accurate sortation across 3 loading bays.</w:t>
      </w:r>
    </w:p>
    <w:p>
      <w:pPr>
        <w:pStyle w:val="BodyText"/>
        <w:spacing w:line="278" w:lineRule="auto" w:before="74"/>
        <w:ind w:left="1366"/>
      </w:pPr>
      <w:r>
        <w:rPr>
          <w:w w:val="105"/>
        </w:rPr>
        <w:t>Identiﬁed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recurring</w:t>
      </w:r>
      <w:r>
        <w:rPr>
          <w:spacing w:val="-13"/>
          <w:w w:val="105"/>
        </w:rPr>
        <w:t> </w:t>
      </w:r>
      <w:r>
        <w:rPr>
          <w:w w:val="105"/>
        </w:rPr>
        <w:t>forklift</w:t>
      </w:r>
      <w:r>
        <w:rPr>
          <w:spacing w:val="-13"/>
          <w:w w:val="105"/>
        </w:rPr>
        <w:t> </w:t>
      </w:r>
      <w:r>
        <w:rPr>
          <w:w w:val="105"/>
        </w:rPr>
        <w:t>brake</w:t>
      </w:r>
      <w:r>
        <w:rPr>
          <w:spacing w:val="-13"/>
          <w:w w:val="105"/>
        </w:rPr>
        <w:t> </w:t>
      </w:r>
      <w:r>
        <w:rPr>
          <w:w w:val="105"/>
        </w:rPr>
        <w:t>issue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reported</w:t>
      </w:r>
      <w:r>
        <w:rPr>
          <w:spacing w:val="-14"/>
          <w:w w:val="105"/>
        </w:rPr>
        <w:t> </w:t>
      </w:r>
      <w:r>
        <w:rPr>
          <w:w w:val="105"/>
        </w:rPr>
        <w:t>it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maintenance, preventing potential accidents during a 14-hour peak-season shift.</w:t>
      </w:r>
    </w:p>
    <w:p>
      <w:pPr>
        <w:spacing w:before="195"/>
        <w:ind w:left="678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Package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Handler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2020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33"/>
        <w:ind w:left="678"/>
      </w:pPr>
      <w:r>
        <w:rPr/>
        <w:t>Meskwaki</w:t>
      </w:r>
      <w:r>
        <w:rPr>
          <w:spacing w:val="10"/>
        </w:rPr>
        <w:t> </w:t>
      </w:r>
      <w:r>
        <w:rPr/>
        <w:t>Trail</w:t>
      </w:r>
      <w:r>
        <w:rPr>
          <w:spacing w:val="14"/>
        </w:rPr>
        <w:t> </w:t>
      </w:r>
      <w:r>
        <w:rPr/>
        <w:t>Logistics,</w:t>
      </w:r>
      <w:r>
        <w:rPr>
          <w:spacing w:val="14"/>
        </w:rPr>
        <w:t> </w:t>
      </w:r>
      <w:r>
        <w:rPr/>
        <w:t>Marshalltown,</w:t>
      </w:r>
      <w:r>
        <w:rPr>
          <w:spacing w:val="15"/>
        </w:rPr>
        <w:t> </w:t>
      </w:r>
      <w:r>
        <w:rPr>
          <w:spacing w:val="-5"/>
        </w:rPr>
        <w:t>IA</w:t>
      </w:r>
    </w:p>
    <w:p>
      <w:pPr>
        <w:pStyle w:val="BodyText"/>
        <w:spacing w:after="0"/>
        <w:sectPr>
          <w:type w:val="continuous"/>
          <w:pgSz w:w="11920" w:h="16860"/>
          <w:pgMar w:top="1000" w:bottom="280" w:left="141" w:right="283"/>
          <w:cols w:num="2" w:equalWidth="0">
            <w:col w:w="3470" w:space="287"/>
            <w:col w:w="7739"/>
          </w:cols>
        </w:sectPr>
      </w:pPr>
    </w:p>
    <w:p>
      <w:pPr>
        <w:pStyle w:val="BodyText"/>
        <w:spacing w:before="2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2384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5147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514974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58722"/>
                                </a:moveTo>
                                <a:lnTo>
                                  <a:pt x="27165" y="1238250"/>
                                </a:lnTo>
                                <a:lnTo>
                                  <a:pt x="20472" y="1238250"/>
                                </a:lnTo>
                                <a:lnTo>
                                  <a:pt x="0" y="1258722"/>
                                </a:lnTo>
                                <a:lnTo>
                                  <a:pt x="0" y="1262291"/>
                                </a:lnTo>
                                <a:lnTo>
                                  <a:pt x="0" y="1265415"/>
                                </a:lnTo>
                                <a:lnTo>
                                  <a:pt x="20472" y="1285875"/>
                                </a:lnTo>
                                <a:lnTo>
                                  <a:pt x="27165" y="1285875"/>
                                </a:lnTo>
                                <a:lnTo>
                                  <a:pt x="47625" y="1265415"/>
                                </a:lnTo>
                                <a:lnTo>
                                  <a:pt x="47625" y="12587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4760"/>
                                </a:moveTo>
                                <a:lnTo>
                                  <a:pt x="31102" y="1038225"/>
                                </a:lnTo>
                                <a:lnTo>
                                  <a:pt x="16535" y="1038225"/>
                                </a:lnTo>
                                <a:lnTo>
                                  <a:pt x="0" y="1054760"/>
                                </a:lnTo>
                                <a:lnTo>
                                  <a:pt x="0" y="1057275"/>
                                </a:lnTo>
                                <a:lnTo>
                                  <a:pt x="0" y="1059802"/>
                                </a:lnTo>
                                <a:lnTo>
                                  <a:pt x="16535" y="1076325"/>
                                </a:lnTo>
                                <a:lnTo>
                                  <a:pt x="31102" y="1076325"/>
                                </a:lnTo>
                                <a:lnTo>
                                  <a:pt x="47625" y="1059802"/>
                                </a:lnTo>
                                <a:lnTo>
                                  <a:pt x="47625" y="1054760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0047"/>
                                </a:moveTo>
                                <a:lnTo>
                                  <a:pt x="27165" y="409575"/>
                                </a:lnTo>
                                <a:lnTo>
                                  <a:pt x="20472" y="409575"/>
                                </a:lnTo>
                                <a:lnTo>
                                  <a:pt x="0" y="430047"/>
                                </a:lnTo>
                                <a:lnTo>
                                  <a:pt x="0" y="433616"/>
                                </a:lnTo>
                                <a:lnTo>
                                  <a:pt x="0" y="436740"/>
                                </a:lnTo>
                                <a:lnTo>
                                  <a:pt x="20472" y="457200"/>
                                </a:lnTo>
                                <a:lnTo>
                                  <a:pt x="27165" y="457200"/>
                                </a:lnTo>
                                <a:lnTo>
                                  <a:pt x="47625" y="436740"/>
                                </a:lnTo>
                                <a:lnTo>
                                  <a:pt x="47625" y="4300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20497"/>
                                </a:moveTo>
                                <a:lnTo>
                                  <a:pt x="27165" y="200025"/>
                                </a:lnTo>
                                <a:lnTo>
                                  <a:pt x="20472" y="200025"/>
                                </a:lnTo>
                                <a:lnTo>
                                  <a:pt x="0" y="220497"/>
                                </a:lnTo>
                                <a:lnTo>
                                  <a:pt x="0" y="224066"/>
                                </a:lnTo>
                                <a:lnTo>
                                  <a:pt x="0" y="227190"/>
                                </a:lnTo>
                                <a:lnTo>
                                  <a:pt x="20472" y="247650"/>
                                </a:lnTo>
                                <a:lnTo>
                                  <a:pt x="27165" y="247650"/>
                                </a:lnTo>
                                <a:lnTo>
                                  <a:pt x="47625" y="227190"/>
                                </a:lnTo>
                                <a:lnTo>
                                  <a:pt x="47625" y="2204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562224"/>
                            <a:ext cx="4714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19050">
                                <a:moveTo>
                                  <a:pt x="47148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905112" y="3562349"/>
                            <a:ext cx="295275" cy="592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75" h="5924550">
                                <a:moveTo>
                                  <a:pt x="47625" y="5897384"/>
                                </a:moveTo>
                                <a:lnTo>
                                  <a:pt x="27165" y="5876925"/>
                                </a:lnTo>
                                <a:lnTo>
                                  <a:pt x="20472" y="5876925"/>
                                </a:lnTo>
                                <a:lnTo>
                                  <a:pt x="0" y="5897384"/>
                                </a:lnTo>
                                <a:lnTo>
                                  <a:pt x="0" y="5900966"/>
                                </a:lnTo>
                                <a:lnTo>
                                  <a:pt x="0" y="5904090"/>
                                </a:lnTo>
                                <a:lnTo>
                                  <a:pt x="20472" y="5924550"/>
                                </a:lnTo>
                                <a:lnTo>
                                  <a:pt x="27165" y="5924550"/>
                                </a:lnTo>
                                <a:lnTo>
                                  <a:pt x="47625" y="5904090"/>
                                </a:lnTo>
                                <a:lnTo>
                                  <a:pt x="47625" y="5897384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5173497"/>
                                </a:moveTo>
                                <a:lnTo>
                                  <a:pt x="274815" y="5153025"/>
                                </a:lnTo>
                                <a:lnTo>
                                  <a:pt x="268122" y="5153025"/>
                                </a:lnTo>
                                <a:lnTo>
                                  <a:pt x="247650" y="5173497"/>
                                </a:lnTo>
                                <a:lnTo>
                                  <a:pt x="247650" y="5177066"/>
                                </a:lnTo>
                                <a:lnTo>
                                  <a:pt x="247650" y="5180190"/>
                                </a:lnTo>
                                <a:lnTo>
                                  <a:pt x="268122" y="5200650"/>
                                </a:lnTo>
                                <a:lnTo>
                                  <a:pt x="274815" y="5200650"/>
                                </a:lnTo>
                                <a:lnTo>
                                  <a:pt x="295275" y="5180190"/>
                                </a:lnTo>
                                <a:lnTo>
                                  <a:pt x="295275" y="5173497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4811534"/>
                                </a:moveTo>
                                <a:lnTo>
                                  <a:pt x="274815" y="4791075"/>
                                </a:lnTo>
                                <a:lnTo>
                                  <a:pt x="268122" y="4791075"/>
                                </a:lnTo>
                                <a:lnTo>
                                  <a:pt x="247650" y="4811534"/>
                                </a:lnTo>
                                <a:lnTo>
                                  <a:pt x="247650" y="4815116"/>
                                </a:lnTo>
                                <a:lnTo>
                                  <a:pt x="247650" y="4818240"/>
                                </a:lnTo>
                                <a:lnTo>
                                  <a:pt x="268122" y="4838700"/>
                                </a:lnTo>
                                <a:lnTo>
                                  <a:pt x="274815" y="4838700"/>
                                </a:lnTo>
                                <a:lnTo>
                                  <a:pt x="295275" y="4818240"/>
                                </a:lnTo>
                                <a:lnTo>
                                  <a:pt x="295275" y="4811534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4459122"/>
                                </a:moveTo>
                                <a:lnTo>
                                  <a:pt x="274815" y="4438650"/>
                                </a:lnTo>
                                <a:lnTo>
                                  <a:pt x="268122" y="4438650"/>
                                </a:lnTo>
                                <a:lnTo>
                                  <a:pt x="247650" y="4459122"/>
                                </a:lnTo>
                                <a:lnTo>
                                  <a:pt x="247650" y="4462691"/>
                                </a:lnTo>
                                <a:lnTo>
                                  <a:pt x="247650" y="4465815"/>
                                </a:lnTo>
                                <a:lnTo>
                                  <a:pt x="268122" y="4486275"/>
                                </a:lnTo>
                                <a:lnTo>
                                  <a:pt x="274815" y="4486275"/>
                                </a:lnTo>
                                <a:lnTo>
                                  <a:pt x="295275" y="4465815"/>
                                </a:lnTo>
                                <a:lnTo>
                                  <a:pt x="295275" y="4459122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3601872"/>
                                </a:moveTo>
                                <a:lnTo>
                                  <a:pt x="274815" y="3581400"/>
                                </a:lnTo>
                                <a:lnTo>
                                  <a:pt x="268122" y="3581400"/>
                                </a:lnTo>
                                <a:lnTo>
                                  <a:pt x="247650" y="3601872"/>
                                </a:lnTo>
                                <a:lnTo>
                                  <a:pt x="247650" y="3605441"/>
                                </a:lnTo>
                                <a:lnTo>
                                  <a:pt x="247650" y="3608565"/>
                                </a:lnTo>
                                <a:lnTo>
                                  <a:pt x="268122" y="3629025"/>
                                </a:lnTo>
                                <a:lnTo>
                                  <a:pt x="274815" y="3629025"/>
                                </a:lnTo>
                                <a:lnTo>
                                  <a:pt x="295275" y="3608565"/>
                                </a:lnTo>
                                <a:lnTo>
                                  <a:pt x="295275" y="3601872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3249447"/>
                                </a:moveTo>
                                <a:lnTo>
                                  <a:pt x="274815" y="3228975"/>
                                </a:lnTo>
                                <a:lnTo>
                                  <a:pt x="268122" y="3228975"/>
                                </a:lnTo>
                                <a:lnTo>
                                  <a:pt x="247650" y="3249447"/>
                                </a:lnTo>
                                <a:lnTo>
                                  <a:pt x="247650" y="3253016"/>
                                </a:lnTo>
                                <a:lnTo>
                                  <a:pt x="247650" y="3256140"/>
                                </a:lnTo>
                                <a:lnTo>
                                  <a:pt x="268122" y="3276600"/>
                                </a:lnTo>
                                <a:lnTo>
                                  <a:pt x="274815" y="3276600"/>
                                </a:lnTo>
                                <a:lnTo>
                                  <a:pt x="295275" y="3256140"/>
                                </a:lnTo>
                                <a:lnTo>
                                  <a:pt x="295275" y="3249447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2897022"/>
                                </a:moveTo>
                                <a:lnTo>
                                  <a:pt x="274815" y="2876550"/>
                                </a:lnTo>
                                <a:lnTo>
                                  <a:pt x="268122" y="2876550"/>
                                </a:lnTo>
                                <a:lnTo>
                                  <a:pt x="247650" y="2897022"/>
                                </a:lnTo>
                                <a:lnTo>
                                  <a:pt x="247650" y="2900591"/>
                                </a:lnTo>
                                <a:lnTo>
                                  <a:pt x="247650" y="2903715"/>
                                </a:lnTo>
                                <a:lnTo>
                                  <a:pt x="268122" y="2924175"/>
                                </a:lnTo>
                                <a:lnTo>
                                  <a:pt x="274815" y="2924175"/>
                                </a:lnTo>
                                <a:lnTo>
                                  <a:pt x="295275" y="2903715"/>
                                </a:lnTo>
                                <a:lnTo>
                                  <a:pt x="295275" y="2897022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2392197"/>
                                </a:moveTo>
                                <a:lnTo>
                                  <a:pt x="274815" y="2371725"/>
                                </a:lnTo>
                                <a:lnTo>
                                  <a:pt x="268122" y="2371725"/>
                                </a:lnTo>
                                <a:lnTo>
                                  <a:pt x="247650" y="2392197"/>
                                </a:lnTo>
                                <a:lnTo>
                                  <a:pt x="247650" y="2395766"/>
                                </a:lnTo>
                                <a:lnTo>
                                  <a:pt x="247650" y="2398890"/>
                                </a:lnTo>
                                <a:lnTo>
                                  <a:pt x="268122" y="2419350"/>
                                </a:lnTo>
                                <a:lnTo>
                                  <a:pt x="274815" y="2419350"/>
                                </a:lnTo>
                                <a:lnTo>
                                  <a:pt x="295275" y="2398890"/>
                                </a:lnTo>
                                <a:lnTo>
                                  <a:pt x="295275" y="2392197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1382547"/>
                                </a:moveTo>
                                <a:lnTo>
                                  <a:pt x="274815" y="1362075"/>
                                </a:lnTo>
                                <a:lnTo>
                                  <a:pt x="268122" y="1362075"/>
                                </a:lnTo>
                                <a:lnTo>
                                  <a:pt x="247650" y="1382547"/>
                                </a:lnTo>
                                <a:lnTo>
                                  <a:pt x="247650" y="1386116"/>
                                </a:lnTo>
                                <a:lnTo>
                                  <a:pt x="247650" y="1389240"/>
                                </a:lnTo>
                                <a:lnTo>
                                  <a:pt x="268122" y="1409700"/>
                                </a:lnTo>
                                <a:lnTo>
                                  <a:pt x="274815" y="1409700"/>
                                </a:lnTo>
                                <a:lnTo>
                                  <a:pt x="295275" y="1389240"/>
                                </a:lnTo>
                                <a:lnTo>
                                  <a:pt x="295275" y="1382547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883310"/>
                                </a:moveTo>
                                <a:lnTo>
                                  <a:pt x="278752" y="866775"/>
                                </a:lnTo>
                                <a:lnTo>
                                  <a:pt x="264185" y="866775"/>
                                </a:lnTo>
                                <a:lnTo>
                                  <a:pt x="247650" y="883310"/>
                                </a:lnTo>
                                <a:lnTo>
                                  <a:pt x="247650" y="885825"/>
                                </a:lnTo>
                                <a:lnTo>
                                  <a:pt x="247650" y="888352"/>
                                </a:lnTo>
                                <a:lnTo>
                                  <a:pt x="264185" y="904875"/>
                                </a:lnTo>
                                <a:lnTo>
                                  <a:pt x="278752" y="904875"/>
                                </a:lnTo>
                                <a:lnTo>
                                  <a:pt x="295275" y="888352"/>
                                </a:lnTo>
                                <a:lnTo>
                                  <a:pt x="295275" y="883310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378485"/>
                                </a:moveTo>
                                <a:lnTo>
                                  <a:pt x="278752" y="361950"/>
                                </a:lnTo>
                                <a:lnTo>
                                  <a:pt x="264185" y="361950"/>
                                </a:lnTo>
                                <a:lnTo>
                                  <a:pt x="247650" y="378485"/>
                                </a:lnTo>
                                <a:lnTo>
                                  <a:pt x="247650" y="381000"/>
                                </a:lnTo>
                                <a:lnTo>
                                  <a:pt x="247650" y="383527"/>
                                </a:lnTo>
                                <a:lnTo>
                                  <a:pt x="264185" y="400050"/>
                                </a:lnTo>
                                <a:lnTo>
                                  <a:pt x="278752" y="400050"/>
                                </a:lnTo>
                                <a:lnTo>
                                  <a:pt x="295275" y="383527"/>
                                </a:lnTo>
                                <a:lnTo>
                                  <a:pt x="295275" y="378485"/>
                                </a:lnTo>
                                <a:close/>
                              </a:path>
                              <a:path w="295275" h="5924550">
                                <a:moveTo>
                                  <a:pt x="295275" y="20472"/>
                                </a:moveTo>
                                <a:lnTo>
                                  <a:pt x="274815" y="0"/>
                                </a:lnTo>
                                <a:lnTo>
                                  <a:pt x="268122" y="0"/>
                                </a:lnTo>
                                <a:lnTo>
                                  <a:pt x="247650" y="20472"/>
                                </a:lnTo>
                                <a:lnTo>
                                  <a:pt x="247650" y="24041"/>
                                </a:lnTo>
                                <a:lnTo>
                                  <a:pt x="247650" y="27165"/>
                                </a:lnTo>
                                <a:lnTo>
                                  <a:pt x="268122" y="47625"/>
                                </a:lnTo>
                                <a:lnTo>
                                  <a:pt x="274815" y="47625"/>
                                </a:lnTo>
                                <a:lnTo>
                                  <a:pt x="295275" y="27165"/>
                                </a:lnTo>
                                <a:lnTo>
                                  <a:pt x="2952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8816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6" o:title=""/>
                </v:shape>
                <v:shape style="position:absolute;left:540;top:735;width:2880;height:2880" type="#_x0000_t75" id="docshape5" stroked="false">
                  <v:imagedata r:id="rId7" o:title=""/>
                </v:shape>
                <v:shape style="position:absolute;left:705;top:4680;width:317;height:317" type="#_x0000_t75" id="docshape6" stroked="false">
                  <v:imagedata r:id="rId8" o:title=""/>
                </v:shape>
                <v:shape style="position:absolute;left:725;top:5100;width:275;height:317" type="#_x0000_t75" id="docshape7" stroked="false">
                  <v:imagedata r:id="rId9" o:title=""/>
                </v:shape>
                <v:shape style="position:absolute;left:706;top:5535;width:315;height:317" type="#_x0000_t75" id="docshape8" stroked="false">
                  <v:imagedata r:id="rId10" o:title=""/>
                </v:shape>
                <v:shape style="position:absolute;left:524;top:8685;width:75;height:3015" id="docshape9" coordorigin="525,8685" coordsize="75,3015" path="m600,11657l599,11652,595,11643,593,11639,586,11632,582,11630,573,11626,568,11625,557,11625,552,11626,543,11630,539,11632,532,11639,530,11643,526,11652,525,11657,525,11663,525,11668,526,11673,530,11682,532,11686,539,11693,543,11695,552,11699,557,11700,568,11700,573,11699,582,11695,586,11693,593,11686,595,11682,599,11673,600,11668,600,11657xm600,11327l599,11322,595,11313,593,11309,586,11302,582,11300,573,11296,568,11295,557,11295,552,11296,543,11300,539,11302,532,11309,530,11313,526,11322,525,11327,525,11333,525,11338,526,11343,530,11352,532,11356,539,11363,543,11365,552,11369,557,11370,568,11370,573,11369,582,11365,586,11363,593,11356,595,11352,599,11343,600,11338,600,11327xm600,10997l599,10992,595,10983,593,10979,586,10972,582,10970,573,10966,568,10965,557,10965,552,10966,543,10970,539,10972,532,10979,530,10983,526,10992,525,10997,525,11003,525,11008,526,11013,530,11022,532,11026,539,11033,543,11035,552,11039,557,11040,568,11040,573,11039,582,11035,586,11033,593,11026,595,11022,599,11013,600,11008,600,10997xm600,10667l599,10662,595,10653,593,10649,586,10642,582,10640,573,10636,568,10635,557,10635,552,10636,543,10640,539,10642,532,10649,530,10653,526,10662,525,10667,525,10673,525,10678,526,10683,530,10692,532,10696,539,10703,543,10705,552,10709,557,10710,568,10710,573,10709,582,10705,586,10703,593,10696,595,10692,599,10683,600,10678,600,10667xm600,10346l599,10342,596,10335,594,10332,588,10326,585,10324,578,10321,574,10320,551,10320,547,10321,540,10324,537,10326,531,10332,529,10335,526,10342,525,10346,525,10350,525,10354,526,10358,529,10365,531,10368,537,10374,540,10376,547,10379,551,10380,574,10380,578,10379,585,10376,588,10374,594,10368,596,10365,599,10358,600,10354,600,10346xm600,10022l599,10017,595,10008,593,10004,586,9997,582,9995,573,9991,568,9990,557,9990,552,9991,543,9995,539,9997,532,10004,530,10008,526,10017,525,10022,525,10028,525,10033,526,10038,530,10047,532,10051,539,10058,543,10060,552,10064,557,10065,568,10065,573,10064,582,10060,586,10058,593,10051,595,10047,599,10038,600,10033,600,10022xm600,9692l599,9687,595,9678,593,9674,586,9667,582,9665,573,9661,568,9660,557,9660,552,9661,543,9665,539,9667,532,9674,530,9678,526,9687,525,9692,525,9698,525,9703,526,9708,530,9717,532,9721,539,9728,543,9730,552,9734,557,9735,568,9735,573,9734,582,9730,586,9728,593,9721,595,9717,599,9708,600,9703,600,9692xm600,9362l599,9357,595,9348,593,9344,586,9337,582,9335,573,9331,568,9330,557,9330,552,9331,543,9335,539,9337,532,9344,530,9348,526,9357,525,9362,525,9368,525,9373,526,9378,530,9387,532,9391,539,9398,543,9400,552,9404,557,9405,568,9405,573,9404,582,9400,586,9398,593,9391,595,9387,599,9378,600,9373,600,9362xm600,9032l599,9027,595,9018,593,9014,586,9007,582,9005,573,9001,568,9000,557,9000,552,9001,543,9005,539,9007,532,9014,530,9018,526,9027,525,9032,525,9038,525,9043,526,9048,530,9057,532,9061,539,9068,543,9070,552,9074,557,9075,568,9075,573,9074,582,9070,586,9068,593,9061,595,9057,599,9048,600,9043,600,9032xm600,8717l599,8712,595,8703,593,8699,586,8692,582,8690,573,8686,568,8685,557,8685,552,8686,543,8690,539,8692,532,8699,530,8703,526,8712,525,8717,525,8723,525,8728,526,8733,530,8742,532,8746,539,8753,543,8755,552,8759,557,8760,568,8760,573,8759,582,8755,586,8753,593,8746,595,8742,599,8733,600,8728,600,8717xe" filled="true" fillcolor="#000000" stroked="false">
                  <v:path arrowok="t"/>
                  <v:fill type="solid"/>
                </v:shape>
                <v:rect style="position:absolute;left:4095;top:4035;width:7425;height:30" id="docshape10" filled="true" fillcolor="#731b46" stroked="false">
                  <v:fill type="solid"/>
                </v:rect>
                <v:shape style="position:absolute;left:4574;top:5610;width:465;height:9330" id="docshape11" coordorigin="4575,5610" coordsize="465,9330" path="m4650,14897l4649,14892,4645,14883,4643,14879,4636,14872,4632,14870,4623,14866,4618,14865,4607,14865,4602,14866,4593,14870,4589,14872,4582,14879,4580,14883,4576,14892,4575,14897,4575,14903,4575,14908,4576,14913,4580,14922,4582,14926,4589,14933,4593,14935,4602,14939,4607,14940,4618,14940,4623,14939,4632,14935,4636,14933,4643,14926,4645,14922,4649,14913,4650,14908,4650,14897xm5040,13757l5039,13752,5035,13743,5033,13739,5026,13732,5022,13730,5013,13726,5008,13725,4997,13725,4992,13726,4983,13730,4979,13732,4972,13739,4970,13743,4966,13752,4965,13757,4965,13763,4965,13768,4966,13773,4970,13782,4972,13786,4979,13793,4983,13795,4992,13799,4997,13800,5008,13800,5013,13799,5022,13795,5026,13793,5033,13786,5035,13782,5039,13773,5040,13768,5040,13757xm5040,13187l5039,13182,5035,13173,5033,13169,5026,13162,5022,13160,5013,13156,5008,13155,4997,13155,4992,13156,4983,13160,4979,13162,4972,13169,4970,13173,4966,13182,4965,13187,4965,13193,4965,13198,4966,13203,4970,13212,4972,13216,4979,13223,4983,13225,4992,13229,4997,13230,5008,13230,5013,13229,5022,13225,5026,13223,5033,13216,5035,13212,5039,13203,5040,13198,5040,13187xm5040,12632l5039,12627,5035,12618,5033,12614,5026,12607,5022,12605,5013,12601,5008,12600,4997,12600,4992,12601,4983,12605,4979,12607,4972,12614,4970,12618,4966,12627,4965,12632,4965,12638,4965,12643,4966,12648,4970,12657,4972,12661,4979,12668,4983,12670,4992,12674,4997,12675,5008,12675,5013,12674,5022,12670,5026,12668,5033,12661,5035,12657,5039,12648,5040,12643,5040,12632xm5040,11282l5039,11277,5035,11268,5033,11264,5026,11257,5022,11255,5013,11251,5008,11250,4997,11250,4992,11251,4983,11255,4979,11257,4972,11264,4970,11268,4966,11277,4965,11282,4965,11288,4965,11293,4966,11298,4970,11307,4972,11311,4979,11318,4983,11320,4992,11324,4997,11325,5008,11325,5013,11324,5022,11320,5026,11318,5033,11311,5035,11307,5039,11298,5040,11293,5040,11282xm5040,10727l5039,10722,5035,10713,5033,10709,5026,10702,5022,10700,5013,10696,5008,10695,4997,10695,4992,10696,4983,10700,4979,10702,4972,10709,4970,10713,4966,10722,4965,10727,4965,10733,4965,10738,4966,10743,4970,10752,4972,10756,4979,10763,4983,10765,4992,10769,4997,10770,5008,10770,5013,10769,5022,10765,5026,10763,5033,10756,5035,10752,5039,10743,5040,10738,5040,10727xm5040,10172l5039,10167,5035,10158,5033,10154,5026,10147,5022,10145,5013,10141,5008,10140,4997,10140,4992,10141,4983,10145,4979,10147,4972,10154,4970,10158,4966,10167,4965,10172,4965,10178,4965,10183,4966,10188,4970,10197,4972,10201,4979,10208,4983,10210,4992,10214,4997,10215,5008,10215,5013,10214,5022,10210,5026,10208,5033,10201,5035,10197,5039,10188,5040,10183,5040,10172xm5040,9377l5039,9372,5035,9363,5033,9359,5026,9352,5022,9350,5013,9346,5008,9345,4997,9345,4992,9346,4983,9350,4979,9352,4972,9359,4970,9363,4966,9372,4965,9377,4965,9383,4965,9388,4966,9393,4970,9402,4972,9406,4979,9413,4983,9415,4992,9419,4997,9420,5008,9420,5013,9419,5022,9415,5026,9413,5033,9406,5035,9402,5039,9393,5040,9388,5040,9377xm5040,7787l5039,7782,5035,7773,5033,7769,5026,7762,5022,7760,5013,7756,5008,7755,4997,7755,4992,7756,4983,7760,4979,7762,4972,7769,4970,7773,4966,7782,4965,7787,4965,7793,4965,7798,4966,7803,4970,7812,4972,7816,4979,7823,4983,7825,4992,7829,4997,7830,5008,7830,5013,7829,5022,7825,5026,7823,5033,7816,5035,7812,5039,7803,5040,7798,5040,7787xm5040,7001l5039,6997,5036,6990,5034,6987,5028,6981,5025,6979,5018,6976,5014,6975,4991,6975,4987,6976,4980,6979,4977,6981,4971,6987,4969,6990,4966,6997,4965,7001,4965,7005,4965,7009,4966,7013,4969,7020,4971,7023,4977,7029,4980,7031,4987,7034,4991,7035,5014,7035,5018,7034,5025,7031,5028,7029,5034,7023,5036,7020,5039,7013,5040,7009,5040,7001xm5040,6206l5039,6202,5036,6195,5034,6192,5028,6186,5025,6184,5018,6181,5014,6180,4991,6180,4987,6181,4980,6184,4977,6186,4971,6192,4969,6195,4966,6202,4965,6206,4965,6210,4965,6214,4966,6218,4969,6225,4971,6228,4977,6234,4980,6236,4987,6239,4991,6240,5014,6240,5018,6239,5025,6236,5028,6234,5034,6228,5036,6225,5039,6218,5040,6214,5040,6206xm5040,5642l5039,5637,5035,5628,5033,5624,5026,5617,5022,5615,5013,5611,5008,5610,4997,5610,4992,5611,4983,5615,4979,5617,4972,5624,4970,5628,4966,5637,4965,5642,4965,5648,4965,5653,4966,5658,4970,5667,4972,5671,4979,5678,4983,5680,4992,5684,4997,5685,5008,5685,5013,5684,5022,5680,5026,5678,5033,5671,5035,5667,5039,5658,5040,5653,5040,564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/>
        <w:ind w:left="5123" w:right="495"/>
      </w:pPr>
      <w:r>
        <w:rPr>
          <w:w w:val="105"/>
        </w:rPr>
        <w:t>Loaded</w:t>
      </w:r>
      <w:r>
        <w:rPr>
          <w:spacing w:val="-1"/>
          <w:w w:val="105"/>
        </w:rPr>
        <w:t> </w:t>
      </w:r>
      <w:r>
        <w:rPr>
          <w:w w:val="105"/>
        </w:rPr>
        <w:t>8</w:t>
      </w:r>
      <w:r>
        <w:rPr>
          <w:spacing w:val="-1"/>
          <w:w w:val="105"/>
        </w:rPr>
        <w:t> </w:t>
      </w:r>
      <w:r>
        <w:rPr>
          <w:w w:val="105"/>
        </w:rPr>
        <w:t>outbound</w:t>
      </w:r>
      <w:r>
        <w:rPr>
          <w:spacing w:val="-1"/>
          <w:w w:val="105"/>
        </w:rPr>
        <w:t> </w:t>
      </w:r>
      <w:r>
        <w:rPr>
          <w:w w:val="105"/>
        </w:rPr>
        <w:t>trucks</w:t>
      </w:r>
      <w:r>
        <w:rPr>
          <w:spacing w:val="-1"/>
          <w:w w:val="105"/>
        </w:rPr>
        <w:t> </w:t>
      </w:r>
      <w:r>
        <w:rPr>
          <w:w w:val="105"/>
        </w:rPr>
        <w:t>daily</w:t>
      </w:r>
      <w:r>
        <w:rPr>
          <w:spacing w:val="-1"/>
          <w:w w:val="105"/>
        </w:rPr>
        <w:t> </w:t>
      </w:r>
      <w:r>
        <w:rPr>
          <w:w w:val="105"/>
        </w:rPr>
        <w:t>during</w:t>
      </w:r>
      <w:r>
        <w:rPr>
          <w:spacing w:val="-1"/>
          <w:w w:val="105"/>
        </w:rPr>
        <w:t> </w:t>
      </w:r>
      <w:r>
        <w:rPr>
          <w:w w:val="105"/>
        </w:rPr>
        <w:t>evening</w:t>
      </w:r>
      <w:r>
        <w:rPr>
          <w:spacing w:val="-1"/>
          <w:w w:val="105"/>
        </w:rPr>
        <w:t> </w:t>
      </w:r>
      <w:r>
        <w:rPr>
          <w:w w:val="105"/>
        </w:rPr>
        <w:t>sort,</w:t>
      </w:r>
      <w:r>
        <w:rPr>
          <w:spacing w:val="-1"/>
          <w:w w:val="105"/>
        </w:rPr>
        <w:t> </w:t>
      </w:r>
      <w:r>
        <w:rPr>
          <w:w w:val="105"/>
        </w:rPr>
        <w:t>scanning</w:t>
      </w:r>
      <w:r>
        <w:rPr>
          <w:spacing w:val="-1"/>
          <w:w w:val="105"/>
        </w:rPr>
        <w:t> </w:t>
      </w:r>
      <w:r>
        <w:rPr>
          <w:w w:val="105"/>
        </w:rPr>
        <w:t>each parcel</w:t>
      </w:r>
      <w:r>
        <w:rPr>
          <w:spacing w:val="-14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3"/>
          <w:w w:val="105"/>
        </w:rPr>
        <w:t> </w:t>
      </w:r>
      <w:r>
        <w:rPr>
          <w:w w:val="105"/>
        </w:rPr>
        <w:t>RF</w:t>
      </w:r>
      <w:r>
        <w:rPr>
          <w:spacing w:val="-13"/>
          <w:w w:val="105"/>
        </w:rPr>
        <w:t> </w:t>
      </w:r>
      <w:r>
        <w:rPr>
          <w:w w:val="105"/>
        </w:rPr>
        <w:t>scanner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verify</w:t>
      </w:r>
      <w:r>
        <w:rPr>
          <w:spacing w:val="-13"/>
          <w:w w:val="105"/>
        </w:rPr>
        <w:t> </w:t>
      </w:r>
      <w:r>
        <w:rPr>
          <w:w w:val="105"/>
        </w:rPr>
        <w:t>label</w:t>
      </w:r>
      <w:r>
        <w:rPr>
          <w:spacing w:val="-13"/>
          <w:w w:val="105"/>
        </w:rPr>
        <w:t> </w:t>
      </w:r>
      <w:r>
        <w:rPr>
          <w:w w:val="105"/>
        </w:rPr>
        <w:t>accuracy</w:t>
      </w:r>
      <w:r>
        <w:rPr>
          <w:spacing w:val="-14"/>
          <w:w w:val="105"/>
        </w:rPr>
        <w:t> </w:t>
      </w:r>
      <w:r>
        <w:rPr>
          <w:w w:val="105"/>
        </w:rPr>
        <w:t>before</w:t>
      </w:r>
      <w:r>
        <w:rPr>
          <w:spacing w:val="-13"/>
          <w:w w:val="105"/>
        </w:rPr>
        <w:t> </w:t>
      </w:r>
      <w:r>
        <w:rPr>
          <w:w w:val="105"/>
        </w:rPr>
        <w:t>placement.</w:t>
      </w:r>
    </w:p>
    <w:p>
      <w:pPr>
        <w:pStyle w:val="BodyText"/>
        <w:spacing w:line="278" w:lineRule="auto" w:before="75"/>
        <w:ind w:left="5123" w:right="495"/>
      </w:pPr>
      <w:r>
        <w:rPr>
          <w:w w:val="105"/>
        </w:rPr>
        <w:t>Maintained</w:t>
      </w:r>
      <w:r>
        <w:rPr>
          <w:spacing w:val="-14"/>
          <w:w w:val="105"/>
        </w:rPr>
        <w:t> </w:t>
      </w:r>
      <w:r>
        <w:rPr>
          <w:w w:val="105"/>
        </w:rPr>
        <w:t>equipment</w:t>
      </w:r>
      <w:r>
        <w:rPr>
          <w:spacing w:val="-13"/>
          <w:w w:val="105"/>
        </w:rPr>
        <w:t> </w:t>
      </w:r>
      <w:r>
        <w:rPr>
          <w:w w:val="105"/>
        </w:rPr>
        <w:t>storage</w:t>
      </w:r>
      <w:r>
        <w:rPr>
          <w:spacing w:val="-13"/>
          <w:w w:val="105"/>
        </w:rPr>
        <w:t> </w:t>
      </w:r>
      <w:r>
        <w:rPr>
          <w:w w:val="105"/>
        </w:rPr>
        <w:t>areas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pallet</w:t>
      </w:r>
      <w:r>
        <w:rPr>
          <w:spacing w:val="-13"/>
          <w:w w:val="105"/>
        </w:rPr>
        <w:t> </w:t>
      </w:r>
      <w:r>
        <w:rPr>
          <w:w w:val="105"/>
        </w:rPr>
        <w:t>jacks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hand</w:t>
      </w:r>
      <w:r>
        <w:rPr>
          <w:spacing w:val="-13"/>
          <w:w w:val="105"/>
        </w:rPr>
        <w:t> </w:t>
      </w:r>
      <w:r>
        <w:rPr>
          <w:w w:val="105"/>
        </w:rPr>
        <w:t>trucks, completing end-of-shift inspections in under 15 minutes.</w:t>
      </w:r>
    </w:p>
    <w:p>
      <w:pPr>
        <w:pStyle w:val="BodyText"/>
        <w:spacing w:line="261" w:lineRule="auto" w:before="90"/>
        <w:ind w:left="5123" w:right="495"/>
      </w:pPr>
      <w:r>
        <w:rPr>
          <w:spacing w:val="-2"/>
          <w:w w:val="105"/>
        </w:rPr>
        <w:t>Completed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Powered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Industrial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Truck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Operator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training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earned </w:t>
      </w:r>
      <w:r>
        <w:rPr>
          <w:w w:val="105"/>
        </w:rPr>
        <w:t>forklift certiﬁcation within the ﬁrst 90 days on the job.</w:t>
      </w:r>
    </w:p>
    <w:p>
      <w:pPr>
        <w:pStyle w:val="BodyText"/>
        <w:spacing w:before="51"/>
        <w:rPr>
          <w:sz w:val="16"/>
        </w:rPr>
      </w:pPr>
    </w:p>
    <w:p>
      <w:pPr>
        <w:pStyle w:val="Heading1"/>
        <w:ind w:left="0" w:right="1723"/>
        <w:jc w:val="center"/>
      </w:pPr>
      <w:r>
        <w:rPr>
          <w:smallCaps/>
          <w:color w:val="731B46"/>
          <w:spacing w:val="-2"/>
          <w:w w:val="105"/>
        </w:rPr>
        <w:t>Certifications</w:t>
      </w:r>
    </w:p>
    <w:p>
      <w:pPr>
        <w:pStyle w:val="BodyText"/>
        <w:spacing w:before="17"/>
        <w:rPr>
          <w:b/>
        </w:rPr>
      </w:pPr>
    </w:p>
    <w:p>
      <w:pPr>
        <w:pStyle w:val="BodyText"/>
        <w:spacing w:line="278" w:lineRule="auto"/>
        <w:ind w:left="4733" w:right="495"/>
      </w:pPr>
      <w:r>
        <w:rPr>
          <w:spacing w:val="-2"/>
          <w:w w:val="105"/>
        </w:rPr>
        <w:t>Powered Industrial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Truck (Forklift) Operator Certiﬁcation, Skunk River </w:t>
      </w:r>
      <w:r>
        <w:rPr>
          <w:w w:val="105"/>
        </w:rPr>
        <w:t>Distribution Co., under OSHA</w:t>
      </w:r>
      <w:r>
        <w:rPr>
          <w:spacing w:val="-8"/>
          <w:w w:val="105"/>
        </w:rPr>
        <w:t> </w:t>
      </w:r>
      <w:r>
        <w:rPr>
          <w:w w:val="105"/>
        </w:rPr>
        <w:t>standard 29 CFR 1910.178(l), 2025</w:t>
      </w:r>
    </w:p>
    <w:sectPr>
      <w:type w:val="continuous"/>
      <w:pgSz w:w="11920" w:h="16860"/>
      <w:pgMar w:top="100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na.elliso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2026-10-04T12:54:39Z</dcterms:created>
  <dcterms:modified xsi:type="dcterms:W3CDTF">2026-10-04T12:54:39Z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