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3946" w:right="0" w:firstLine="0"/>
        <w:jc w:val="center"/>
        <w:rPr>
          <w:sz w:val="74"/>
        </w:rPr>
      </w:pPr>
      <w:r>
        <w:rPr>
          <w:b/>
          <w:color w:val="B15E05"/>
          <w:spacing w:val="11"/>
          <w:sz w:val="74"/>
        </w:rPr>
        <w:t>Anjali</w:t>
      </w:r>
      <w:r>
        <w:rPr>
          <w:b/>
          <w:color w:val="B15E05"/>
          <w:spacing w:val="34"/>
          <w:sz w:val="74"/>
        </w:rPr>
        <w:t> </w:t>
      </w:r>
      <w:r>
        <w:rPr>
          <w:color w:val="B15E05"/>
          <w:spacing w:val="6"/>
          <w:sz w:val="74"/>
        </w:rPr>
        <w:t>Kerr</w:t>
      </w:r>
    </w:p>
    <w:p>
      <w:pPr>
        <w:spacing w:before="192"/>
        <w:ind w:left="3957" w:right="0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428603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48310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8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4l11396,1104,11674,889,11918,696,11918,110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B15E05"/>
          <w:sz w:val="22"/>
        </w:rPr>
        <w:t>Division</w:t>
      </w:r>
      <w:r>
        <w:rPr>
          <w:b/>
          <w:color w:val="B15E05"/>
          <w:spacing w:val="27"/>
          <w:sz w:val="22"/>
        </w:rPr>
        <w:t> </w:t>
      </w:r>
      <w:r>
        <w:rPr>
          <w:b/>
          <w:color w:val="B15E05"/>
          <w:sz w:val="22"/>
        </w:rPr>
        <w:t>Vice</w:t>
      </w:r>
      <w:r>
        <w:rPr>
          <w:b/>
          <w:color w:val="B15E05"/>
          <w:spacing w:val="28"/>
          <w:sz w:val="22"/>
        </w:rPr>
        <w:t> </w:t>
      </w:r>
      <w:r>
        <w:rPr>
          <w:b/>
          <w:color w:val="B15E05"/>
          <w:spacing w:val="-2"/>
          <w:sz w:val="22"/>
        </w:rPr>
        <w:t>President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1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(775)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0132</w:t>
      </w:r>
    </w:p>
    <w:p>
      <w:pPr>
        <w:pStyle w:val="BodyText"/>
        <w:spacing w:line="292" w:lineRule="auto" w:before="79"/>
        <w:ind w:left="141" w:right="292"/>
        <w:jc w:val="center"/>
      </w:pPr>
      <w:r>
        <w:rPr/>
        <w:br w:type="column"/>
      </w:r>
      <w:r>
        <w:rPr>
          <w:w w:val="105"/>
        </w:rPr>
        <w:t>Manufacturing</w:t>
      </w:r>
      <w:r>
        <w:rPr>
          <w:spacing w:val="30"/>
          <w:w w:val="105"/>
        </w:rPr>
        <w:t> </w:t>
      </w:r>
      <w:r>
        <w:rPr>
          <w:w w:val="105"/>
        </w:rPr>
        <w:t>executive</w:t>
      </w:r>
      <w:r>
        <w:rPr>
          <w:spacing w:val="30"/>
          <w:w w:val="105"/>
        </w:rPr>
        <w:t> </w:t>
      </w:r>
      <w:r>
        <w:rPr>
          <w:w w:val="105"/>
        </w:rPr>
        <w:t>with</w:t>
      </w:r>
      <w:r>
        <w:rPr>
          <w:spacing w:val="30"/>
          <w:w w:val="105"/>
        </w:rPr>
        <w:t> </w:t>
      </w:r>
      <w:r>
        <w:rPr>
          <w:w w:val="105"/>
        </w:rPr>
        <w:t>12</w:t>
      </w:r>
      <w:r>
        <w:rPr>
          <w:spacing w:val="30"/>
          <w:w w:val="105"/>
        </w:rPr>
        <w:t> </w:t>
      </w:r>
      <w:r>
        <w:rPr>
          <w:w w:val="105"/>
        </w:rPr>
        <w:t>years</w:t>
      </w:r>
      <w:r>
        <w:rPr>
          <w:spacing w:val="30"/>
          <w:w w:val="105"/>
        </w:rPr>
        <w:t> </w:t>
      </w:r>
      <w:r>
        <w:rPr>
          <w:w w:val="105"/>
        </w:rPr>
        <w:t>of</w:t>
      </w:r>
      <w:r>
        <w:rPr>
          <w:spacing w:val="30"/>
          <w:w w:val="105"/>
        </w:rPr>
        <w:t> </w:t>
      </w:r>
      <w:r>
        <w:rPr>
          <w:w w:val="105"/>
        </w:rPr>
        <w:t>experience</w:t>
      </w:r>
      <w:r>
        <w:rPr>
          <w:spacing w:val="30"/>
          <w:w w:val="105"/>
        </w:rPr>
        <w:t> </w:t>
      </w:r>
      <w:r>
        <w:rPr>
          <w:w w:val="105"/>
        </w:rPr>
        <w:t>managing</w:t>
      </w:r>
      <w:r>
        <w:rPr>
          <w:spacing w:val="30"/>
          <w:w w:val="105"/>
        </w:rPr>
        <w:t> </w:t>
      </w:r>
      <w:r>
        <w:rPr>
          <w:w w:val="105"/>
        </w:rPr>
        <w:t>up</w:t>
      </w:r>
      <w:r>
        <w:rPr>
          <w:spacing w:val="30"/>
          <w:w w:val="105"/>
        </w:rPr>
        <w:t> </w:t>
      </w:r>
      <w:r>
        <w:rPr>
          <w:w w:val="105"/>
        </w:rPr>
        <w:t>to</w:t>
      </w:r>
      <w:r>
        <w:rPr>
          <w:spacing w:val="30"/>
          <w:w w:val="105"/>
        </w:rPr>
        <w:t> </w:t>
      </w:r>
      <w:r>
        <w:rPr>
          <w:w w:val="105"/>
        </w:rPr>
        <w:t>7</w:t>
      </w:r>
      <w:r>
        <w:rPr>
          <w:spacing w:val="30"/>
          <w:w w:val="105"/>
        </w:rPr>
        <w:t> </w:t>
      </w:r>
      <w:r>
        <w:rPr>
          <w:w w:val="105"/>
        </w:rPr>
        <w:t>production</w:t>
      </w:r>
      <w:r>
        <w:rPr>
          <w:spacing w:val="30"/>
          <w:w w:val="105"/>
        </w:rPr>
        <w:t> </w:t>
      </w:r>
      <w:r>
        <w:rPr>
          <w:w w:val="105"/>
        </w:rPr>
        <w:t>sites across</w:t>
      </w:r>
      <w:r>
        <w:rPr>
          <w:spacing w:val="38"/>
          <w:w w:val="105"/>
        </w:rPr>
        <w:t> </w:t>
      </w:r>
      <w:r>
        <w:rPr>
          <w:w w:val="105"/>
        </w:rPr>
        <w:t>4</w:t>
      </w:r>
      <w:r>
        <w:rPr>
          <w:spacing w:val="38"/>
          <w:w w:val="105"/>
        </w:rPr>
        <w:t> </w:t>
      </w:r>
      <w:r>
        <w:rPr>
          <w:w w:val="105"/>
        </w:rPr>
        <w:t>states</w:t>
      </w:r>
      <w:r>
        <w:rPr>
          <w:spacing w:val="38"/>
          <w:w w:val="105"/>
        </w:rPr>
        <w:t> </w:t>
      </w:r>
      <w:r>
        <w:rPr>
          <w:w w:val="105"/>
        </w:rPr>
        <w:t>and</w:t>
      </w:r>
      <w:r>
        <w:rPr>
          <w:spacing w:val="38"/>
          <w:w w:val="105"/>
        </w:rPr>
        <w:t> </w:t>
      </w:r>
      <w:r>
        <w:rPr>
          <w:w w:val="105"/>
        </w:rPr>
        <w:t>aligning</w:t>
      </w:r>
      <w:r>
        <w:rPr>
          <w:spacing w:val="38"/>
          <w:w w:val="105"/>
        </w:rPr>
        <w:t> </w:t>
      </w:r>
      <w:r>
        <w:rPr>
          <w:w w:val="105"/>
        </w:rPr>
        <w:t>capital</w:t>
      </w:r>
      <w:r>
        <w:rPr>
          <w:spacing w:val="38"/>
          <w:w w:val="105"/>
        </w:rPr>
        <w:t> </w:t>
      </w:r>
      <w:r>
        <w:rPr>
          <w:w w:val="105"/>
        </w:rPr>
        <w:t>priorities</w:t>
      </w:r>
      <w:r>
        <w:rPr>
          <w:spacing w:val="38"/>
          <w:w w:val="105"/>
        </w:rPr>
        <w:t> </w:t>
      </w:r>
      <w:r>
        <w:rPr>
          <w:w w:val="105"/>
        </w:rPr>
        <w:t>with</w:t>
      </w:r>
      <w:r>
        <w:rPr>
          <w:spacing w:val="38"/>
          <w:w w:val="105"/>
        </w:rPr>
        <w:t> </w:t>
      </w:r>
      <w:r>
        <w:rPr>
          <w:w w:val="105"/>
        </w:rPr>
        <w:t>a</w:t>
      </w:r>
      <w:r>
        <w:rPr>
          <w:spacing w:val="38"/>
          <w:w w:val="105"/>
        </w:rPr>
        <w:t> </w:t>
      </w:r>
      <w:r>
        <w:rPr>
          <w:w w:val="105"/>
        </w:rPr>
        <w:t>$15.3M</w:t>
      </w:r>
      <w:r>
        <w:rPr>
          <w:spacing w:val="38"/>
          <w:w w:val="105"/>
        </w:rPr>
        <w:t> </w:t>
      </w:r>
      <w:r>
        <w:rPr>
          <w:w w:val="105"/>
        </w:rPr>
        <w:t>operating</w:t>
      </w:r>
      <w:r>
        <w:rPr>
          <w:spacing w:val="38"/>
          <w:w w:val="105"/>
        </w:rPr>
        <w:t> </w:t>
      </w:r>
      <w:r>
        <w:rPr>
          <w:w w:val="105"/>
        </w:rPr>
        <w:t>plan.</w:t>
      </w:r>
      <w:r>
        <w:rPr>
          <w:spacing w:val="38"/>
          <w:w w:val="105"/>
        </w:rPr>
        <w:t> </w:t>
      </w:r>
      <w:r>
        <w:rPr>
          <w:w w:val="105"/>
        </w:rPr>
        <w:t>Grew division</w:t>
      </w:r>
      <w:r>
        <w:rPr>
          <w:spacing w:val="31"/>
          <w:w w:val="105"/>
        </w:rPr>
        <w:t> </w:t>
      </w:r>
      <w:r>
        <w:rPr>
          <w:w w:val="105"/>
        </w:rPr>
        <w:t>revenue</w:t>
      </w:r>
      <w:r>
        <w:rPr>
          <w:spacing w:val="31"/>
          <w:w w:val="105"/>
        </w:rPr>
        <w:t> </w:t>
      </w:r>
      <w:r>
        <w:rPr>
          <w:w w:val="105"/>
        </w:rPr>
        <w:t>by</w:t>
      </w:r>
      <w:r>
        <w:rPr>
          <w:spacing w:val="31"/>
          <w:w w:val="105"/>
        </w:rPr>
        <w:t> </w:t>
      </w:r>
      <w:r>
        <w:rPr>
          <w:w w:val="105"/>
        </w:rPr>
        <w:t>35.7%</w:t>
      </w:r>
      <w:r>
        <w:rPr>
          <w:spacing w:val="31"/>
          <w:w w:val="105"/>
        </w:rPr>
        <w:t> </w:t>
      </w:r>
      <w:r>
        <w:rPr>
          <w:w w:val="105"/>
        </w:rPr>
        <w:t>within</w:t>
      </w:r>
      <w:r>
        <w:rPr>
          <w:spacing w:val="31"/>
          <w:w w:val="105"/>
        </w:rPr>
        <w:t> </w:t>
      </w:r>
      <w:r>
        <w:rPr>
          <w:w w:val="105"/>
        </w:rPr>
        <w:t>24</w:t>
      </w:r>
      <w:r>
        <w:rPr>
          <w:spacing w:val="31"/>
          <w:w w:val="105"/>
        </w:rPr>
        <w:t> </w:t>
      </w:r>
      <w:r>
        <w:rPr>
          <w:w w:val="105"/>
        </w:rPr>
        <w:t>months</w:t>
      </w:r>
      <w:r>
        <w:rPr>
          <w:spacing w:val="31"/>
          <w:w w:val="105"/>
        </w:rPr>
        <w:t> </w:t>
      </w:r>
      <w:r>
        <w:rPr>
          <w:w w:val="105"/>
        </w:rPr>
        <w:t>by</w:t>
      </w:r>
      <w:r>
        <w:rPr>
          <w:spacing w:val="31"/>
          <w:w w:val="105"/>
        </w:rPr>
        <w:t> </w:t>
      </w:r>
      <w:r>
        <w:rPr>
          <w:w w:val="105"/>
        </w:rPr>
        <w:t>opening</w:t>
      </w:r>
      <w:r>
        <w:rPr>
          <w:spacing w:val="31"/>
          <w:w w:val="105"/>
        </w:rPr>
        <w:t> </w:t>
      </w:r>
      <w:r>
        <w:rPr>
          <w:w w:val="105"/>
        </w:rPr>
        <w:t>2</w:t>
      </w:r>
      <w:r>
        <w:rPr>
          <w:spacing w:val="31"/>
          <w:w w:val="105"/>
        </w:rPr>
        <w:t> </w:t>
      </w:r>
      <w:r>
        <w:rPr>
          <w:w w:val="105"/>
        </w:rPr>
        <w:t>new</w:t>
      </w:r>
      <w:r>
        <w:rPr>
          <w:spacing w:val="31"/>
          <w:w w:val="105"/>
        </w:rPr>
        <w:t> </w:t>
      </w:r>
      <w:r>
        <w:rPr>
          <w:w w:val="105"/>
        </w:rPr>
        <w:t>regional</w:t>
      </w:r>
      <w:r>
        <w:rPr>
          <w:spacing w:val="31"/>
          <w:w w:val="105"/>
        </w:rPr>
        <w:t> </w:t>
      </w:r>
      <w:r>
        <w:rPr>
          <w:w w:val="105"/>
        </w:rPr>
        <w:t>sales</w:t>
      </w:r>
      <w:r>
        <w:rPr>
          <w:spacing w:val="31"/>
          <w:w w:val="105"/>
        </w:rPr>
        <w:t> </w:t>
      </w:r>
      <w:r>
        <w:rPr>
          <w:w w:val="105"/>
        </w:rPr>
        <w:t>channels and</w:t>
      </w:r>
      <w:r>
        <w:rPr>
          <w:spacing w:val="26"/>
          <w:w w:val="105"/>
        </w:rPr>
        <w:t> </w:t>
      </w:r>
      <w:r>
        <w:rPr>
          <w:w w:val="105"/>
        </w:rPr>
        <w:t>repricing</w:t>
      </w:r>
      <w:r>
        <w:rPr>
          <w:spacing w:val="26"/>
          <w:w w:val="105"/>
        </w:rPr>
        <w:t> </w:t>
      </w:r>
      <w:r>
        <w:rPr>
          <w:w w:val="105"/>
        </w:rPr>
        <w:t>43</w:t>
      </w:r>
      <w:r>
        <w:rPr>
          <w:spacing w:val="26"/>
          <w:w w:val="105"/>
        </w:rPr>
        <w:t> </w:t>
      </w:r>
      <w:r>
        <w:rPr>
          <w:w w:val="105"/>
        </w:rPr>
        <w:t>SKUs</w:t>
      </w:r>
      <w:r>
        <w:rPr>
          <w:spacing w:val="26"/>
          <w:w w:val="105"/>
        </w:rPr>
        <w:t> </w:t>
      </w:r>
      <w:r>
        <w:rPr>
          <w:w w:val="105"/>
        </w:rPr>
        <w:t>based</w:t>
      </w:r>
      <w:r>
        <w:rPr>
          <w:spacing w:val="25"/>
          <w:w w:val="105"/>
        </w:rPr>
        <w:t> </w:t>
      </w:r>
      <w:r>
        <w:rPr>
          <w:w w:val="105"/>
        </w:rPr>
        <w:t>on</w:t>
      </w:r>
      <w:r>
        <w:rPr>
          <w:spacing w:val="26"/>
          <w:w w:val="105"/>
        </w:rPr>
        <w:t> </w:t>
      </w:r>
      <w:r>
        <w:rPr>
          <w:w w:val="105"/>
        </w:rPr>
        <w:t>quarterly</w:t>
      </w:r>
      <w:r>
        <w:rPr>
          <w:spacing w:val="26"/>
          <w:w w:val="105"/>
        </w:rPr>
        <w:t> </w:t>
      </w:r>
      <w:r>
        <w:rPr>
          <w:w w:val="105"/>
        </w:rPr>
        <w:t>margin</w:t>
      </w:r>
      <w:r>
        <w:rPr>
          <w:spacing w:val="26"/>
          <w:w w:val="105"/>
        </w:rPr>
        <w:t> </w:t>
      </w:r>
      <w:r>
        <w:rPr>
          <w:w w:val="105"/>
        </w:rPr>
        <w:t>analysis.</w:t>
      </w:r>
      <w:r>
        <w:rPr>
          <w:spacing w:val="26"/>
          <w:w w:val="105"/>
        </w:rPr>
        <w:t> </w:t>
      </w:r>
      <w:r>
        <w:rPr>
          <w:w w:val="105"/>
        </w:rPr>
        <w:t>Skilled</w:t>
      </w:r>
      <w:r>
        <w:rPr>
          <w:spacing w:val="25"/>
          <w:w w:val="105"/>
        </w:rPr>
        <w:t> </w:t>
      </w:r>
      <w:r>
        <w:rPr>
          <w:w w:val="105"/>
        </w:rPr>
        <w:t>in</w:t>
      </w:r>
      <w:r>
        <w:rPr>
          <w:spacing w:val="26"/>
          <w:w w:val="105"/>
        </w:rPr>
        <w:t> </w:t>
      </w:r>
      <w:r>
        <w:rPr>
          <w:w w:val="105"/>
        </w:rPr>
        <w:t>P&amp;L</w:t>
      </w:r>
      <w:r>
        <w:rPr>
          <w:spacing w:val="26"/>
          <w:w w:val="105"/>
        </w:rPr>
        <w:t> </w:t>
      </w:r>
      <w:r>
        <w:rPr>
          <w:w w:val="105"/>
        </w:rPr>
        <w:t>management, acquisition</w:t>
      </w:r>
      <w:r>
        <w:rPr>
          <w:spacing w:val="40"/>
          <w:w w:val="105"/>
        </w:rPr>
        <w:t> </w:t>
      </w:r>
      <w:r>
        <w:rPr>
          <w:w w:val="105"/>
        </w:rPr>
        <w:t>due</w:t>
      </w:r>
      <w:r>
        <w:rPr>
          <w:spacing w:val="40"/>
          <w:w w:val="105"/>
        </w:rPr>
        <w:t> </w:t>
      </w:r>
      <w:r>
        <w:rPr>
          <w:w w:val="105"/>
        </w:rPr>
        <w:t>diligence,</w:t>
      </w:r>
      <w:r>
        <w:rPr>
          <w:spacing w:val="40"/>
          <w:w w:val="105"/>
        </w:rPr>
        <w:t> </w:t>
      </w:r>
      <w:r>
        <w:rPr>
          <w:w w:val="105"/>
        </w:rPr>
        <w:t>Power</w:t>
      </w:r>
      <w:r>
        <w:rPr>
          <w:spacing w:val="40"/>
          <w:w w:val="105"/>
        </w:rPr>
        <w:t> </w:t>
      </w:r>
      <w:r>
        <w:rPr>
          <w:w w:val="105"/>
        </w:rPr>
        <w:t>BI,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Six</w:t>
      </w:r>
      <w:r>
        <w:rPr>
          <w:spacing w:val="40"/>
          <w:w w:val="105"/>
        </w:rPr>
        <w:t> </w:t>
      </w:r>
      <w:r>
        <w:rPr>
          <w:w w:val="105"/>
        </w:rPr>
        <w:t>Sigma.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ind w:left="1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-403984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31.80979pt;width:364.95pt;height:22.2pt;mso-position-horizontal-relative:page;mso-position-vertical-relative:paragraph;z-index:15729664" id="docshapegroup6" coordorigin="4620,-636" coordsize="7299,444">
                <v:rect style="position:absolute;left:4620;top:-628;width:7299;height:435" id="docshape7" filled="true" fillcolor="#424242" stroked="false">
                  <v:fill type="solid"/>
                </v:rect>
                <v:shape style="position:absolute;left:4620;top:-637;width:266;height:429" id="docshape8" coordorigin="4620,-636" coordsize="266,429" path="m4620,-636l4886,-636,4741,-403,4620,-207,4620,-636xe" filled="true" fillcolor="#ffffff" stroked="false">
                  <v:path arrowok="t"/>
                  <v:fill type="solid"/>
                </v:shape>
                <v:shape style="position:absolute;left:11385;top:-616;width:534;height:417" id="docshape9" coordorigin="11385,-615" coordsize="534,417" path="m11918,-199l11385,-199,11674,-422,11918,-615,11918,-199xe" filled="true" fillcolor="#b15e05" stroked="false">
                  <v:path arrowok="t"/>
                  <v:fill type="solid"/>
                </v:shape>
                <v:shape style="position:absolute;left:4620;top:-628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Division</w:t>
      </w:r>
      <w:r>
        <w:rPr>
          <w:spacing w:val="16"/>
          <w:w w:val="105"/>
        </w:rPr>
        <w:t> </w:t>
      </w:r>
      <w:r>
        <w:rPr>
          <w:w w:val="105"/>
        </w:rPr>
        <w:t>Vice</w:t>
      </w:r>
      <w:r>
        <w:rPr>
          <w:spacing w:val="17"/>
          <w:w w:val="105"/>
        </w:rPr>
        <w:t> </w:t>
      </w:r>
      <w:r>
        <w:rPr>
          <w:w w:val="105"/>
        </w:rPr>
        <w:t>President</w:t>
      </w:r>
      <w:r>
        <w:rPr>
          <w:spacing w:val="2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4"/>
          <w:w w:val="105"/>
          <w:position w:val="2"/>
        </w:rPr>
        <w:t> </w:t>
      </w:r>
      <w:r>
        <w:rPr>
          <w:w w:val="105"/>
        </w:rPr>
        <w:t>Truckee</w:t>
      </w:r>
      <w:r>
        <w:rPr>
          <w:spacing w:val="17"/>
          <w:w w:val="105"/>
        </w:rPr>
        <w:t> </w:t>
      </w:r>
      <w:r>
        <w:rPr>
          <w:w w:val="105"/>
        </w:rPr>
        <w:t>Meadow</w:t>
      </w:r>
      <w:r>
        <w:rPr>
          <w:spacing w:val="17"/>
          <w:w w:val="105"/>
        </w:rPr>
        <w:t> </w:t>
      </w:r>
      <w:r>
        <w:rPr>
          <w:w w:val="105"/>
        </w:rPr>
        <w:t>Manufacturing</w:t>
      </w:r>
      <w:r>
        <w:rPr>
          <w:spacing w:val="16"/>
          <w:w w:val="105"/>
        </w:rPr>
        <w:t> </w:t>
      </w:r>
      <w:r>
        <w:rPr>
          <w:w w:val="105"/>
        </w:rPr>
        <w:t>Group,</w:t>
      </w:r>
      <w:r>
        <w:rPr>
          <w:spacing w:val="17"/>
          <w:w w:val="105"/>
        </w:rPr>
        <w:t> </w:t>
      </w:r>
      <w:r>
        <w:rPr>
          <w:w w:val="105"/>
        </w:rPr>
        <w:t>Sparks,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38"/>
        <w:ind w:left="107"/>
      </w:pPr>
      <w:r>
        <w:rPr/>
        <w:t>2021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411" w:space="1904"/>
            <w:col w:w="7322"/>
          </w:cols>
        </w:sectPr>
      </w:pPr>
    </w:p>
    <w:p>
      <w:pPr>
        <w:spacing w:line="590" w:lineRule="auto" w:before="97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anjali.kerr@example.com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Fallon, NV 12345</w:t>
      </w:r>
    </w:p>
    <w:p>
      <w:pPr>
        <w:pStyle w:val="Heading1"/>
        <w:spacing w:before="73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2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5"/>
          <w:w w:val="105"/>
          <w:sz w:val="18"/>
        </w:rPr>
        <w:t>MBA</w:t>
      </w:r>
    </w:p>
    <w:p>
      <w:pPr>
        <w:spacing w:line="192" w:lineRule="exact" w:before="0"/>
        <w:ind w:left="720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University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of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Nevada,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Reno</w:t>
      </w:r>
    </w:p>
    <w:p>
      <w:pPr>
        <w:spacing w:before="61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Reno,</w:t>
      </w:r>
      <w:r>
        <w:rPr>
          <w:color w:val="FFFFFF"/>
          <w:spacing w:val="20"/>
          <w:sz w:val="18"/>
        </w:rPr>
        <w:t> </w:t>
      </w:r>
      <w:r>
        <w:rPr>
          <w:color w:val="FFFFFF"/>
          <w:sz w:val="18"/>
        </w:rPr>
        <w:t>NV</w:t>
      </w:r>
      <w:r>
        <w:rPr>
          <w:color w:val="FFFFFF"/>
          <w:spacing w:val="20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0"/>
          <w:position w:val="3"/>
          <w:sz w:val="18"/>
        </w:rPr>
        <w:t> </w:t>
      </w:r>
      <w:r>
        <w:rPr>
          <w:color w:val="FFFFFF"/>
          <w:sz w:val="18"/>
        </w:rPr>
        <w:t>2012</w:t>
      </w:r>
      <w:r>
        <w:rPr>
          <w:color w:val="FFFFFF"/>
          <w:spacing w:val="19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19"/>
          <w:sz w:val="18"/>
        </w:rPr>
        <w:t> </w:t>
      </w:r>
      <w:r>
        <w:rPr>
          <w:color w:val="FFFFFF"/>
          <w:spacing w:val="-4"/>
          <w:sz w:val="18"/>
        </w:rPr>
        <w:t>2014</w:t>
      </w:r>
    </w:p>
    <w:p>
      <w:pPr>
        <w:pStyle w:val="BodyText"/>
        <w:spacing w:before="59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8" w:lineRule="auto" w:before="1" w:after="0"/>
        <w:ind w:left="720" w:right="38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BS in Mechanical Engineering University of Nevada, Reno</w:t>
      </w:r>
    </w:p>
    <w:p>
      <w:pPr>
        <w:spacing w:before="84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Reno,</w:t>
      </w:r>
      <w:r>
        <w:rPr>
          <w:color w:val="FFFFFF"/>
          <w:spacing w:val="20"/>
          <w:sz w:val="18"/>
        </w:rPr>
        <w:t> </w:t>
      </w:r>
      <w:r>
        <w:rPr>
          <w:color w:val="FFFFFF"/>
          <w:sz w:val="18"/>
        </w:rPr>
        <w:t>NV</w:t>
      </w:r>
      <w:r>
        <w:rPr>
          <w:color w:val="FFFFFF"/>
          <w:spacing w:val="20"/>
          <w:sz w:val="18"/>
        </w:rPr>
        <w:t> </w:t>
      </w:r>
      <w:r>
        <w:rPr>
          <w:color w:val="FFFFFF"/>
          <w:position w:val="1"/>
          <w:sz w:val="18"/>
        </w:rPr>
        <w:t>|</w:t>
      </w:r>
      <w:r>
        <w:rPr>
          <w:color w:val="FFFFFF"/>
          <w:spacing w:val="20"/>
          <w:position w:val="1"/>
          <w:sz w:val="18"/>
        </w:rPr>
        <w:t> </w:t>
      </w:r>
      <w:r>
        <w:rPr>
          <w:color w:val="FFFFFF"/>
          <w:sz w:val="18"/>
        </w:rPr>
        <w:t>2008</w:t>
      </w:r>
      <w:r>
        <w:rPr>
          <w:color w:val="FFFFFF"/>
          <w:spacing w:val="19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19"/>
          <w:sz w:val="18"/>
        </w:rPr>
        <w:t> </w:t>
      </w:r>
      <w:r>
        <w:rPr>
          <w:color w:val="FFFFFF"/>
          <w:spacing w:val="-4"/>
          <w:sz w:val="18"/>
        </w:rPr>
        <w:t>2012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470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Grew division revenue by 35.7% within 24 months by opening 2 new regional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sales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channels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repricing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SKUs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based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margin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analysis.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5" w:after="0"/>
        <w:ind w:left="832" w:right="378" w:hanging="298"/>
        <w:jc w:val="left"/>
        <w:rPr>
          <w:sz w:val="16"/>
        </w:rPr>
      </w:pPr>
      <w:r>
        <w:rPr>
          <w:w w:val="105"/>
          <w:sz w:val="16"/>
        </w:rPr>
        <w:t>Expanded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brand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recognition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35.6%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Western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region,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measured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 annual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aided-awareness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survey,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directing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targeted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campaign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5</w:t>
      </w:r>
    </w:p>
    <w:p>
      <w:pPr>
        <w:pStyle w:val="BodyText"/>
        <w:spacing w:before="46"/>
        <w:ind w:left="832"/>
      </w:pPr>
      <w:r>
        <w:rPr>
          <w:w w:val="105"/>
        </w:rPr>
        <w:t>trade</w:t>
      </w:r>
      <w:r>
        <w:rPr>
          <w:spacing w:val="28"/>
          <w:w w:val="105"/>
        </w:rPr>
        <w:t> </w:t>
      </w:r>
      <w:r>
        <w:rPr>
          <w:w w:val="105"/>
        </w:rPr>
        <w:t>publications</w:t>
      </w:r>
      <w:r>
        <w:rPr>
          <w:spacing w:val="28"/>
          <w:w w:val="105"/>
        </w:rPr>
        <w:t> </w:t>
      </w:r>
      <w:r>
        <w:rPr>
          <w:w w:val="105"/>
        </w:rPr>
        <w:t>and</w:t>
      </w:r>
      <w:r>
        <w:rPr>
          <w:spacing w:val="29"/>
          <w:w w:val="105"/>
        </w:rPr>
        <w:t> </w:t>
      </w:r>
      <w:r>
        <w:rPr>
          <w:w w:val="105"/>
        </w:rPr>
        <w:t>3</w:t>
      </w:r>
      <w:r>
        <w:rPr>
          <w:spacing w:val="28"/>
          <w:w w:val="105"/>
        </w:rPr>
        <w:t> </w:t>
      </w:r>
      <w:r>
        <w:rPr>
          <w:w w:val="105"/>
        </w:rPr>
        <w:t>industry</w:t>
      </w:r>
      <w:r>
        <w:rPr>
          <w:spacing w:val="28"/>
          <w:w w:val="105"/>
        </w:rPr>
        <w:t> </w:t>
      </w:r>
      <w:r>
        <w:rPr>
          <w:spacing w:val="-2"/>
          <w:w w:val="105"/>
        </w:rPr>
        <w:t>conferences.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2" w:after="0"/>
        <w:ind w:left="832" w:right="219" w:hanging="298"/>
        <w:jc w:val="left"/>
        <w:rPr>
          <w:sz w:val="16"/>
        </w:rPr>
      </w:pPr>
      <w:r>
        <w:rPr>
          <w:w w:val="105"/>
          <w:sz w:val="16"/>
        </w:rPr>
        <w:t>Managed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manufacturing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sites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states,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presenting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production 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P&amp;L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updates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executive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management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aligning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capital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priorities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</w:t>
      </w:r>
    </w:p>
    <w:p>
      <w:pPr>
        <w:pStyle w:val="BodyText"/>
        <w:spacing w:before="61"/>
        <w:ind w:left="832"/>
      </w:pPr>
      <w:r>
        <w:rPr>
          <w:w w:val="105"/>
        </w:rPr>
        <w:t>$15.3M</w:t>
      </w:r>
      <w:r>
        <w:rPr>
          <w:spacing w:val="29"/>
          <w:w w:val="105"/>
        </w:rPr>
        <w:t> </w:t>
      </w:r>
      <w:r>
        <w:rPr>
          <w:w w:val="105"/>
        </w:rPr>
        <w:t>operating</w:t>
      </w:r>
      <w:r>
        <w:rPr>
          <w:spacing w:val="29"/>
          <w:w w:val="105"/>
        </w:rPr>
        <w:t> </w:t>
      </w:r>
      <w:r>
        <w:rPr>
          <w:spacing w:val="-2"/>
          <w:w w:val="105"/>
        </w:rPr>
        <w:t>plan.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1" w:after="0"/>
        <w:ind w:left="832" w:right="588" w:hanging="298"/>
        <w:jc w:val="left"/>
        <w:rPr>
          <w:sz w:val="16"/>
        </w:rPr>
      </w:pPr>
      <w:r>
        <w:rPr>
          <w:w w:val="105"/>
          <w:sz w:val="16"/>
        </w:rPr>
        <w:t>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acquisition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due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diligence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$9.5M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bolt-on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purchase,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completing financial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review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site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assessments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62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integrating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facility</w:t>
      </w:r>
    </w:p>
    <w:p>
      <w:pPr>
        <w:pStyle w:val="BodyText"/>
        <w:spacing w:before="46"/>
        <w:ind w:left="832"/>
      </w:pPr>
      <w:r>
        <w:rPr>
          <w:w w:val="105"/>
        </w:rPr>
        <w:t>within</w:t>
      </w:r>
      <w:r>
        <w:rPr>
          <w:spacing w:val="11"/>
          <w:w w:val="105"/>
        </w:rPr>
        <w:t> </w:t>
      </w:r>
      <w:r>
        <w:rPr>
          <w:w w:val="105"/>
        </w:rPr>
        <w:t>5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BodyText"/>
        <w:spacing w:before="80"/>
      </w:pPr>
    </w:p>
    <w:p>
      <w:pPr>
        <w:pStyle w:val="BodyText"/>
        <w:ind w:left="107"/>
      </w:pPr>
      <w:r>
        <w:rPr>
          <w:w w:val="105"/>
        </w:rPr>
        <w:t>Vice</w:t>
      </w:r>
      <w:r>
        <w:rPr>
          <w:spacing w:val="15"/>
          <w:w w:val="105"/>
        </w:rPr>
        <w:t> </w:t>
      </w:r>
      <w:r>
        <w:rPr>
          <w:w w:val="105"/>
        </w:rPr>
        <w:t>President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16"/>
          <w:w w:val="105"/>
        </w:rPr>
        <w:t> </w:t>
      </w:r>
      <w:r>
        <w:rPr>
          <w:w w:val="105"/>
        </w:rPr>
        <w:t>Operations</w:t>
      </w:r>
      <w:r>
        <w:rPr>
          <w:spacing w:val="2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2"/>
          <w:w w:val="105"/>
          <w:position w:val="2"/>
        </w:rPr>
        <w:t> </w:t>
      </w:r>
      <w:r>
        <w:rPr>
          <w:w w:val="105"/>
        </w:rPr>
        <w:t>Stillwater</w:t>
      </w:r>
      <w:r>
        <w:rPr>
          <w:spacing w:val="16"/>
          <w:w w:val="105"/>
        </w:rPr>
        <w:t> </w:t>
      </w:r>
      <w:r>
        <w:rPr>
          <w:w w:val="105"/>
        </w:rPr>
        <w:t>Basin</w:t>
      </w:r>
      <w:r>
        <w:rPr>
          <w:spacing w:val="16"/>
          <w:w w:val="105"/>
        </w:rPr>
        <w:t> </w:t>
      </w:r>
      <w:r>
        <w:rPr>
          <w:w w:val="105"/>
        </w:rPr>
        <w:t>Industries</w:t>
      </w:r>
      <w:r>
        <w:rPr>
          <w:spacing w:val="16"/>
          <w:w w:val="105"/>
        </w:rPr>
        <w:t> </w:t>
      </w:r>
      <w:r>
        <w:rPr>
          <w:w w:val="105"/>
        </w:rPr>
        <w:t>LLC,</w:t>
      </w:r>
      <w:r>
        <w:rPr>
          <w:spacing w:val="15"/>
          <w:w w:val="105"/>
        </w:rPr>
        <w:t> </w:t>
      </w:r>
      <w:r>
        <w:rPr>
          <w:w w:val="105"/>
        </w:rPr>
        <w:t>Fernley,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38"/>
        <w:ind w:left="107"/>
      </w:pPr>
      <w:r>
        <w:rPr/>
        <w:t>2017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341" w:space="974"/>
            <w:col w:w="7322"/>
          </w:cols>
        </w:sectPr>
      </w:pPr>
    </w:p>
    <w:p>
      <w:pPr>
        <w:pStyle w:val="BodyText"/>
        <w:spacing w:before="38"/>
        <w:rPr>
          <w:sz w:val="28"/>
        </w:rPr>
      </w:pPr>
    </w:p>
    <w:p>
      <w:pPr>
        <w:pStyle w:val="Heading1"/>
        <w:spacing w:before="1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8" w:lineRule="exact" w:before="14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P&amp;L</w:t>
      </w:r>
      <w:r>
        <w:rPr>
          <w:color w:val="FFFFFF"/>
          <w:spacing w:val="-2"/>
          <w:w w:val="105"/>
          <w:sz w:val="18"/>
        </w:rPr>
        <w:t> Management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8" w:lineRule="exact" w:before="0" w:after="0"/>
        <w:ind w:left="719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Lean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Methodologies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Power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5"/>
          <w:w w:val="105"/>
          <w:sz w:val="18"/>
        </w:rPr>
        <w:t>BI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Asana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39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Six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Sigma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104" w:after="0"/>
        <w:ind w:left="404" w:right="330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Increased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35.4%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fiscal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launching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private-label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line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added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$2.74M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sales.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208" w:lineRule="auto" w:before="85" w:after="0"/>
        <w:ind w:left="404" w:right="407" w:hanging="298"/>
        <w:jc w:val="left"/>
        <w:rPr>
          <w:sz w:val="16"/>
        </w:rPr>
      </w:pPr>
      <w:r>
        <w:rPr>
          <w:w w:val="105"/>
          <w:sz w:val="16"/>
        </w:rPr>
        <w:t>Raised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unaided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brand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recognition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points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21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points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biannual dealer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survey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redesigning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packaging,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trade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show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displays,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distributor</w:t>
      </w:r>
    </w:p>
    <w:p>
      <w:pPr>
        <w:pStyle w:val="BodyText"/>
        <w:spacing w:before="46"/>
        <w:ind w:left="404"/>
      </w:pPr>
      <w:r>
        <w:rPr>
          <w:w w:val="110"/>
        </w:rPr>
        <w:t>co-op</w:t>
      </w:r>
      <w:r>
        <w:rPr>
          <w:spacing w:val="11"/>
          <w:w w:val="110"/>
        </w:rPr>
        <w:t> </w:t>
      </w:r>
      <w:r>
        <w:rPr>
          <w:spacing w:val="-2"/>
          <w:w w:val="110"/>
        </w:rPr>
        <w:t>programs.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453" w:hanging="298"/>
        <w:jc w:val="left"/>
        <w:rPr>
          <w:sz w:val="16"/>
        </w:rPr>
      </w:pPr>
      <w:r>
        <w:rPr>
          <w:w w:val="105"/>
          <w:sz w:val="16"/>
        </w:rPr>
        <w:t>Oversaw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manufacturing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sites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producing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1,400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units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week,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coordinating production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schedules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maintain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above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97.52%.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111" w:after="0"/>
        <w:ind w:left="404" w:right="459" w:hanging="298"/>
        <w:jc w:val="left"/>
        <w:rPr>
          <w:sz w:val="16"/>
        </w:rPr>
      </w:pPr>
      <w:r>
        <w:rPr>
          <w:w w:val="105"/>
          <w:sz w:val="16"/>
        </w:rPr>
        <w:t>Built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Power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BI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executive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dashboard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KPIs,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reducing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monthly close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reporting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cycle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days.</w:t>
      </w:r>
    </w:p>
    <w:p>
      <w:pPr>
        <w:pStyle w:val="ListParagraph"/>
        <w:spacing w:after="0" w:line="196" w:lineRule="auto"/>
        <w:jc w:val="left"/>
        <w:rPr>
          <w:sz w:val="16"/>
        </w:rPr>
        <w:sectPr>
          <w:type w:val="continuous"/>
          <w:pgSz w:w="11920" w:h="16860"/>
          <w:pgMar w:top="0" w:bottom="0" w:left="283" w:right="0"/>
          <w:cols w:num="2" w:equalWidth="0">
            <w:col w:w="2499" w:space="2244"/>
            <w:col w:w="6894"/>
          </w:cols>
        </w:sectPr>
      </w:pP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Acquisition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Due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Diligence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249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Brand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Strategy</w:t>
      </w:r>
    </w:p>
    <w:p>
      <w:pPr>
        <w:pStyle w:val="BodyText"/>
        <w:spacing w:before="119"/>
        <w:ind w:left="423"/>
      </w:pPr>
      <w:r>
        <w:rPr/>
        <w:br w:type="column"/>
      </w:r>
      <w:r>
        <w:rPr>
          <w:w w:val="105"/>
        </w:rPr>
        <w:t>Director</w:t>
      </w:r>
      <w:r>
        <w:rPr>
          <w:spacing w:val="15"/>
          <w:w w:val="105"/>
        </w:rPr>
        <w:t> </w:t>
      </w:r>
      <w:r>
        <w:rPr>
          <w:w w:val="105"/>
        </w:rPr>
        <w:t>of</w:t>
      </w:r>
      <w:r>
        <w:rPr>
          <w:spacing w:val="15"/>
          <w:w w:val="105"/>
        </w:rPr>
        <w:t> </w:t>
      </w:r>
      <w:r>
        <w:rPr>
          <w:w w:val="105"/>
        </w:rPr>
        <w:t>Business</w:t>
      </w:r>
      <w:r>
        <w:rPr>
          <w:spacing w:val="15"/>
          <w:w w:val="105"/>
        </w:rPr>
        <w:t> </w:t>
      </w:r>
      <w:r>
        <w:rPr>
          <w:w w:val="105"/>
        </w:rPr>
        <w:t>Development</w:t>
      </w:r>
      <w:r>
        <w:rPr>
          <w:spacing w:val="2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2"/>
          <w:w w:val="105"/>
          <w:position w:val="2"/>
        </w:rPr>
        <w:t> </w:t>
      </w:r>
      <w:r>
        <w:rPr>
          <w:w w:val="105"/>
        </w:rPr>
        <w:t>Carson</w:t>
      </w:r>
      <w:r>
        <w:rPr>
          <w:spacing w:val="15"/>
          <w:w w:val="105"/>
        </w:rPr>
        <w:t> </w:t>
      </w:r>
      <w:r>
        <w:rPr>
          <w:w w:val="105"/>
        </w:rPr>
        <w:t>Range</w:t>
      </w:r>
      <w:r>
        <w:rPr>
          <w:spacing w:val="15"/>
          <w:w w:val="105"/>
        </w:rPr>
        <w:t> </w:t>
      </w:r>
      <w:r>
        <w:rPr>
          <w:w w:val="105"/>
        </w:rPr>
        <w:t>Components</w:t>
      </w:r>
      <w:r>
        <w:rPr>
          <w:spacing w:val="15"/>
          <w:w w:val="105"/>
        </w:rPr>
        <w:t> </w:t>
      </w:r>
      <w:r>
        <w:rPr>
          <w:w w:val="105"/>
        </w:rPr>
        <w:t>Co.,</w:t>
      </w:r>
      <w:r>
        <w:rPr>
          <w:spacing w:val="15"/>
          <w:w w:val="105"/>
        </w:rPr>
        <w:t> </w:t>
      </w:r>
      <w:r>
        <w:rPr>
          <w:w w:val="105"/>
        </w:rPr>
        <w:t>Carson</w:t>
      </w:r>
      <w:r>
        <w:rPr>
          <w:spacing w:val="15"/>
          <w:w w:val="105"/>
        </w:rPr>
        <w:t> </w:t>
      </w:r>
      <w:r>
        <w:rPr>
          <w:w w:val="105"/>
        </w:rPr>
        <w:t>City,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38"/>
        <w:ind w:left="423"/>
      </w:pPr>
      <w:r>
        <w:rPr/>
        <w:t>2014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2017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958" w:space="1041"/>
            <w:col w:w="7638"/>
          </w:cols>
        </w:sectPr>
      </w:pP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51" w:lineRule="exact" w:before="91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339724"/>
                            <a:ext cx="2038349" cy="2031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93152" id="docshapegroup11" coordorigin="0,0" coordsize="4290,16860">
                <v:rect style="position:absolute;left:0;top:0;width:4290;height:16860" id="docshape12" filled="true" fillcolor="#424242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35;width:3210;height:320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Revenue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Forecasting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Multi-Site</w:t>
      </w:r>
      <w:r>
        <w:rPr>
          <w:color w:val="FFFFFF"/>
          <w:spacing w:val="1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Operations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Capital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Planning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KPI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Development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208" w:lineRule="auto" w:before="26" w:after="0"/>
        <w:ind w:left="720" w:right="752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Drove revenue growth of 35.5% in the first year by securing 8 new supply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agreements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component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buyers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combined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$3.36M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annually.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196" w:lineRule="auto" w:before="96" w:after="0"/>
        <w:ind w:left="720" w:right="316" w:hanging="298"/>
        <w:jc w:val="left"/>
        <w:rPr>
          <w:position w:val="-5"/>
          <w:sz w:val="31"/>
        </w:rPr>
      </w:pPr>
      <w:r>
        <w:rPr>
          <w:w w:val="105"/>
          <w:sz w:val="16"/>
        </w:rPr>
        <w:t>Lifted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brand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recognition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35.3%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among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target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buyers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coordinating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 rebranding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initiative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included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revised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logo,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updated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sales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collateral,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</w:p>
    <w:p>
      <w:pPr>
        <w:pStyle w:val="BodyText"/>
        <w:spacing w:before="46"/>
        <w:ind w:left="720"/>
      </w:pPr>
      <w:r>
        <w:rPr>
          <w:w w:val="105"/>
        </w:rPr>
        <w:t>4</w:t>
      </w:r>
      <w:r>
        <w:rPr>
          <w:spacing w:val="20"/>
          <w:w w:val="105"/>
        </w:rPr>
        <w:t> </w:t>
      </w:r>
      <w:r>
        <w:rPr>
          <w:w w:val="105"/>
        </w:rPr>
        <w:t>regional</w:t>
      </w:r>
      <w:r>
        <w:rPr>
          <w:spacing w:val="20"/>
          <w:w w:val="105"/>
        </w:rPr>
        <w:t> </w:t>
      </w:r>
      <w:r>
        <w:rPr>
          <w:w w:val="105"/>
        </w:rPr>
        <w:t>launch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events.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196" w:lineRule="auto" w:before="107" w:after="0"/>
        <w:ind w:left="720" w:right="633" w:hanging="298"/>
        <w:jc w:val="left"/>
        <w:rPr>
          <w:position w:val="-5"/>
          <w:sz w:val="31"/>
        </w:rPr>
      </w:pPr>
      <w:r>
        <w:rPr>
          <w:w w:val="105"/>
          <w:sz w:val="16"/>
        </w:rPr>
        <w:t>Managed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manufacturing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sites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facility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consolidation,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relocating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2 production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lines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74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zero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lost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customer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orders.</w:t>
      </w:r>
    </w:p>
    <w:sectPr>
      <w:type w:val="continuous"/>
      <w:pgSz w:w="11920" w:h="16860"/>
      <w:pgMar w:top="0" w:bottom="0" w:left="283" w:right="0"/>
      <w:cols w:num="2" w:equalWidth="0">
        <w:col w:w="2595" w:space="1832"/>
        <w:col w:w="72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11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39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67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95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229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6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7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572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njali.ker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2026-10-08T13:01:12Z</dcterms:created>
  <dcterms:modified xsi:type="dcterms:W3CDTF">2026-10-08T13:01:12Z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