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Joaquin</w:t>
      </w:r>
      <w:r>
        <w:rPr>
          <w:color w:val="75A5AF"/>
          <w:spacing w:val="-33"/>
        </w:rPr>
        <w:t> </w:t>
      </w:r>
      <w:r>
        <w:rPr>
          <w:color w:val="75A5AF"/>
          <w:spacing w:val="-2"/>
        </w:rPr>
        <w:t>Holloway</w:t>
      </w:r>
    </w:p>
    <w:p>
      <w:pPr>
        <w:spacing w:before="109"/>
        <w:ind w:left="4508" w:right="3" w:firstLine="0"/>
        <w:jc w:val="center"/>
        <w:rPr>
          <w:sz w:val="18"/>
        </w:rPr>
      </w:pPr>
      <w:r>
        <w:rPr>
          <w:w w:val="105"/>
          <w:sz w:val="18"/>
        </w:rPr>
        <w:t>Director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Coaching</w:t>
      </w:r>
    </w:p>
    <w:p>
      <w:pPr>
        <w:pStyle w:val="BodyText"/>
        <w:spacing w:line="273" w:lineRule="auto" w:before="157"/>
        <w:ind w:left="4508" w:right="2"/>
        <w:jc w:val="center"/>
      </w:pPr>
      <w:r>
        <w:rPr>
          <w:w w:val="105"/>
        </w:rPr>
        <w:t>Experienced in organizing over 37 youth events per year across 9 age groups, while directing curriculum alignment for 6 staff coaches and guiding players toward collegiate scholarships. At a prior club, increased program participation by 18.1% over 3 seasons by introducing a recreational pathway that fed into the competitive track. Holds SafeSport Trained certiﬁcation and 11 years of progressive coaching leadership.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(765)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joaquin.holloway@example.com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Muncie, IN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Director</w:t>
      </w:r>
      <w:r>
        <w:rPr>
          <w:w w:val="105"/>
        </w:rPr>
        <w:t> </w:t>
      </w:r>
      <w:r>
        <w:rPr>
          <w:spacing w:val="-2"/>
          <w:w w:val="105"/>
        </w:rPr>
        <w:t>of</w:t>
      </w:r>
      <w:r>
        <w:rPr>
          <w:w w:val="105"/>
        </w:rPr>
        <w:t> </w:t>
      </w:r>
      <w:r>
        <w:rPr>
          <w:spacing w:val="-2"/>
          <w:w w:val="105"/>
        </w:rPr>
        <w:t>Coaching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White</w:t>
      </w:r>
      <w:r>
        <w:rPr>
          <w:w w:val="105"/>
        </w:rPr>
        <w:t> </w:t>
      </w:r>
      <w:r>
        <w:rPr>
          <w:spacing w:val="-2"/>
          <w:w w:val="105"/>
        </w:rPr>
        <w:t>River</w:t>
      </w:r>
      <w:r>
        <w:rPr>
          <w:w w:val="105"/>
        </w:rPr>
        <w:t> </w:t>
      </w:r>
      <w:r>
        <w:rPr>
          <w:spacing w:val="-2"/>
          <w:w w:val="105"/>
        </w:rPr>
        <w:t>Youth</w:t>
      </w:r>
      <w:r>
        <w:rPr>
          <w:w w:val="105"/>
        </w:rPr>
        <w:t> </w:t>
      </w:r>
      <w:r>
        <w:rPr>
          <w:spacing w:val="-2"/>
          <w:w w:val="105"/>
        </w:rPr>
        <w:t>Soccer</w:t>
      </w:r>
      <w:r>
        <w:rPr>
          <w:w w:val="105"/>
        </w:rPr>
        <w:t> </w:t>
      </w:r>
      <w:r>
        <w:rPr>
          <w:spacing w:val="-2"/>
          <w:w w:val="105"/>
        </w:rPr>
        <w:t>Association,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Muncie,</w:t>
      </w:r>
      <w:r>
        <w:rPr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Organized 37 youth events per year, including training camps, preseason tryouts, and skill clinics serving over 340 participants across 9 age groups.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Guided 8 players to Division I and Division II scholarships over 4 seasons by building recruitment portfolios and coordinating college coach contacts.</w:t>
      </w:r>
    </w:p>
    <w:p>
      <w:pPr>
        <w:pStyle w:val="BodyText"/>
        <w:spacing w:line="273" w:lineRule="auto"/>
        <w:ind w:left="776"/>
      </w:pPr>
      <w:r>
        <w:rPr>
          <w:w w:val="105"/>
        </w:rPr>
        <w:t>Grew total program participation from 189 to 237 registrants in 2 years by restructuring age-group offerings and adding a spring development league.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Set club-wide coaching methodology for 6 staff coaches, conducting monthly 90-minute curriculum alignment meetings to maintain consistency across all teams.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653" w:space="755"/>
            <w:col w:w="6946"/>
          </w:cols>
        </w:sectPr>
      </w:pPr>
    </w:p>
    <w:p>
      <w:pPr>
        <w:pStyle w:val="Heading2"/>
        <w:spacing w:before="23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38"/>
        <w:ind w:left="107"/>
      </w:pPr>
      <w:r>
        <w:rPr/>
        <w:br w:type="column"/>
      </w:r>
      <w:r>
        <w:rPr>
          <w:w w:val="105"/>
        </w:rPr>
        <w:t>2018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107"/>
      </w:pPr>
      <w:r>
        <w:rPr>
          <w:w w:val="105"/>
        </w:rPr>
        <w:t>Head</w:t>
      </w:r>
      <w:r>
        <w:rPr>
          <w:spacing w:val="-6"/>
          <w:w w:val="105"/>
        </w:rPr>
        <w:t> </w:t>
      </w:r>
      <w:r>
        <w:rPr>
          <w:w w:val="105"/>
        </w:rPr>
        <w:t>Coach</w:t>
      </w:r>
      <w:r>
        <w:rPr>
          <w:spacing w:val="-6"/>
          <w:w w:val="105"/>
        </w:rPr>
        <w:t> </w:t>
      </w:r>
      <w:r>
        <w:rPr>
          <w:w w:val="105"/>
        </w:rPr>
        <w:t>|</w:t>
      </w:r>
      <w:r>
        <w:rPr>
          <w:spacing w:val="-6"/>
          <w:w w:val="105"/>
        </w:rPr>
        <w:t> </w:t>
      </w:r>
      <w:r>
        <w:rPr>
          <w:w w:val="105"/>
        </w:rPr>
        <w:t>Cardinal</w:t>
      </w:r>
      <w:r>
        <w:rPr>
          <w:spacing w:val="-6"/>
          <w:w w:val="105"/>
        </w:rPr>
        <w:t> </w:t>
      </w:r>
      <w:r>
        <w:rPr>
          <w:w w:val="105"/>
        </w:rPr>
        <w:t>Creek</w:t>
      </w:r>
      <w:r>
        <w:rPr>
          <w:spacing w:val="-6"/>
          <w:w w:val="105"/>
        </w:rPr>
        <w:t> </w:t>
      </w:r>
      <w:r>
        <w:rPr>
          <w:w w:val="105"/>
        </w:rPr>
        <w:t>Soccer</w:t>
      </w:r>
      <w:r>
        <w:rPr>
          <w:spacing w:val="-6"/>
          <w:w w:val="105"/>
        </w:rPr>
        <w:t> </w:t>
      </w:r>
      <w:r>
        <w:rPr>
          <w:w w:val="105"/>
        </w:rPr>
        <w:t>Club,</w:t>
      </w:r>
      <w:r>
        <w:rPr>
          <w:spacing w:val="-6"/>
          <w:w w:val="105"/>
        </w:rPr>
        <w:t> </w:t>
      </w:r>
      <w:r>
        <w:rPr>
          <w:w w:val="105"/>
        </w:rPr>
        <w:t>Anderson,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1911" w:space="2496"/>
            <w:col w:w="6947"/>
          </w:cols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800" w:bottom="280" w:left="283" w:right="283"/>
        </w:sectPr>
      </w:pPr>
    </w:p>
    <w:p>
      <w:pPr>
        <w:spacing w:line="364" w:lineRule="auto" w:before="76"/>
        <w:ind w:left="776" w:right="1411" w:firstLine="0"/>
        <w:jc w:val="left"/>
        <w:rPr>
          <w:sz w:val="18"/>
        </w:rPr>
      </w:pPr>
      <w:r>
        <w:rPr>
          <w:color w:val="FFFFFF"/>
          <w:spacing w:val="-2"/>
          <w:sz w:val="18"/>
        </w:rPr>
        <w:t>Sportscode </w:t>
      </w:r>
      <w:r>
        <w:rPr>
          <w:color w:val="FFFFFF"/>
          <w:spacing w:val="-4"/>
          <w:w w:val="105"/>
          <w:sz w:val="18"/>
        </w:rPr>
        <w:t>Hudl</w:t>
      </w:r>
    </w:p>
    <w:p>
      <w:pPr>
        <w:spacing w:line="381" w:lineRule="auto" w:before="15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US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Soccer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Grassroots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Pathway </w:t>
      </w:r>
      <w:r>
        <w:rPr>
          <w:color w:val="FFFFFF"/>
          <w:w w:val="105"/>
          <w:sz w:val="18"/>
        </w:rPr>
        <w:t>NFHS Coaching Standards</w:t>
      </w:r>
    </w:p>
    <w:p>
      <w:pPr>
        <w:spacing w:line="261" w:lineRule="auto" w:before="2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Player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Recruitment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Pipeline Development</w:t>
      </w:r>
    </w:p>
    <w:p>
      <w:pPr>
        <w:spacing w:line="374" w:lineRule="auto" w:before="104"/>
        <w:ind w:left="776" w:right="101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Age-Group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Curriculum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 </w:t>
      </w:r>
      <w:r>
        <w:rPr>
          <w:color w:val="FFFFFF"/>
          <w:w w:val="105"/>
          <w:sz w:val="18"/>
        </w:rPr>
        <w:t>Tournament Planning Microsoft Ofﬁce</w:t>
      </w:r>
    </w:p>
    <w:p>
      <w:pPr>
        <w:spacing w:line="381" w:lineRule="auto" w:before="6"/>
        <w:ind w:left="776" w:right="1023" w:firstLine="0"/>
        <w:jc w:val="left"/>
        <w:rPr>
          <w:sz w:val="18"/>
        </w:rPr>
      </w:pPr>
      <w:r>
        <w:rPr>
          <w:color w:val="FFFFFF"/>
          <w:w w:val="105"/>
          <w:sz w:val="18"/>
        </w:rPr>
        <w:t>Staff Mentorship </w:t>
      </w:r>
      <w:r>
        <w:rPr>
          <w:color w:val="FFFFFF"/>
          <w:spacing w:val="-2"/>
          <w:w w:val="105"/>
          <w:sz w:val="18"/>
        </w:rPr>
        <w:t>Tryout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Organization</w:t>
      </w:r>
    </w:p>
    <w:p>
      <w:pPr>
        <w:pStyle w:val="BodyText"/>
        <w:spacing w:line="273" w:lineRule="auto" w:before="79"/>
        <w:ind w:left="1446" w:right="118"/>
      </w:pPr>
      <w:r>
        <w:rPr/>
        <w:br w:type="column"/>
      </w:r>
      <w:r>
        <w:rPr>
          <w:w w:val="105"/>
        </w:rPr>
        <w:t>Arranged and led 14 youth events per season, including 4 invitational tournaments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10</w:t>
      </w:r>
      <w:r>
        <w:rPr>
          <w:spacing w:val="-1"/>
          <w:w w:val="105"/>
        </w:rPr>
        <w:t> </w:t>
      </w:r>
      <w:r>
        <w:rPr>
          <w:w w:val="105"/>
        </w:rPr>
        <w:t>skill-improvement</w:t>
      </w:r>
      <w:r>
        <w:rPr>
          <w:spacing w:val="-1"/>
          <w:w w:val="105"/>
        </w:rPr>
        <w:t> </w:t>
      </w:r>
      <w:r>
        <w:rPr>
          <w:w w:val="105"/>
        </w:rPr>
        <w:t>clinics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U-12</w:t>
      </w:r>
      <w:r>
        <w:rPr>
          <w:spacing w:val="-1"/>
          <w:w w:val="105"/>
        </w:rPr>
        <w:t> </w:t>
      </w:r>
      <w:r>
        <w:rPr>
          <w:w w:val="105"/>
        </w:rPr>
        <w:t>through</w:t>
      </w:r>
      <w:r>
        <w:rPr>
          <w:spacing w:val="-1"/>
          <w:w w:val="105"/>
        </w:rPr>
        <w:t> </w:t>
      </w:r>
      <w:r>
        <w:rPr>
          <w:w w:val="105"/>
        </w:rPr>
        <w:t>U-18</w:t>
      </w:r>
      <w:r>
        <w:rPr>
          <w:spacing w:val="-1"/>
          <w:w w:val="105"/>
        </w:rPr>
        <w:t> </w:t>
      </w:r>
      <w:r>
        <w:rPr>
          <w:w w:val="105"/>
        </w:rPr>
        <w:t>players.</w:t>
      </w:r>
    </w:p>
    <w:p>
      <w:pPr>
        <w:pStyle w:val="BodyText"/>
        <w:spacing w:line="273" w:lineRule="auto"/>
        <w:ind w:left="1446" w:right="118"/>
      </w:pPr>
      <w:r>
        <w:rPr>
          <w:w w:val="105"/>
        </w:rPr>
        <w:t>Helped 3 senior players secure college scholarships by compiling highlight reels from Hudl ﬁlm and scheduling campus visits with 7 university programs.</w:t>
      </w:r>
    </w:p>
    <w:p>
      <w:pPr>
        <w:pStyle w:val="BodyText"/>
        <w:spacing w:line="273" w:lineRule="auto" w:before="90"/>
        <w:ind w:left="1446" w:right="118"/>
      </w:pPr>
      <w:r>
        <w:rPr>
          <w:w w:val="105"/>
        </w:rPr>
        <w:t>Increased program participation by 18.1% over 3 seasons by introducing a recreational pathway that fed into the competitive track.</w:t>
      </w:r>
    </w:p>
    <w:p>
      <w:pPr>
        <w:pStyle w:val="BodyText"/>
        <w:spacing w:line="273" w:lineRule="auto"/>
        <w:ind w:left="1446" w:right="118"/>
      </w:pPr>
      <w:r>
        <w:rPr>
          <w:w w:val="105"/>
        </w:rPr>
        <w:t>Instructed groups of up to 26 athletes in positional movement, set-piece execution, and small-sided tactical concepts during 5 weekly training sessions.</w:t>
      </w:r>
    </w:p>
    <w:p>
      <w:pPr>
        <w:pStyle w:val="BodyText"/>
        <w:spacing w:before="11"/>
      </w:pPr>
    </w:p>
    <w:p>
      <w:pPr>
        <w:pStyle w:val="BodyText"/>
        <w:spacing w:before="0"/>
        <w:ind w:left="776"/>
      </w:pPr>
      <w:r>
        <w:rPr>
          <w:w w:val="105"/>
        </w:rPr>
        <w:t>2015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2018</w:t>
      </w:r>
    </w:p>
    <w:p>
      <w:pPr>
        <w:pStyle w:val="BodyText"/>
        <w:spacing w:before="116"/>
        <w:ind w:left="776"/>
      </w:pPr>
      <w:r>
        <w:rPr>
          <w:spacing w:val="-2"/>
          <w:w w:val="105"/>
        </w:rPr>
        <w:t>Assistant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Coach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Yorktown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Athletic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Club,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Yorktown,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1446"/>
      </w:pPr>
      <w:r>
        <w:rPr>
          <w:w w:val="105"/>
        </w:rPr>
        <w:t>Planned and ran 11 preseason and in-season youth events, including tryout days and holiday clinics that drew 85 to 120 participants each.</w:t>
      </w:r>
    </w:p>
    <w:p>
      <w:pPr>
        <w:pStyle w:val="BodyText"/>
        <w:spacing w:line="273" w:lineRule="auto"/>
        <w:ind w:left="1446"/>
      </w:pPr>
      <w:r>
        <w:rPr>
          <w:w w:val="105"/>
        </w:rPr>
        <w:t>Reviewed 3 opponent matches per week using Sportscode to tag attacking patterns, then presented tactical adjustments to the head coach before game day.</w:t>
      </w:r>
    </w:p>
    <w:p>
      <w:pPr>
        <w:pStyle w:val="BodyText"/>
        <w:spacing w:line="273" w:lineRule="auto" w:before="105"/>
        <w:ind w:left="1446" w:right="92"/>
      </w:pPr>
      <w:r>
        <w:rPr>
          <w:w w:val="105"/>
        </w:rPr>
        <w:t>Coordinated travel logistics for a 22-player roster, conﬁrming bus schedules, ﬁeld assignments, and parent communication an average of 6 days ahead of </w:t>
      </w:r>
      <w:r>
        <w:rPr>
          <w:spacing w:val="-2"/>
          <w:w w:val="105"/>
        </w:rPr>
        <w:t>departure.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431" w:space="308"/>
            <w:col w:w="7615"/>
          </w:cols>
        </w:sect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5740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31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14825">
                                <a:moveTo>
                                  <a:pt x="47625" y="4287672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72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954297"/>
                                </a:moveTo>
                                <a:lnTo>
                                  <a:pt x="27165" y="3933825"/>
                                </a:lnTo>
                                <a:lnTo>
                                  <a:pt x="20472" y="3933825"/>
                                </a:lnTo>
                                <a:lnTo>
                                  <a:pt x="0" y="3954297"/>
                                </a:lnTo>
                                <a:lnTo>
                                  <a:pt x="0" y="3957866"/>
                                </a:lnTo>
                                <a:lnTo>
                                  <a:pt x="0" y="3960990"/>
                                </a:lnTo>
                                <a:lnTo>
                                  <a:pt x="20472" y="3981450"/>
                                </a:lnTo>
                                <a:lnTo>
                                  <a:pt x="27165" y="3981450"/>
                                </a:lnTo>
                                <a:lnTo>
                                  <a:pt x="47625" y="3960990"/>
                                </a:lnTo>
                                <a:lnTo>
                                  <a:pt x="47625" y="395429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314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1888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240" id="docshape8" coordorigin="765,7560" coordsize="75,3240" path="m840,10757l839,10752,835,10743,833,10739,826,10732,822,10730,813,10726,808,10725,797,10725,792,10726,783,10730,779,10732,772,10739,770,10743,766,10752,765,10757,765,10763,765,10768,766,10773,770,10782,772,10786,779,10793,783,10795,792,10799,797,10800,808,10800,813,10799,822,10795,826,10793,833,10786,835,10782,839,10773,840,10768,840,10757xm840,10442l839,10437,835,10428,833,10424,826,10417,822,10415,813,10411,808,10410,797,10410,792,10411,783,10415,779,10417,772,10424,770,10428,766,10437,765,10442,765,10448,765,10453,766,10458,770,10467,772,10471,779,10478,783,10480,792,10484,797,10485,808,10485,813,10484,822,10480,826,10478,833,10471,835,10467,839,10458,840,10453,840,10442xm840,10112l839,10107,835,10098,833,10094,826,10087,822,10085,813,10081,808,10080,797,10080,792,10081,783,10085,779,10087,772,10094,770,10098,766,10107,765,10112,765,10118,765,10123,766,10128,770,10137,772,10141,779,10148,783,10150,792,10154,797,10155,808,10155,813,10154,822,10150,826,10148,833,10141,835,10137,839,10128,840,10123,840,10112xm840,9782l839,9777,835,9768,833,9764,826,9757,822,9755,813,9751,808,9750,797,9750,792,9751,783,9755,779,9757,772,9764,770,9768,766,9777,765,9782,765,9788,765,9793,766,9798,770,9807,772,9811,779,9818,783,9820,792,9824,797,9825,808,9825,813,9824,822,9820,826,9818,833,9811,835,9807,839,9798,840,9793,840,9782xm840,9452l839,9447,835,9438,833,9434,826,9427,822,9425,813,9421,808,9420,797,9420,792,9421,783,9425,779,9427,772,9434,770,9438,766,9447,765,9452,765,9458,765,9463,766,9468,770,9477,772,9481,779,9488,783,9490,792,9494,797,9495,808,9495,813,9494,822,9490,826,9488,833,9481,835,9477,839,9468,840,9463,840,9452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6795" id="docshape9" coordorigin="5175,4710" coordsize="75,6795" path="m5250,11462l5249,11457,5245,11448,5243,11444,5236,11437,5232,11435,5223,11431,5218,11430,5207,11430,5202,11431,5193,11435,5189,11437,5182,11444,5180,11448,5176,11457,5175,11462,5175,11468,5175,11473,5176,11478,5180,11487,5182,11491,5189,11498,5193,11500,5202,11504,5207,11505,5218,11505,5223,11504,5232,11500,5236,11498,5243,11491,5245,11487,5249,11478,5250,11473,5250,11462xm5250,10937l5249,10932,5245,10923,5243,10919,5236,10912,5232,10910,5223,10906,5218,10905,5207,10905,5202,10906,5193,10910,5189,10912,5182,10919,5180,10923,5176,10932,5175,10937,5175,10943,5175,10948,5176,10953,5180,10962,5182,10966,5189,10973,5193,10975,5202,10979,5207,10980,5218,10980,5223,10979,5232,10975,5236,10973,5243,10966,5245,10962,5249,10953,5250,10948,5250,10937xm5250,10427l5249,10422,5245,10413,5243,10409,5236,10402,5232,10400,5223,10396,5218,10395,5207,10395,5202,10396,5193,10400,5189,10402,5182,10409,5180,10413,5176,10422,5175,10427,5175,10433,5175,10438,5176,10443,5180,10452,5182,10456,5189,10463,5193,10465,5202,10469,5207,10470,5218,10470,5223,10469,5232,10465,5236,10463,5243,10456,5245,10452,5249,10443,5250,10438,5250,10427xm5250,9122l5249,9117,5245,9108,5243,9104,5236,9097,5232,9095,5223,9091,5218,9090,5207,9090,5202,9091,5193,9095,5189,9097,5182,9104,5180,9108,5176,9117,5175,9122,5175,9128,5175,9133,5176,9138,5180,9147,5182,9151,5189,9158,5193,9160,5202,9164,5207,9165,5218,9165,5223,9164,5232,9160,5236,9158,5243,9151,5245,9147,5249,9138,5250,9133,5250,9122xm5250,8612l5249,8607,5245,8598,5243,8594,5236,8587,5232,8585,5223,8581,5218,8580,5207,8580,5202,8581,5193,8585,5189,8587,5182,8594,5180,8598,5176,8607,5175,8612,5175,8618,5175,8623,5176,8628,5180,8637,5182,8641,5189,8648,5193,8650,5202,8654,5207,8655,5218,8655,5223,8654,5232,8650,5236,8648,5243,8641,5245,8637,5249,8628,5250,8623,5250,8612xm5250,8102l5249,8097,5245,8088,5243,8084,5236,8077,5232,8075,5223,8071,5218,8070,5207,8070,5202,8071,5193,8075,5189,8077,5182,8084,5180,8088,5176,8097,5175,8102,5175,8108,5175,8113,5176,8118,5180,8127,5182,8131,5189,8138,5193,8140,5202,8144,5207,8145,5218,8145,5223,8144,5232,8140,5236,8138,5243,8131,5245,8127,5249,8118,5250,8113,5250,8102xm5250,7592l5249,7587,5245,7578,5243,7574,5236,7567,5232,7565,5223,7561,5218,7560,5207,7560,5202,7561,5193,7565,5189,7567,5182,7574,5180,7578,5176,7587,5175,7592,5175,7598,5175,7603,5176,7608,5180,7617,5182,7621,5189,7628,5193,7630,5202,7634,5207,7635,5218,7635,5223,7634,5232,7630,5236,7628,5243,7621,5245,7617,5249,7608,5250,7603,5250,7592xm5250,6287l5249,6282,5245,6273,5243,6269,5236,6262,5232,6260,5223,6256,5218,6255,5207,6255,5202,6256,5193,6260,5189,6262,5182,6269,5180,6273,5176,6282,5175,6287,5175,6293,5175,6298,5176,6303,5180,6312,5182,6316,5189,6323,5193,6325,5202,6329,5207,6330,5218,6330,5223,6329,5232,6325,5236,6323,5243,6316,5245,6312,5249,6303,5250,6298,5250,6287xm5250,5771l5249,5767,5246,5760,5244,5757,5238,5751,5235,5749,5228,5746,5224,5745,5201,5745,5197,5746,5190,5749,5187,5751,5181,5757,5179,5760,5176,5767,5175,5771,5175,5775,5175,5779,5176,5783,5179,5790,5181,5793,5187,5799,5190,5801,5197,5804,5201,5805,5224,5805,5228,5804,5235,5801,5238,5799,5244,5793,5246,5790,5249,5783,5250,5779,5250,5771xm5250,5252l5249,5247,5245,5238,5243,5234,5236,5227,5232,5225,5223,5221,5218,5220,5207,5220,5202,5221,5193,5225,5189,5227,5182,5234,5180,5238,5176,5247,5175,5252,5175,5258,5175,5263,5176,5268,5180,5277,5182,5281,5189,5288,5193,5290,5202,5294,5207,5295,5218,5295,5223,5294,5232,5290,5236,5288,5243,5281,5245,5277,5249,5268,5250,5263,5250,525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w w:val="105"/>
        </w:rPr>
        <w:t>BS,</w:t>
      </w:r>
      <w:r>
        <w:rPr>
          <w:spacing w:val="-10"/>
          <w:w w:val="105"/>
        </w:rPr>
        <w:t> </w:t>
      </w:r>
      <w:r>
        <w:rPr>
          <w:w w:val="105"/>
        </w:rPr>
        <w:t>Exercise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116"/>
        <w:ind w:left="4515"/>
      </w:pPr>
      <w:r>
        <w:rPr>
          <w:w w:val="105"/>
        </w:rPr>
        <w:t>Ball</w:t>
      </w:r>
      <w:r>
        <w:rPr>
          <w:spacing w:val="-10"/>
          <w:w w:val="105"/>
        </w:rPr>
        <w:t> </w:t>
      </w:r>
      <w:r>
        <w:rPr>
          <w:w w:val="105"/>
        </w:rPr>
        <w:t>State</w:t>
      </w:r>
      <w:r>
        <w:rPr>
          <w:spacing w:val="-9"/>
          <w:w w:val="105"/>
        </w:rPr>
        <w:t> </w:t>
      </w:r>
      <w:r>
        <w:rPr>
          <w:w w:val="105"/>
        </w:rPr>
        <w:t>University,</w:t>
      </w:r>
      <w:r>
        <w:rPr>
          <w:spacing w:val="-10"/>
          <w:w w:val="105"/>
        </w:rPr>
        <w:t> </w:t>
      </w:r>
      <w:r>
        <w:rPr>
          <w:w w:val="105"/>
        </w:rPr>
        <w:t>Muncie,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2011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2015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7pt;width:356.25pt;height:20.25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before="1"/>
        <w:ind w:left="4515"/>
      </w:pPr>
      <w:r>
        <w:rPr>
          <w:spacing w:val="-2"/>
          <w:w w:val="105"/>
        </w:rPr>
        <w:t>SafeSport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Trained,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U.S.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SafeSport,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2026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8" w:right="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aquin.hollowa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2026-10-04T03:42:26Z</dcterms:created>
  <dcterms:modified xsi:type="dcterms:W3CDTF">2026-10-04T03:42:26Z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