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Dalia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30"/>
          <w:sz w:val="74"/>
        </w:rPr>
        <w:t>Fairbanks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Senior</w:t>
      </w:r>
      <w:r>
        <w:rPr>
          <w:color w:val="0C5394"/>
          <w:spacing w:val="10"/>
          <w:w w:val="105"/>
        </w:rPr>
        <w:t> </w:t>
      </w:r>
      <w:r>
        <w:rPr>
          <w:color w:val="0C5394"/>
          <w:w w:val="105"/>
        </w:rPr>
        <w:t>Medical</w:t>
      </w:r>
      <w:r>
        <w:rPr>
          <w:color w:val="0C5394"/>
          <w:spacing w:val="11"/>
          <w:w w:val="105"/>
        </w:rPr>
        <w:t> </w:t>
      </w:r>
      <w:r>
        <w:rPr>
          <w:color w:val="0C5394"/>
          <w:spacing w:val="-2"/>
          <w:w w:val="105"/>
        </w:rPr>
        <w:t>Scribe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dalia.fairbanks@example.com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Smyrna, DE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BS,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Health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Sciences</w:t>
      </w:r>
    </w:p>
    <w:p>
      <w:pPr>
        <w:pStyle w:val="BodyText"/>
        <w:spacing w:line="278" w:lineRule="auto" w:before="48"/>
        <w:ind w:left="281" w:right="255"/>
      </w:pP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Delaware,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Newark,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DE </w:t>
      </w:r>
      <w:r>
        <w:rPr>
          <w:color w:val="FFFFFF"/>
          <w:w w:val="105"/>
        </w:rPr>
        <w:t>2016 - 2020</w:t>
      </w:r>
    </w:p>
    <w:p>
      <w:pPr>
        <w:pStyle w:val="BodyText"/>
        <w:spacing w:before="9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before="1"/>
        <w:ind w:left="579"/>
      </w:pPr>
      <w:r>
        <w:rPr>
          <w:color w:val="FFFFFF"/>
          <w:w w:val="105"/>
        </w:rPr>
        <w:t>Epic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(EHR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charting)</w:t>
      </w:r>
    </w:p>
    <w:p>
      <w:pPr>
        <w:pStyle w:val="BodyText"/>
        <w:spacing w:line="400" w:lineRule="auto" w:before="138"/>
        <w:ind w:left="579" w:right="255"/>
      </w:pPr>
      <w:r>
        <w:rPr>
          <w:color w:val="FFFFFF"/>
          <w:spacing w:val="-2"/>
          <w:w w:val="105"/>
        </w:rPr>
        <w:t>Cerner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(patient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data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management) </w:t>
      </w:r>
      <w:r>
        <w:rPr>
          <w:color w:val="FFFFFF"/>
          <w:w w:val="105"/>
        </w:rPr>
        <w:t>ICD-10 coding</w:t>
      </w:r>
    </w:p>
    <w:p>
      <w:pPr>
        <w:pStyle w:val="BodyText"/>
        <w:spacing w:line="400" w:lineRule="auto"/>
        <w:ind w:left="579" w:right="1454"/>
      </w:pPr>
      <w:r>
        <w:rPr>
          <w:color w:val="FFFFFF"/>
          <w:w w:val="105"/>
        </w:rPr>
        <w:t>CPT coding</w:t>
      </w:r>
      <w:r>
        <w:rPr>
          <w:color w:val="FFFFFF"/>
          <w:spacing w:val="40"/>
          <w:w w:val="105"/>
        </w:rPr>
        <w:t> </w:t>
      </w:r>
      <w:r>
        <w:rPr>
          <w:color w:val="FFFFFF"/>
          <w:spacing w:val="-2"/>
          <w:w w:val="105"/>
        </w:rPr>
        <w:t>Medical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terminology </w:t>
      </w:r>
      <w:r>
        <w:rPr>
          <w:color w:val="FFFFFF"/>
          <w:w w:val="105"/>
        </w:rPr>
        <w:t>HIPAA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 Microsoft Word</w:t>
      </w:r>
    </w:p>
    <w:p>
      <w:pPr>
        <w:pStyle w:val="BodyText"/>
        <w:spacing w:line="400" w:lineRule="auto"/>
        <w:ind w:left="579" w:right="669"/>
      </w:pPr>
      <w:r>
        <w:rPr>
          <w:color w:val="FFFFFF"/>
          <w:spacing w:val="-2"/>
          <w:w w:val="105"/>
        </w:rPr>
        <w:t>Clinical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workﬂow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coordination </w:t>
      </w:r>
      <w:r>
        <w:rPr>
          <w:color w:val="FFFFFF"/>
          <w:w w:val="105"/>
        </w:rPr>
        <w:t>Real-time transcription</w:t>
      </w:r>
    </w:p>
    <w:p>
      <w:pPr>
        <w:pStyle w:val="BodyText"/>
        <w:spacing w:line="206" w:lineRule="exact"/>
        <w:ind w:left="579"/>
      </w:pPr>
      <w:r>
        <w:rPr>
          <w:color w:val="FFFFFF"/>
          <w:spacing w:val="-2"/>
          <w:w w:val="105"/>
        </w:rPr>
        <w:t>Chart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quality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review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37"/>
      </w:pPr>
      <w:r>
        <w:rPr>
          <w:w w:val="105"/>
        </w:rPr>
        <w:t>Certified Professional Medical Scribe (AAPC) with 6 years of experience documenting patient encounters in Epic and Cerner across urgent care and</w:t>
      </w:r>
      <w:r>
        <w:rPr>
          <w:spacing w:val="40"/>
          <w:w w:val="105"/>
        </w:rPr>
        <w:t> </w:t>
      </w:r>
      <w:r>
        <w:rPr>
          <w:w w:val="105"/>
        </w:rPr>
        <w:t>outpatient settings. Reduced physician after-hours documentation workload by</w:t>
      </w:r>
      <w:r>
        <w:rPr>
          <w:spacing w:val="40"/>
          <w:w w:val="105"/>
        </w:rPr>
        <w:t> </w:t>
      </w:r>
      <w:r>
        <w:rPr>
          <w:w w:val="105"/>
        </w:rPr>
        <w:t>28.2% by pre-populating review-of-systems and history fields in Epic before</w:t>
      </w:r>
      <w:r>
        <w:rPr>
          <w:spacing w:val="80"/>
          <w:w w:val="105"/>
        </w:rPr>
        <w:t> </w:t>
      </w:r>
      <w:r>
        <w:rPr>
          <w:w w:val="105"/>
        </w:rPr>
        <w:t>each encounter. Mentored new scribes, performed real-time transcription at 74 WPM, and cross-referenced ICD-10 and CPT codes to minimize addendum </w:t>
      </w:r>
      <w:r>
        <w:rPr>
          <w:spacing w:val="-2"/>
          <w:w w:val="105"/>
        </w:rPr>
        <w:t>requests.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Senior</w:t>
      </w:r>
      <w:r>
        <w:rPr>
          <w:spacing w:val="8"/>
          <w:w w:val="105"/>
        </w:rPr>
        <w:t> </w:t>
      </w:r>
      <w:r>
        <w:rPr>
          <w:w w:val="105"/>
        </w:rPr>
        <w:t>Medical</w:t>
      </w:r>
      <w:r>
        <w:rPr>
          <w:spacing w:val="9"/>
          <w:w w:val="105"/>
        </w:rPr>
        <w:t> </w:t>
      </w:r>
      <w:r>
        <w:rPr>
          <w:w w:val="105"/>
        </w:rPr>
        <w:t>Scribe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2023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Murderkill</w:t>
      </w:r>
      <w:r>
        <w:rPr>
          <w:spacing w:val="19"/>
          <w:w w:val="105"/>
        </w:rPr>
        <w:t> </w:t>
      </w:r>
      <w:r>
        <w:rPr>
          <w:w w:val="105"/>
        </w:rPr>
        <w:t>Creek</w:t>
      </w:r>
      <w:r>
        <w:rPr>
          <w:spacing w:val="19"/>
          <w:w w:val="105"/>
        </w:rPr>
        <w:t> </w:t>
      </w:r>
      <w:r>
        <w:rPr>
          <w:w w:val="105"/>
        </w:rPr>
        <w:t>Medical</w:t>
      </w:r>
      <w:r>
        <w:rPr>
          <w:spacing w:val="19"/>
          <w:w w:val="105"/>
        </w:rPr>
        <w:t> </w:t>
      </w:r>
      <w:r>
        <w:rPr>
          <w:w w:val="105"/>
        </w:rPr>
        <w:t>Associates,</w:t>
      </w:r>
      <w:r>
        <w:rPr>
          <w:spacing w:val="19"/>
          <w:w w:val="105"/>
        </w:rPr>
        <w:t> </w:t>
      </w:r>
      <w:r>
        <w:rPr>
          <w:w w:val="105"/>
        </w:rPr>
        <w:t>Smyrna,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line="295" w:lineRule="auto" w:before="153"/>
        <w:ind w:left="653" w:right="450"/>
        <w:jc w:val="both"/>
      </w:pPr>
      <w:r>
        <w:rPr>
          <w:w w:val="105"/>
        </w:rPr>
        <w:t>Maintained a typing speed of 74 WPM during live patient encounters, enabling real-time transcription of physician dictation across 37 exam rooms per shift.</w:t>
      </w:r>
    </w:p>
    <w:p>
      <w:pPr>
        <w:pStyle w:val="BodyText"/>
        <w:spacing w:line="295" w:lineRule="auto" w:before="91"/>
        <w:ind w:left="653" w:right="37"/>
      </w:pPr>
      <w:r>
        <w:rPr>
          <w:w w:val="105"/>
        </w:rPr>
        <w:t>Reduced</w:t>
      </w:r>
      <w:r>
        <w:rPr>
          <w:spacing w:val="25"/>
          <w:w w:val="105"/>
        </w:rPr>
        <w:t> </w:t>
      </w:r>
      <w:r>
        <w:rPr>
          <w:w w:val="105"/>
        </w:rPr>
        <w:t>physician</w:t>
      </w:r>
      <w:r>
        <w:rPr>
          <w:spacing w:val="25"/>
          <w:w w:val="105"/>
        </w:rPr>
        <w:t> </w:t>
      </w:r>
      <w:r>
        <w:rPr>
          <w:w w:val="105"/>
        </w:rPr>
        <w:t>after-hours</w:t>
      </w:r>
      <w:r>
        <w:rPr>
          <w:spacing w:val="25"/>
          <w:w w:val="105"/>
        </w:rPr>
        <w:t> </w:t>
      </w:r>
      <w:r>
        <w:rPr>
          <w:w w:val="105"/>
        </w:rPr>
        <w:t>documentation</w:t>
      </w:r>
      <w:r>
        <w:rPr>
          <w:spacing w:val="25"/>
          <w:w w:val="105"/>
        </w:rPr>
        <w:t> </w:t>
      </w:r>
      <w:r>
        <w:rPr>
          <w:w w:val="105"/>
        </w:rPr>
        <w:t>workload</w:t>
      </w:r>
      <w:r>
        <w:rPr>
          <w:spacing w:val="25"/>
          <w:w w:val="105"/>
        </w:rPr>
        <w:t> </w:t>
      </w:r>
      <w:r>
        <w:rPr>
          <w:w w:val="105"/>
        </w:rPr>
        <w:t>by</w:t>
      </w:r>
      <w:r>
        <w:rPr>
          <w:spacing w:val="25"/>
          <w:w w:val="105"/>
        </w:rPr>
        <w:t> </w:t>
      </w:r>
      <w:r>
        <w:rPr>
          <w:w w:val="105"/>
        </w:rPr>
        <w:t>28.2% by</w:t>
      </w:r>
      <w:r>
        <w:rPr>
          <w:spacing w:val="25"/>
          <w:w w:val="105"/>
        </w:rPr>
        <w:t> </w:t>
      </w:r>
      <w:r>
        <w:rPr>
          <w:w w:val="105"/>
        </w:rPr>
        <w:t>pre-populating review-of-systems and history fields in Epic before each </w:t>
      </w:r>
      <w:r>
        <w:rPr>
          <w:spacing w:val="-2"/>
          <w:w w:val="105"/>
        </w:rPr>
        <w:t>encounter.</w:t>
      </w:r>
    </w:p>
    <w:p>
      <w:pPr>
        <w:pStyle w:val="BodyText"/>
        <w:spacing w:line="295" w:lineRule="auto" w:before="92"/>
        <w:ind w:left="653" w:right="124"/>
      </w:pPr>
      <w:r>
        <w:rPr>
          <w:w w:val="105"/>
        </w:rPr>
        <w:t>Lowered addendum requests from 2.8 to 0.4 per chart by implementing a</w:t>
      </w:r>
      <w:r>
        <w:rPr>
          <w:spacing w:val="40"/>
          <w:w w:val="105"/>
        </w:rPr>
        <w:t> </w:t>
      </w:r>
      <w:r>
        <w:rPr>
          <w:w w:val="105"/>
        </w:rPr>
        <w:t>same-visit verification step with the attending before chart closure.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Mentored 4 new scribes on encounter-flow documentation, cutting their average onboarding period from 6 weeks to 19 days.</w:t>
      </w:r>
    </w:p>
    <w:p>
      <w:pPr>
        <w:pStyle w:val="BodyText"/>
        <w:spacing w:before="106"/>
        <w:ind w:left="95"/>
      </w:pPr>
      <w:r>
        <w:rPr>
          <w:w w:val="105"/>
        </w:rPr>
        <w:t>Medical</w:t>
      </w:r>
      <w:r>
        <w:rPr>
          <w:spacing w:val="8"/>
          <w:w w:val="105"/>
        </w:rPr>
        <w:t> </w:t>
      </w:r>
      <w:r>
        <w:rPr>
          <w:w w:val="105"/>
        </w:rPr>
        <w:t>Scribe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Leipsic</w:t>
      </w:r>
      <w:r>
        <w:rPr>
          <w:spacing w:val="10"/>
          <w:w w:val="105"/>
        </w:rPr>
        <w:t> </w:t>
      </w:r>
      <w:r>
        <w:rPr>
          <w:w w:val="105"/>
        </w:rPr>
        <w:t>Bay</w:t>
      </w:r>
      <w:r>
        <w:rPr>
          <w:spacing w:val="12"/>
          <w:w w:val="105"/>
        </w:rPr>
        <w:t> </w:t>
      </w:r>
      <w:r>
        <w:rPr>
          <w:w w:val="105"/>
        </w:rPr>
        <w:t>Health</w:t>
      </w:r>
      <w:r>
        <w:rPr>
          <w:spacing w:val="13"/>
          <w:w w:val="105"/>
        </w:rPr>
        <w:t> </w:t>
      </w:r>
      <w:r>
        <w:rPr>
          <w:w w:val="105"/>
        </w:rPr>
        <w:t>Group,</w:t>
      </w:r>
      <w:r>
        <w:rPr>
          <w:spacing w:val="12"/>
          <w:w w:val="105"/>
        </w:rPr>
        <w:t> </w:t>
      </w:r>
      <w:r>
        <w:rPr>
          <w:w w:val="105"/>
        </w:rPr>
        <w:t>Dover,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line="295" w:lineRule="auto" w:before="153"/>
        <w:ind w:left="653" w:right="157"/>
      </w:pPr>
      <w:r>
        <w:rPr>
          <w:w w:val="105"/>
        </w:rPr>
        <w:t>Documented an average of 34 patient encounters daily in Cerner,</w:t>
      </w:r>
      <w:r>
        <w:rPr>
          <w:spacing w:val="80"/>
          <w:w w:val="105"/>
        </w:rPr>
        <w:t> </w:t>
      </w:r>
      <w:r>
        <w:rPr>
          <w:w w:val="105"/>
        </w:rPr>
        <w:t>capturing</w:t>
      </w:r>
      <w:r>
        <w:rPr>
          <w:spacing w:val="28"/>
          <w:w w:val="105"/>
        </w:rPr>
        <w:t> </w:t>
      </w:r>
      <w:r>
        <w:rPr>
          <w:w w:val="105"/>
        </w:rPr>
        <w:t>chief</w:t>
      </w:r>
      <w:r>
        <w:rPr>
          <w:spacing w:val="28"/>
          <w:w w:val="105"/>
        </w:rPr>
        <w:t> </w:t>
      </w:r>
      <w:r>
        <w:rPr>
          <w:w w:val="105"/>
        </w:rPr>
        <w:t>complaints,</w:t>
      </w:r>
      <w:r>
        <w:rPr>
          <w:spacing w:val="28"/>
          <w:w w:val="105"/>
        </w:rPr>
        <w:t> </w:t>
      </w:r>
      <w:r>
        <w:rPr>
          <w:w w:val="105"/>
        </w:rPr>
        <w:t>exam</w:t>
      </w:r>
      <w:r>
        <w:rPr>
          <w:spacing w:val="26"/>
          <w:w w:val="105"/>
        </w:rPr>
        <w:t> </w:t>
      </w:r>
      <w:r>
        <w:rPr>
          <w:w w:val="105"/>
        </w:rPr>
        <w:t>findings,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procedure</w:t>
      </w:r>
      <w:r>
        <w:rPr>
          <w:spacing w:val="28"/>
          <w:w w:val="105"/>
        </w:rPr>
        <w:t> </w:t>
      </w:r>
      <w:r>
        <w:rPr>
          <w:w w:val="105"/>
        </w:rPr>
        <w:t>notes</w:t>
      </w:r>
      <w:r>
        <w:rPr>
          <w:spacing w:val="28"/>
          <w:w w:val="105"/>
        </w:rPr>
        <w:t> </w:t>
      </w:r>
      <w:r>
        <w:rPr>
          <w:w w:val="105"/>
        </w:rPr>
        <w:t>in</w:t>
      </w:r>
      <w:r>
        <w:rPr>
          <w:spacing w:val="28"/>
          <w:w w:val="105"/>
        </w:rPr>
        <w:t> </w:t>
      </w:r>
      <w:r>
        <w:rPr>
          <w:w w:val="105"/>
        </w:rPr>
        <w:t>under 4 minutes per chart.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Completed discharge summaries and referral letters within 90 seconds of each encounter close.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Cross-referenced ICD-10 and CPT codes against physician verbal orders before submission.</w:t>
      </w:r>
    </w:p>
    <w:p>
      <w:pPr>
        <w:pStyle w:val="BodyText"/>
        <w:spacing w:before="106"/>
        <w:ind w:left="95"/>
      </w:pPr>
      <w:r>
        <w:rPr>
          <w:w w:val="105"/>
        </w:rPr>
        <w:t>Medical</w:t>
      </w:r>
      <w:r>
        <w:rPr>
          <w:spacing w:val="8"/>
          <w:w w:val="105"/>
        </w:rPr>
        <w:t> </w:t>
      </w:r>
      <w:r>
        <w:rPr>
          <w:w w:val="105"/>
        </w:rPr>
        <w:t>Scribe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2020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Broadkill</w:t>
      </w:r>
      <w:r>
        <w:rPr>
          <w:spacing w:val="14"/>
          <w:w w:val="105"/>
        </w:rPr>
        <w:t> </w:t>
      </w:r>
      <w:r>
        <w:rPr>
          <w:w w:val="105"/>
        </w:rPr>
        <w:t>River</w:t>
      </w:r>
      <w:r>
        <w:rPr>
          <w:spacing w:val="15"/>
          <w:w w:val="105"/>
        </w:rPr>
        <w:t> </w:t>
      </w:r>
      <w:r>
        <w:rPr>
          <w:w w:val="105"/>
        </w:rPr>
        <w:t>Urgent</w:t>
      </w:r>
      <w:r>
        <w:rPr>
          <w:spacing w:val="15"/>
          <w:w w:val="105"/>
        </w:rPr>
        <w:t> </w:t>
      </w:r>
      <w:r>
        <w:rPr>
          <w:w w:val="105"/>
        </w:rPr>
        <w:t>Care,</w:t>
      </w:r>
      <w:r>
        <w:rPr>
          <w:spacing w:val="14"/>
          <w:w w:val="105"/>
        </w:rPr>
        <w:t> </w:t>
      </w:r>
      <w:r>
        <w:rPr>
          <w:w w:val="105"/>
        </w:rPr>
        <w:t>Milford,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line="295" w:lineRule="auto" w:before="153"/>
        <w:ind w:left="653" w:right="37"/>
      </w:pPr>
      <w:r>
        <w:rPr>
          <w:w w:val="105"/>
        </w:rPr>
        <w:t>Achieved a sustained typing speed of 68 WPM while scribing for 2 urgent</w:t>
      </w:r>
      <w:r>
        <w:rPr>
          <w:spacing w:val="40"/>
          <w:w w:val="105"/>
        </w:rPr>
        <w:t> </w:t>
      </w:r>
      <w:r>
        <w:rPr>
          <w:w w:val="105"/>
        </w:rPr>
        <w:t>care physicians handling up to 41 patients per shift.</w:t>
      </w:r>
    </w:p>
    <w:p>
      <w:pPr>
        <w:pStyle w:val="BodyText"/>
        <w:spacing w:line="295" w:lineRule="auto" w:before="91"/>
        <w:ind w:left="653" w:right="337"/>
      </w:pPr>
      <w:r>
        <w:rPr>
          <w:w w:val="105"/>
        </w:rPr>
        <w:t>Drafted procedure notes, wound-care documentation, and lab-order entries</w:t>
      </w:r>
      <w:r>
        <w:rPr>
          <w:spacing w:val="22"/>
          <w:w w:val="105"/>
        </w:rPr>
        <w:t> </w:t>
      </w:r>
      <w:r>
        <w:rPr>
          <w:w w:val="105"/>
        </w:rPr>
        <w:t>in</w:t>
      </w:r>
      <w:r>
        <w:rPr>
          <w:spacing w:val="22"/>
          <w:w w:val="105"/>
        </w:rPr>
        <w:t> </w:t>
      </w:r>
      <w:r>
        <w:rPr>
          <w:w w:val="105"/>
        </w:rPr>
        <w:t>Epic,</w:t>
      </w:r>
      <w:r>
        <w:rPr>
          <w:spacing w:val="22"/>
          <w:w w:val="105"/>
        </w:rPr>
        <w:t> </w:t>
      </w:r>
      <w:r>
        <w:rPr>
          <w:w w:val="105"/>
        </w:rPr>
        <w:t>averaging</w:t>
      </w:r>
      <w:r>
        <w:rPr>
          <w:spacing w:val="22"/>
          <w:w w:val="105"/>
        </w:rPr>
        <w:t> </w:t>
      </w:r>
      <w:r>
        <w:rPr>
          <w:w w:val="105"/>
        </w:rPr>
        <w:t>3</w:t>
      </w:r>
      <w:r>
        <w:rPr>
          <w:spacing w:val="22"/>
          <w:w w:val="105"/>
        </w:rPr>
        <w:t> </w:t>
      </w:r>
      <w:r>
        <w:rPr>
          <w:w w:val="105"/>
        </w:rPr>
        <w:t>minutes</w:t>
      </w:r>
      <w:r>
        <w:rPr>
          <w:spacing w:val="22"/>
          <w:w w:val="105"/>
        </w:rPr>
        <w:t> </w:t>
      </w:r>
      <w:r>
        <w:rPr>
          <w:w w:val="105"/>
        </w:rPr>
        <w:t>42</w:t>
      </w:r>
      <w:r>
        <w:rPr>
          <w:spacing w:val="22"/>
          <w:w w:val="105"/>
        </w:rPr>
        <w:t> </w:t>
      </w:r>
      <w:r>
        <w:rPr>
          <w:w w:val="105"/>
        </w:rPr>
        <w:t>seconds</w:t>
      </w:r>
      <w:r>
        <w:rPr>
          <w:spacing w:val="22"/>
          <w:w w:val="105"/>
        </w:rPr>
        <w:t> </w:t>
      </w:r>
      <w:r>
        <w:rPr>
          <w:w w:val="105"/>
        </w:rPr>
        <w:t>per</w:t>
      </w:r>
      <w:r>
        <w:rPr>
          <w:spacing w:val="22"/>
          <w:w w:val="105"/>
        </w:rPr>
        <w:t> </w:t>
      </w:r>
      <w:r>
        <w:rPr>
          <w:w w:val="105"/>
        </w:rPr>
        <w:t>completed</w:t>
      </w:r>
      <w:r>
        <w:rPr>
          <w:spacing w:val="22"/>
          <w:w w:val="105"/>
        </w:rPr>
        <w:t> </w:t>
      </w:r>
      <w:r>
        <w:rPr>
          <w:w w:val="105"/>
        </w:rPr>
        <w:t>chart.</w:t>
      </w:r>
    </w:p>
    <w:p>
      <w:pPr>
        <w:pStyle w:val="BodyText"/>
        <w:spacing w:line="295" w:lineRule="auto" w:before="91"/>
        <w:ind w:left="653" w:right="337"/>
      </w:pPr>
      <w:r>
        <w:rPr>
          <w:w w:val="105"/>
        </w:rPr>
        <w:t>Flagged 7 medication-interaction alerts per week during real-time documentation, prompting physician review before prescription </w:t>
      </w:r>
      <w:r>
        <w:rPr>
          <w:spacing w:val="-2"/>
          <w:w w:val="105"/>
        </w:rPr>
        <w:t>finalization.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689" w:space="533"/>
            <w:col w:w="7132"/>
          </w:cols>
        </w:sectPr>
      </w:pPr>
    </w:p>
    <w:p>
      <w:pPr>
        <w:pStyle w:val="BodyText"/>
        <w:spacing w:before="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09887" y="4219574"/>
                            <a:ext cx="190500" cy="561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5619750">
                                <a:moveTo>
                                  <a:pt x="28575" y="5599696"/>
                                </a:moveTo>
                                <a:lnTo>
                                  <a:pt x="27432" y="5596915"/>
                                </a:lnTo>
                                <a:lnTo>
                                  <a:pt x="22847" y="5592330"/>
                                </a:lnTo>
                                <a:lnTo>
                                  <a:pt x="20066" y="5591175"/>
                                </a:lnTo>
                                <a:lnTo>
                                  <a:pt x="8521" y="5591175"/>
                                </a:lnTo>
                                <a:lnTo>
                                  <a:pt x="5740" y="5592330"/>
                                </a:lnTo>
                                <a:lnTo>
                                  <a:pt x="1155" y="5596915"/>
                                </a:lnTo>
                                <a:lnTo>
                                  <a:pt x="0" y="5599696"/>
                                </a:lnTo>
                                <a:lnTo>
                                  <a:pt x="0" y="5608002"/>
                                </a:lnTo>
                                <a:lnTo>
                                  <a:pt x="0" y="5611241"/>
                                </a:lnTo>
                                <a:lnTo>
                                  <a:pt x="1155" y="5614009"/>
                                </a:lnTo>
                                <a:lnTo>
                                  <a:pt x="5740" y="5618607"/>
                                </a:lnTo>
                                <a:lnTo>
                                  <a:pt x="8521" y="5619750"/>
                                </a:lnTo>
                                <a:lnTo>
                                  <a:pt x="20066" y="5619750"/>
                                </a:lnTo>
                                <a:lnTo>
                                  <a:pt x="22847" y="5618607"/>
                                </a:lnTo>
                                <a:lnTo>
                                  <a:pt x="27432" y="5614009"/>
                                </a:lnTo>
                                <a:lnTo>
                                  <a:pt x="28575" y="5611241"/>
                                </a:lnTo>
                                <a:lnTo>
                                  <a:pt x="28575" y="559969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4731296"/>
                                </a:moveTo>
                                <a:lnTo>
                                  <a:pt x="189572" y="4729061"/>
                                </a:lnTo>
                                <a:lnTo>
                                  <a:pt x="185851" y="4725340"/>
                                </a:lnTo>
                                <a:lnTo>
                                  <a:pt x="183616" y="4724400"/>
                                </a:lnTo>
                                <a:lnTo>
                                  <a:pt x="178346" y="4724400"/>
                                </a:lnTo>
                                <a:lnTo>
                                  <a:pt x="176110" y="4725340"/>
                                </a:lnTo>
                                <a:lnTo>
                                  <a:pt x="172389" y="4729061"/>
                                </a:lnTo>
                                <a:lnTo>
                                  <a:pt x="171450" y="4731296"/>
                                </a:lnTo>
                                <a:lnTo>
                                  <a:pt x="171450" y="4736554"/>
                                </a:lnTo>
                                <a:lnTo>
                                  <a:pt x="172389" y="4738802"/>
                                </a:lnTo>
                                <a:lnTo>
                                  <a:pt x="176110" y="4742523"/>
                                </a:lnTo>
                                <a:lnTo>
                                  <a:pt x="178346" y="4743450"/>
                                </a:lnTo>
                                <a:lnTo>
                                  <a:pt x="183616" y="4743450"/>
                                </a:lnTo>
                                <a:lnTo>
                                  <a:pt x="185851" y="4742523"/>
                                </a:lnTo>
                                <a:lnTo>
                                  <a:pt x="189572" y="4738802"/>
                                </a:lnTo>
                                <a:lnTo>
                                  <a:pt x="190500" y="4736554"/>
                                </a:lnTo>
                                <a:lnTo>
                                  <a:pt x="190500" y="4733925"/>
                                </a:lnTo>
                                <a:lnTo>
                                  <a:pt x="190500" y="473129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4350296"/>
                                </a:moveTo>
                                <a:lnTo>
                                  <a:pt x="189572" y="4348061"/>
                                </a:lnTo>
                                <a:lnTo>
                                  <a:pt x="185851" y="4344340"/>
                                </a:lnTo>
                                <a:lnTo>
                                  <a:pt x="183616" y="4343400"/>
                                </a:lnTo>
                                <a:lnTo>
                                  <a:pt x="178346" y="4343400"/>
                                </a:lnTo>
                                <a:lnTo>
                                  <a:pt x="176110" y="4344340"/>
                                </a:lnTo>
                                <a:lnTo>
                                  <a:pt x="172389" y="4348061"/>
                                </a:lnTo>
                                <a:lnTo>
                                  <a:pt x="171450" y="4350296"/>
                                </a:lnTo>
                                <a:lnTo>
                                  <a:pt x="171450" y="4355566"/>
                                </a:lnTo>
                                <a:lnTo>
                                  <a:pt x="172389" y="4357802"/>
                                </a:lnTo>
                                <a:lnTo>
                                  <a:pt x="176110" y="4361523"/>
                                </a:lnTo>
                                <a:lnTo>
                                  <a:pt x="178346" y="4362450"/>
                                </a:lnTo>
                                <a:lnTo>
                                  <a:pt x="183616" y="4362450"/>
                                </a:lnTo>
                                <a:lnTo>
                                  <a:pt x="185851" y="4361523"/>
                                </a:lnTo>
                                <a:lnTo>
                                  <a:pt x="189572" y="4357802"/>
                                </a:lnTo>
                                <a:lnTo>
                                  <a:pt x="190500" y="4355566"/>
                                </a:lnTo>
                                <a:lnTo>
                                  <a:pt x="190500" y="4352925"/>
                                </a:lnTo>
                                <a:lnTo>
                                  <a:pt x="190500" y="435029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3969296"/>
                                </a:moveTo>
                                <a:lnTo>
                                  <a:pt x="189572" y="3967061"/>
                                </a:lnTo>
                                <a:lnTo>
                                  <a:pt x="185851" y="3963339"/>
                                </a:lnTo>
                                <a:lnTo>
                                  <a:pt x="183616" y="3962400"/>
                                </a:lnTo>
                                <a:lnTo>
                                  <a:pt x="178346" y="3962400"/>
                                </a:lnTo>
                                <a:lnTo>
                                  <a:pt x="176110" y="3963339"/>
                                </a:lnTo>
                                <a:lnTo>
                                  <a:pt x="172389" y="3967061"/>
                                </a:lnTo>
                                <a:lnTo>
                                  <a:pt x="171450" y="3969296"/>
                                </a:lnTo>
                                <a:lnTo>
                                  <a:pt x="171450" y="3974554"/>
                                </a:lnTo>
                                <a:lnTo>
                                  <a:pt x="172389" y="3976801"/>
                                </a:lnTo>
                                <a:lnTo>
                                  <a:pt x="176110" y="3980523"/>
                                </a:lnTo>
                                <a:lnTo>
                                  <a:pt x="178346" y="3981450"/>
                                </a:lnTo>
                                <a:lnTo>
                                  <a:pt x="183616" y="3981450"/>
                                </a:lnTo>
                                <a:lnTo>
                                  <a:pt x="185851" y="3980523"/>
                                </a:lnTo>
                                <a:lnTo>
                                  <a:pt x="189572" y="3976801"/>
                                </a:lnTo>
                                <a:lnTo>
                                  <a:pt x="190500" y="3974554"/>
                                </a:lnTo>
                                <a:lnTo>
                                  <a:pt x="190500" y="3971925"/>
                                </a:lnTo>
                                <a:lnTo>
                                  <a:pt x="190500" y="396929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3178721"/>
                                </a:moveTo>
                                <a:lnTo>
                                  <a:pt x="189572" y="3176486"/>
                                </a:lnTo>
                                <a:lnTo>
                                  <a:pt x="185851" y="3172764"/>
                                </a:lnTo>
                                <a:lnTo>
                                  <a:pt x="183616" y="3171825"/>
                                </a:lnTo>
                                <a:lnTo>
                                  <a:pt x="178346" y="3171825"/>
                                </a:lnTo>
                                <a:lnTo>
                                  <a:pt x="176110" y="3172764"/>
                                </a:lnTo>
                                <a:lnTo>
                                  <a:pt x="172389" y="3176486"/>
                                </a:lnTo>
                                <a:lnTo>
                                  <a:pt x="171450" y="3178721"/>
                                </a:lnTo>
                                <a:lnTo>
                                  <a:pt x="171450" y="3190875"/>
                                </a:lnTo>
                                <a:lnTo>
                                  <a:pt x="171450" y="3193516"/>
                                </a:lnTo>
                                <a:lnTo>
                                  <a:pt x="172389" y="3195751"/>
                                </a:lnTo>
                                <a:lnTo>
                                  <a:pt x="176110" y="3199473"/>
                                </a:lnTo>
                                <a:lnTo>
                                  <a:pt x="178346" y="3200400"/>
                                </a:lnTo>
                                <a:lnTo>
                                  <a:pt x="183616" y="3200400"/>
                                </a:lnTo>
                                <a:lnTo>
                                  <a:pt x="185851" y="3199473"/>
                                </a:lnTo>
                                <a:lnTo>
                                  <a:pt x="189572" y="3195751"/>
                                </a:lnTo>
                                <a:lnTo>
                                  <a:pt x="190500" y="3193516"/>
                                </a:lnTo>
                                <a:lnTo>
                                  <a:pt x="190500" y="3178721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2797721"/>
                                </a:moveTo>
                                <a:lnTo>
                                  <a:pt x="189572" y="2795486"/>
                                </a:lnTo>
                                <a:lnTo>
                                  <a:pt x="185851" y="2791764"/>
                                </a:lnTo>
                                <a:lnTo>
                                  <a:pt x="183616" y="2790825"/>
                                </a:lnTo>
                                <a:lnTo>
                                  <a:pt x="178346" y="2790825"/>
                                </a:lnTo>
                                <a:lnTo>
                                  <a:pt x="176110" y="2791764"/>
                                </a:lnTo>
                                <a:lnTo>
                                  <a:pt x="172389" y="2795486"/>
                                </a:lnTo>
                                <a:lnTo>
                                  <a:pt x="171450" y="2797721"/>
                                </a:lnTo>
                                <a:lnTo>
                                  <a:pt x="171450" y="2809875"/>
                                </a:lnTo>
                                <a:lnTo>
                                  <a:pt x="171450" y="2812504"/>
                                </a:lnTo>
                                <a:lnTo>
                                  <a:pt x="172389" y="2814751"/>
                                </a:lnTo>
                                <a:lnTo>
                                  <a:pt x="176110" y="2818473"/>
                                </a:lnTo>
                                <a:lnTo>
                                  <a:pt x="178346" y="2819400"/>
                                </a:lnTo>
                                <a:lnTo>
                                  <a:pt x="183616" y="2819400"/>
                                </a:lnTo>
                                <a:lnTo>
                                  <a:pt x="185851" y="2818473"/>
                                </a:lnTo>
                                <a:lnTo>
                                  <a:pt x="189572" y="2814751"/>
                                </a:lnTo>
                                <a:lnTo>
                                  <a:pt x="190500" y="2812504"/>
                                </a:lnTo>
                                <a:lnTo>
                                  <a:pt x="190500" y="2797721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2264321"/>
                                </a:moveTo>
                                <a:lnTo>
                                  <a:pt x="189572" y="2262086"/>
                                </a:lnTo>
                                <a:lnTo>
                                  <a:pt x="185851" y="2258364"/>
                                </a:lnTo>
                                <a:lnTo>
                                  <a:pt x="183616" y="2257425"/>
                                </a:lnTo>
                                <a:lnTo>
                                  <a:pt x="178346" y="2257425"/>
                                </a:lnTo>
                                <a:lnTo>
                                  <a:pt x="176110" y="2258364"/>
                                </a:lnTo>
                                <a:lnTo>
                                  <a:pt x="172389" y="2262086"/>
                                </a:lnTo>
                                <a:lnTo>
                                  <a:pt x="171450" y="2264321"/>
                                </a:lnTo>
                                <a:lnTo>
                                  <a:pt x="171450" y="2269591"/>
                                </a:lnTo>
                                <a:lnTo>
                                  <a:pt x="172389" y="2271826"/>
                                </a:lnTo>
                                <a:lnTo>
                                  <a:pt x="176110" y="2275548"/>
                                </a:lnTo>
                                <a:lnTo>
                                  <a:pt x="178346" y="2276475"/>
                                </a:lnTo>
                                <a:lnTo>
                                  <a:pt x="183616" y="2276475"/>
                                </a:lnTo>
                                <a:lnTo>
                                  <a:pt x="185851" y="2275548"/>
                                </a:lnTo>
                                <a:lnTo>
                                  <a:pt x="189572" y="2271826"/>
                                </a:lnTo>
                                <a:lnTo>
                                  <a:pt x="190500" y="2269591"/>
                                </a:lnTo>
                                <a:lnTo>
                                  <a:pt x="190500" y="2266950"/>
                                </a:lnTo>
                                <a:lnTo>
                                  <a:pt x="190500" y="2264321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1473746"/>
                                </a:moveTo>
                                <a:lnTo>
                                  <a:pt x="189572" y="1471510"/>
                                </a:lnTo>
                                <a:lnTo>
                                  <a:pt x="185851" y="1467789"/>
                                </a:lnTo>
                                <a:lnTo>
                                  <a:pt x="183616" y="1466850"/>
                                </a:lnTo>
                                <a:lnTo>
                                  <a:pt x="178346" y="1466850"/>
                                </a:lnTo>
                                <a:lnTo>
                                  <a:pt x="176110" y="1467789"/>
                                </a:lnTo>
                                <a:lnTo>
                                  <a:pt x="172389" y="1471510"/>
                                </a:lnTo>
                                <a:lnTo>
                                  <a:pt x="171450" y="1473746"/>
                                </a:lnTo>
                                <a:lnTo>
                                  <a:pt x="171450" y="1485900"/>
                                </a:lnTo>
                                <a:lnTo>
                                  <a:pt x="171450" y="1488541"/>
                                </a:lnTo>
                                <a:lnTo>
                                  <a:pt x="172389" y="1490776"/>
                                </a:lnTo>
                                <a:lnTo>
                                  <a:pt x="176110" y="1494497"/>
                                </a:lnTo>
                                <a:lnTo>
                                  <a:pt x="178346" y="1495425"/>
                                </a:lnTo>
                                <a:lnTo>
                                  <a:pt x="183616" y="1495425"/>
                                </a:lnTo>
                                <a:lnTo>
                                  <a:pt x="185851" y="1494497"/>
                                </a:lnTo>
                                <a:lnTo>
                                  <a:pt x="189572" y="1490776"/>
                                </a:lnTo>
                                <a:lnTo>
                                  <a:pt x="190500" y="1488541"/>
                                </a:lnTo>
                                <a:lnTo>
                                  <a:pt x="190500" y="147374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1092746"/>
                                </a:moveTo>
                                <a:lnTo>
                                  <a:pt x="189572" y="1090510"/>
                                </a:lnTo>
                                <a:lnTo>
                                  <a:pt x="185851" y="1086789"/>
                                </a:lnTo>
                                <a:lnTo>
                                  <a:pt x="183616" y="1085850"/>
                                </a:lnTo>
                                <a:lnTo>
                                  <a:pt x="178346" y="1085850"/>
                                </a:lnTo>
                                <a:lnTo>
                                  <a:pt x="176110" y="1086789"/>
                                </a:lnTo>
                                <a:lnTo>
                                  <a:pt x="172389" y="1090510"/>
                                </a:lnTo>
                                <a:lnTo>
                                  <a:pt x="171450" y="1092746"/>
                                </a:lnTo>
                                <a:lnTo>
                                  <a:pt x="171450" y="1104900"/>
                                </a:lnTo>
                                <a:lnTo>
                                  <a:pt x="171450" y="1107541"/>
                                </a:lnTo>
                                <a:lnTo>
                                  <a:pt x="172389" y="1109776"/>
                                </a:lnTo>
                                <a:lnTo>
                                  <a:pt x="176110" y="1113497"/>
                                </a:lnTo>
                                <a:lnTo>
                                  <a:pt x="178346" y="1114425"/>
                                </a:lnTo>
                                <a:lnTo>
                                  <a:pt x="183616" y="1114425"/>
                                </a:lnTo>
                                <a:lnTo>
                                  <a:pt x="185851" y="1113497"/>
                                </a:lnTo>
                                <a:lnTo>
                                  <a:pt x="189572" y="1109776"/>
                                </a:lnTo>
                                <a:lnTo>
                                  <a:pt x="190500" y="1107541"/>
                                </a:lnTo>
                                <a:lnTo>
                                  <a:pt x="190500" y="1092746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549821"/>
                                </a:moveTo>
                                <a:lnTo>
                                  <a:pt x="189572" y="547585"/>
                                </a:lnTo>
                                <a:lnTo>
                                  <a:pt x="185851" y="543864"/>
                                </a:lnTo>
                                <a:lnTo>
                                  <a:pt x="183616" y="542925"/>
                                </a:lnTo>
                                <a:lnTo>
                                  <a:pt x="178346" y="542925"/>
                                </a:lnTo>
                                <a:lnTo>
                                  <a:pt x="176110" y="543864"/>
                                </a:lnTo>
                                <a:lnTo>
                                  <a:pt x="172389" y="547585"/>
                                </a:lnTo>
                                <a:lnTo>
                                  <a:pt x="171450" y="549821"/>
                                </a:lnTo>
                                <a:lnTo>
                                  <a:pt x="171450" y="561975"/>
                                </a:lnTo>
                                <a:lnTo>
                                  <a:pt x="171450" y="564616"/>
                                </a:lnTo>
                                <a:lnTo>
                                  <a:pt x="172389" y="566851"/>
                                </a:lnTo>
                                <a:lnTo>
                                  <a:pt x="176110" y="570572"/>
                                </a:lnTo>
                                <a:lnTo>
                                  <a:pt x="178346" y="571500"/>
                                </a:lnTo>
                                <a:lnTo>
                                  <a:pt x="183616" y="571500"/>
                                </a:lnTo>
                                <a:lnTo>
                                  <a:pt x="185851" y="570572"/>
                                </a:lnTo>
                                <a:lnTo>
                                  <a:pt x="189572" y="566851"/>
                                </a:lnTo>
                                <a:lnTo>
                                  <a:pt x="190500" y="564616"/>
                                </a:lnTo>
                                <a:lnTo>
                                  <a:pt x="190500" y="549821"/>
                                </a:lnTo>
                                <a:close/>
                              </a:path>
                              <a:path w="190500" h="5619750">
                                <a:moveTo>
                                  <a:pt x="190500" y="6896"/>
                                </a:moveTo>
                                <a:lnTo>
                                  <a:pt x="189572" y="4660"/>
                                </a:lnTo>
                                <a:lnTo>
                                  <a:pt x="185851" y="939"/>
                                </a:lnTo>
                                <a:lnTo>
                                  <a:pt x="183616" y="0"/>
                                </a:lnTo>
                                <a:lnTo>
                                  <a:pt x="178346" y="0"/>
                                </a:lnTo>
                                <a:lnTo>
                                  <a:pt x="176110" y="939"/>
                                </a:lnTo>
                                <a:lnTo>
                                  <a:pt x="172389" y="4660"/>
                                </a:lnTo>
                                <a:lnTo>
                                  <a:pt x="171450" y="6896"/>
                                </a:lnTo>
                                <a:lnTo>
                                  <a:pt x="171450" y="19050"/>
                                </a:lnTo>
                                <a:lnTo>
                                  <a:pt x="171450" y="21691"/>
                                </a:lnTo>
                                <a:lnTo>
                                  <a:pt x="172389" y="23926"/>
                                </a:lnTo>
                                <a:lnTo>
                                  <a:pt x="176110" y="27647"/>
                                </a:lnTo>
                                <a:lnTo>
                                  <a:pt x="178346" y="28575"/>
                                </a:lnTo>
                                <a:lnTo>
                                  <a:pt x="183616" y="28575"/>
                                </a:lnTo>
                                <a:lnTo>
                                  <a:pt x="185851" y="27647"/>
                                </a:lnTo>
                                <a:lnTo>
                                  <a:pt x="189572" y="23926"/>
                                </a:lnTo>
                                <a:lnTo>
                                  <a:pt x="190500" y="21691"/>
                                </a:lnTo>
                                <a:lnTo>
                                  <a:pt x="19050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30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4739;top:6645;width:300;height:8850" id="docshape14" coordorigin="4740,6645" coordsize="300,8850" path="m4785,15463l4783,15459,4776,15452,4772,15450,4753,15450,4749,15452,4742,15459,4740,15463,4740,15476,4740,15482,4742,15486,4749,15493,4753,15495,4772,15495,4776,15493,4783,15486,4785,15482,4785,15463xm5040,14096l5039,14092,5033,14086,5029,14085,5021,14085,5017,14086,5011,14092,5010,14096,5010,14104,5011,14108,5017,14114,5021,14115,5029,14115,5033,14114,5039,14108,5040,14104,5040,14100,5040,14096xm5040,13496l5039,13492,5033,13486,5029,13485,5021,13485,5017,13486,5011,13492,5010,13496,5010,13504,5011,13508,5017,13514,5021,13515,5029,13515,5033,13514,5039,13508,5040,13504,5040,13500,5040,13496xm5040,12896l5039,12892,5033,12886,5029,12885,5021,12885,5017,12886,5011,12892,5010,12896,5010,12904,5011,12908,5017,12914,5021,12915,5029,12915,5033,12914,5039,12908,5040,12904,5040,12900,5040,12896xm5040,11651l5039,11647,5033,11641,5029,11640,5021,11640,5017,11641,5011,11647,5010,11651,5010,11670,5010,11674,5011,11678,5017,11684,5021,11685,5029,11685,5033,11684,5039,11678,5040,11674,5040,11651xm5040,11051l5039,11047,5033,11041,5029,11040,5021,11040,5017,11041,5011,11047,5010,11051,5010,11070,5010,11074,5011,11078,5017,11084,5021,11085,5029,11085,5033,11084,5039,11078,5040,11074,5040,11051xm5040,10211l5039,10207,5033,10201,5029,10200,5021,10200,5017,10201,5011,10207,5010,10211,5010,10219,5011,10223,5017,10229,5021,10230,5029,10230,5033,10229,5039,10223,5040,10219,5040,10215,5040,10211xm5040,8966l5039,8962,5033,8956,5029,8955,5021,8955,5017,8956,5011,8962,5010,8966,5010,8985,5010,8989,5011,8993,5017,8999,5021,9000,5029,9000,5033,8999,5039,8993,5040,8989,5040,8966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before="123"/>
        <w:ind w:left="4615"/>
      </w:pPr>
      <w:r>
        <w:rPr/>
        <w:t>Certified</w:t>
      </w:r>
      <w:r>
        <w:rPr>
          <w:spacing w:val="44"/>
        </w:rPr>
        <w:t> </w:t>
      </w:r>
      <w:r>
        <w:rPr/>
        <w:t>Professional</w:t>
      </w:r>
      <w:r>
        <w:rPr>
          <w:spacing w:val="45"/>
        </w:rPr>
        <w:t> </w:t>
      </w:r>
      <w:r>
        <w:rPr/>
        <w:t>Medical</w:t>
      </w:r>
      <w:r>
        <w:rPr>
          <w:spacing w:val="45"/>
        </w:rPr>
        <w:t> </w:t>
      </w:r>
      <w:r>
        <w:rPr/>
        <w:t>Scribe,</w:t>
      </w:r>
      <w:r>
        <w:rPr>
          <w:spacing w:val="45"/>
        </w:rPr>
        <w:t> </w:t>
      </w:r>
      <w:r>
        <w:rPr/>
        <w:t>AAPC</w:t>
      </w:r>
      <w:r>
        <w:rPr>
          <w:spacing w:val="44"/>
        </w:rPr>
        <w:t> </w:t>
      </w:r>
      <w:r>
        <w:rPr/>
        <w:t>|</w:t>
      </w:r>
      <w:r>
        <w:rPr>
          <w:spacing w:val="45"/>
        </w:rPr>
        <w:t> </w:t>
      </w:r>
      <w:r>
        <w:rPr>
          <w:spacing w:val="-4"/>
        </w:rPr>
        <w:t>2021</w:t>
      </w:r>
    </w:p>
    <w:sectPr>
      <w:type w:val="continuous"/>
      <w:pgSz w:w="11920" w:h="16860"/>
      <w:pgMar w:top="12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lia.fairbank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2026-10-08T11:06:43Z</dcterms:created>
  <dcterms:modified xsi:type="dcterms:W3CDTF">2026-10-08T11:06:43Z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