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098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Ari</w:t>
      </w:r>
      <w:r>
        <w:rPr>
          <w:b/>
          <w:color w:val="731B46"/>
          <w:spacing w:val="-1"/>
          <w:sz w:val="74"/>
        </w:rPr>
        <w:t> </w:t>
      </w:r>
      <w:r>
        <w:rPr>
          <w:color w:val="731B46"/>
          <w:spacing w:val="-2"/>
          <w:sz w:val="74"/>
        </w:rPr>
        <w:t>Bhatt</w:t>
      </w:r>
    </w:p>
    <w:p>
      <w:pPr>
        <w:spacing w:before="87"/>
        <w:ind w:left="4098" w:right="0" w:firstLine="0"/>
        <w:jc w:val="center"/>
        <w:rPr>
          <w:sz w:val="22"/>
        </w:rPr>
      </w:pPr>
      <w:r>
        <w:rPr>
          <w:color w:val="731B46"/>
          <w:sz w:val="22"/>
        </w:rPr>
        <w:t>Senior</w:t>
      </w:r>
      <w:r>
        <w:rPr>
          <w:color w:val="731B46"/>
          <w:spacing w:val="1"/>
          <w:sz w:val="22"/>
        </w:rPr>
        <w:t> </w:t>
      </w:r>
      <w:r>
        <w:rPr>
          <w:color w:val="731B46"/>
          <w:spacing w:val="-2"/>
          <w:sz w:val="22"/>
        </w:rPr>
        <w:t>Veterinarian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70"/>
        <w:rPr>
          <w:sz w:val="16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(970) 555-0125</w:t>
      </w:r>
    </w:p>
    <w:p>
      <w:pPr>
        <w:spacing w:line="331" w:lineRule="auto" w:before="104"/>
        <w:ind w:left="565" w:right="212" w:firstLine="19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hyperlink r:id="rId9">
        <w:r>
          <w:rPr>
            <w:color w:val="1F1F1F"/>
            <w:sz w:val="20"/>
          </w:rPr>
          <w:t>ari.bhatt@example.com</w:t>
        </w:r>
      </w:hyperlink>
      <w:r>
        <w:rPr>
          <w:color w:val="1F1F1F"/>
          <w:sz w:val="20"/>
        </w:rPr>
        <w:t> </w:t>
      </w:r>
      <w:r>
        <w:rPr>
          <w:color w:val="1F1F1F"/>
          <w:position w:val="-10"/>
          <w:sz w:val="2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1F1F"/>
          <w:position w:val="-10"/>
          <w:sz w:val="20"/>
        </w:rPr>
      </w:r>
      <w:r>
        <w:rPr>
          <w:rFonts w:ascii="Times New Roman"/>
          <w:color w:val="1F1F1F"/>
          <w:spacing w:val="80"/>
          <w:sz w:val="20"/>
        </w:rPr>
        <w:t> </w:t>
      </w:r>
      <w:r>
        <w:rPr>
          <w:color w:val="1F1F1F"/>
          <w:sz w:val="20"/>
        </w:rPr>
        <w:t>Gunnison, CO 12345</w:t>
      </w:r>
    </w:p>
    <w:p>
      <w:pPr>
        <w:pStyle w:val="BodyText"/>
        <w:spacing w:before="210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68" w:lineRule="auto" w:before="1"/>
        <w:ind w:left="380" w:right="9"/>
      </w:pPr>
      <w:r>
        <w:rPr>
          <w:w w:val="105"/>
        </w:rPr>
        <w:t>Doctor of Veterinary Medicine </w:t>
      </w:r>
      <w:r>
        <w:rPr>
          <w:spacing w:val="-2"/>
          <w:w w:val="105"/>
        </w:rPr>
        <w:t>Colorado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Fort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Collins, </w:t>
      </w:r>
      <w:r>
        <w:rPr>
          <w:w w:val="105"/>
        </w:rPr>
        <w:t>CO 2015 - 2019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tabs>
          <w:tab w:pos="678" w:val="left" w:leader="none"/>
        </w:tabs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Digital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radiography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Ultrasound</w:t>
      </w:r>
      <w:r>
        <w:rPr>
          <w:spacing w:val="18"/>
        </w:rPr>
        <w:t> </w:t>
      </w:r>
      <w:r>
        <w:rPr>
          <w:spacing w:val="-2"/>
        </w:rPr>
        <w:t>diagnostics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Anesthesia</w:t>
      </w:r>
      <w:r>
        <w:rPr>
          <w:spacing w:val="18"/>
        </w:rPr>
        <w:t> </w:t>
      </w:r>
      <w:r>
        <w:rPr>
          <w:spacing w:val="-2"/>
        </w:rPr>
        <w:t>monitoring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Surgical</w:t>
      </w:r>
      <w:r>
        <w:rPr>
          <w:spacing w:val="15"/>
        </w:rPr>
        <w:t> </w:t>
      </w:r>
      <w:r>
        <w:rPr/>
        <w:t>instrument</w:t>
      </w:r>
      <w:r>
        <w:rPr>
          <w:spacing w:val="15"/>
        </w:rPr>
        <w:t> </w:t>
      </w:r>
      <w:r>
        <w:rPr>
          <w:spacing w:val="-2"/>
        </w:rPr>
        <w:t>sterilization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Cloud-based</w:t>
      </w:r>
      <w:r>
        <w:rPr>
          <w:spacing w:val="18"/>
        </w:rPr>
        <w:t> </w:t>
      </w:r>
      <w:r>
        <w:rPr/>
        <w:t>veterinary</w:t>
      </w:r>
      <w:r>
        <w:rPr>
          <w:spacing w:val="19"/>
        </w:rPr>
        <w:t> </w:t>
      </w:r>
      <w:r>
        <w:rPr>
          <w:spacing w:val="-2"/>
        </w:rPr>
        <w:t>software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FIFO</w:t>
      </w:r>
      <w:r>
        <w:rPr>
          <w:spacing w:val="12"/>
        </w:rPr>
        <w:t> </w:t>
      </w:r>
      <w:r>
        <w:rPr/>
        <w:t>inventory</w:t>
      </w:r>
      <w:r>
        <w:rPr>
          <w:spacing w:val="13"/>
        </w:rPr>
        <w:t> </w:t>
      </w:r>
      <w:r>
        <w:rPr>
          <w:spacing w:val="-2"/>
        </w:rPr>
        <w:t>management</w:t>
      </w:r>
    </w:p>
    <w:p>
      <w:pPr>
        <w:pStyle w:val="BodyText"/>
        <w:tabs>
          <w:tab w:pos="678" w:val="left" w:leader="none"/>
        </w:tabs>
        <w:spacing w:line="278" w:lineRule="auto" w:before="108"/>
        <w:ind w:left="678" w:right="790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DEA</w:t>
      </w:r>
      <w:r>
        <w:rPr>
          <w:spacing w:val="-9"/>
        </w:rPr>
        <w:t> </w:t>
      </w:r>
      <w:r>
        <w:rPr/>
        <w:t>controlled-substance </w:t>
      </w:r>
      <w:r>
        <w:rPr>
          <w:spacing w:val="-2"/>
          <w:w w:val="105"/>
        </w:rPr>
        <w:t>compliance</w:t>
      </w:r>
    </w:p>
    <w:p>
      <w:pPr>
        <w:pStyle w:val="BodyText"/>
        <w:tabs>
          <w:tab w:pos="678" w:val="left" w:leader="none"/>
        </w:tabs>
        <w:spacing w:before="90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Small-animal</w:t>
      </w:r>
      <w:r>
        <w:rPr>
          <w:spacing w:val="16"/>
        </w:rPr>
        <w:t> </w:t>
      </w:r>
      <w:r>
        <w:rPr/>
        <w:t>nutrition</w:t>
      </w:r>
      <w:r>
        <w:rPr>
          <w:spacing w:val="17"/>
        </w:rPr>
        <w:t> </w:t>
      </w:r>
      <w:r>
        <w:rPr>
          <w:spacing w:val="-2"/>
        </w:rPr>
        <w:t>planning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Shelter</w:t>
      </w:r>
      <w:r>
        <w:rPr>
          <w:spacing w:val="13"/>
        </w:rPr>
        <w:t> </w:t>
      </w:r>
      <w:r>
        <w:rPr/>
        <w:t>medicine</w:t>
      </w:r>
      <w:r>
        <w:rPr>
          <w:spacing w:val="14"/>
        </w:rPr>
        <w:t> </w:t>
      </w:r>
      <w:r>
        <w:rPr>
          <w:spacing w:val="-2"/>
        </w:rPr>
        <w:t>protocols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4"/>
        </w:rPr>
        <w:t> </w:t>
      </w:r>
      <w:r>
        <w:rPr>
          <w:spacing w:val="-4"/>
        </w:rPr>
        <w:t>Excel</w:t>
      </w:r>
    </w:p>
    <w:p>
      <w:pPr>
        <w:pStyle w:val="BodyText"/>
        <w:spacing w:line="292" w:lineRule="auto" w:before="75"/>
        <w:ind w:left="115" w:right="88" w:hanging="1"/>
        <w:jc w:val="center"/>
      </w:pPr>
      <w:r>
        <w:rPr/>
        <w:br w:type="column"/>
      </w:r>
      <w:r>
        <w:rPr>
          <w:w w:val="105"/>
        </w:rPr>
        <w:t>Veterinarian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7</w:t>
      </w:r>
      <w:r>
        <w:rPr>
          <w:spacing w:val="-3"/>
          <w:w w:val="105"/>
        </w:rPr>
        <w:t> </w:t>
      </w:r>
      <w:r>
        <w:rPr>
          <w:w w:val="105"/>
        </w:rPr>
        <w:t>years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experience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companion-animal</w:t>
      </w:r>
      <w:r>
        <w:rPr>
          <w:spacing w:val="-3"/>
          <w:w w:val="105"/>
        </w:rPr>
        <w:t> </w:t>
      </w:r>
      <w:r>
        <w:rPr>
          <w:w w:val="105"/>
        </w:rPr>
        <w:t>medicine,</w:t>
      </w:r>
      <w:r>
        <w:rPr>
          <w:spacing w:val="-3"/>
          <w:w w:val="105"/>
        </w:rPr>
        <w:t> </w:t>
      </w:r>
      <w:r>
        <w:rPr>
          <w:w w:val="105"/>
        </w:rPr>
        <w:t>shelter partnerships,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practice</w:t>
      </w:r>
      <w:r>
        <w:rPr>
          <w:spacing w:val="-4"/>
          <w:w w:val="105"/>
        </w:rPr>
        <w:t> </w:t>
      </w:r>
      <w:r>
        <w:rPr>
          <w:w w:val="105"/>
        </w:rPr>
        <w:t>operations,</w:t>
      </w:r>
      <w:r>
        <w:rPr>
          <w:spacing w:val="-4"/>
          <w:w w:val="105"/>
        </w:rPr>
        <w:t> </w:t>
      </w:r>
      <w:r>
        <w:rPr>
          <w:w w:val="105"/>
        </w:rPr>
        <w:t>holding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Fear</w:t>
      </w:r>
      <w:r>
        <w:rPr>
          <w:spacing w:val="-4"/>
          <w:w w:val="105"/>
        </w:rPr>
        <w:t> </w:t>
      </w:r>
      <w:r>
        <w:rPr>
          <w:w w:val="105"/>
        </w:rPr>
        <w:t>Free</w:t>
      </w:r>
      <w:r>
        <w:rPr>
          <w:spacing w:val="-4"/>
          <w:w w:val="105"/>
        </w:rPr>
        <w:t> </w:t>
      </w:r>
      <w:r>
        <w:rPr>
          <w:w w:val="105"/>
        </w:rPr>
        <w:t>Veterinary</w:t>
      </w:r>
      <w:r>
        <w:rPr>
          <w:spacing w:val="-4"/>
          <w:w w:val="105"/>
        </w:rPr>
        <w:t> </w:t>
      </w:r>
      <w:r>
        <w:rPr>
          <w:w w:val="105"/>
        </w:rPr>
        <w:t>Professional Certiﬁcation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DEA</w:t>
      </w:r>
      <w:r>
        <w:rPr>
          <w:spacing w:val="-14"/>
          <w:w w:val="105"/>
        </w:rPr>
        <w:t> </w:t>
      </w:r>
      <w:r>
        <w:rPr>
          <w:w w:val="105"/>
        </w:rPr>
        <w:t>Controlled</w:t>
      </w:r>
      <w:r>
        <w:rPr>
          <w:spacing w:val="-4"/>
          <w:w w:val="105"/>
        </w:rPr>
        <w:t> </w:t>
      </w:r>
      <w:r>
        <w:rPr>
          <w:w w:val="105"/>
        </w:rPr>
        <w:t>Substance</w:t>
      </w:r>
      <w:r>
        <w:rPr>
          <w:spacing w:val="-5"/>
          <w:w w:val="105"/>
        </w:rPr>
        <w:t> </w:t>
      </w:r>
      <w:r>
        <w:rPr>
          <w:w w:val="105"/>
        </w:rPr>
        <w:t>Registration.</w:t>
      </w:r>
      <w:r>
        <w:rPr>
          <w:spacing w:val="-5"/>
          <w:w w:val="105"/>
        </w:rPr>
        <w:t> </w:t>
      </w:r>
      <w:r>
        <w:rPr>
          <w:w w:val="105"/>
        </w:rPr>
        <w:t>Lowered</w:t>
      </w:r>
      <w:r>
        <w:rPr>
          <w:spacing w:val="-5"/>
          <w:w w:val="105"/>
        </w:rPr>
        <w:t> </w:t>
      </w:r>
      <w:r>
        <w:rPr>
          <w:w w:val="105"/>
        </w:rPr>
        <w:t>surgical</w:t>
      </w:r>
      <w:r>
        <w:rPr>
          <w:spacing w:val="-5"/>
          <w:w w:val="105"/>
        </w:rPr>
        <w:t> </w:t>
      </w:r>
      <w:r>
        <w:rPr>
          <w:w w:val="105"/>
        </w:rPr>
        <w:t>complication rates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8.8%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4.4%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soft-tissue</w:t>
      </w:r>
      <w:r>
        <w:rPr>
          <w:spacing w:val="-3"/>
          <w:w w:val="105"/>
        </w:rPr>
        <w:t> </w:t>
      </w:r>
      <w:r>
        <w:rPr>
          <w:w w:val="105"/>
        </w:rPr>
        <w:t>procedures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standardizing</w:t>
      </w:r>
      <w:r>
        <w:rPr>
          <w:spacing w:val="-3"/>
          <w:w w:val="105"/>
        </w:rPr>
        <w:t> </w:t>
      </w:r>
      <w:r>
        <w:rPr>
          <w:w w:val="105"/>
        </w:rPr>
        <w:t>pre-operative </w:t>
      </w:r>
      <w:r>
        <w:rPr>
          <w:spacing w:val="-2"/>
          <w:w w:val="105"/>
        </w:rPr>
        <w:t>ultrasound screening and post-operative wound assessment protocols.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Trained veterinary </w:t>
      </w:r>
      <w:r>
        <w:rPr>
          <w:w w:val="105"/>
        </w:rPr>
        <w:t>technicians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controlled-substance</w:t>
      </w:r>
      <w:r>
        <w:rPr>
          <w:spacing w:val="-5"/>
          <w:w w:val="105"/>
        </w:rPr>
        <w:t> </w:t>
      </w:r>
      <w:r>
        <w:rPr>
          <w:w w:val="105"/>
        </w:rPr>
        <w:t>compliance,</w:t>
      </w:r>
      <w:r>
        <w:rPr>
          <w:spacing w:val="-5"/>
          <w:w w:val="105"/>
        </w:rPr>
        <w:t> </w:t>
      </w:r>
      <w:r>
        <w:rPr>
          <w:w w:val="105"/>
        </w:rPr>
        <w:t>managed</w:t>
      </w:r>
      <w:r>
        <w:rPr>
          <w:spacing w:val="-5"/>
          <w:w w:val="105"/>
        </w:rPr>
        <w:t> </w:t>
      </w:r>
      <w:r>
        <w:rPr>
          <w:w w:val="105"/>
        </w:rPr>
        <w:t>chronic-condition</w:t>
      </w:r>
      <w:r>
        <w:rPr>
          <w:spacing w:val="-5"/>
          <w:w w:val="105"/>
        </w:rPr>
        <w:t> </w:t>
      </w:r>
      <w:r>
        <w:rPr>
          <w:w w:val="105"/>
        </w:rPr>
        <w:t>nutrition programs,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consolidated</w:t>
      </w:r>
      <w:r>
        <w:rPr>
          <w:spacing w:val="-2"/>
          <w:w w:val="105"/>
        </w:rPr>
        <w:t> </w:t>
      </w:r>
      <w:r>
        <w:rPr>
          <w:w w:val="105"/>
        </w:rPr>
        <w:t>vendor</w:t>
      </w:r>
      <w:r>
        <w:rPr>
          <w:spacing w:val="-2"/>
          <w:w w:val="105"/>
        </w:rPr>
        <w:t> </w:t>
      </w:r>
      <w:r>
        <w:rPr>
          <w:w w:val="105"/>
        </w:rPr>
        <w:t>contracts</w:t>
      </w:r>
      <w:r>
        <w:rPr>
          <w:spacing w:val="-2"/>
          <w:w w:val="105"/>
        </w:rPr>
        <w:t> </w:t>
      </w:r>
      <w:r>
        <w:rPr>
          <w:w w:val="105"/>
        </w:rPr>
        <w:t>worth</w:t>
      </w:r>
      <w:r>
        <w:rPr>
          <w:spacing w:val="-2"/>
          <w:w w:val="105"/>
        </w:rPr>
        <w:t> </w:t>
      </w:r>
      <w:r>
        <w:rPr>
          <w:w w:val="105"/>
        </w:rPr>
        <w:t>$6,950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quarter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reduce inventory costs.</w:t>
      </w:r>
    </w:p>
    <w:p>
      <w:pPr>
        <w:pStyle w:val="BodyText"/>
        <w:spacing w:before="10"/>
        <w:rPr>
          <w:sz w:val="9"/>
        </w:rPr>
      </w:pPr>
    </w:p>
    <w:p>
      <w:pPr>
        <w:spacing w:line="30" w:lineRule="exact"/>
        <w:ind w:left="-120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4714875" cy="19050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714875" cy="19050"/>
                          <a:chExt cx="4714875" cy="19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714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19050">
                                <a:moveTo>
                                  <a:pt x="47148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1.25pt;height:1.5pt;mso-position-horizontal-relative:char;mso-position-vertical-relative:line" id="docshapegroup5" coordorigin="0,0" coordsize="7425,30">
                <v:rect style="position:absolute;left:0;top:0;width:7425;height:30" id="docshape6" filled="true" fillcolor="#731b46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BodyText"/>
        <w:spacing w:before="130"/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Veterinarian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2023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Tomichi</w:t>
      </w:r>
      <w:r>
        <w:rPr>
          <w:spacing w:val="10"/>
        </w:rPr>
        <w:t> </w:t>
      </w:r>
      <w:r>
        <w:rPr/>
        <w:t>Creek</w:t>
      </w:r>
      <w:r>
        <w:rPr>
          <w:spacing w:val="-2"/>
        </w:rPr>
        <w:t> </w:t>
      </w:r>
      <w:r>
        <w:rPr/>
        <w:t>Animal</w:t>
      </w:r>
      <w:r>
        <w:rPr>
          <w:spacing w:val="10"/>
        </w:rPr>
        <w:t> </w:t>
      </w:r>
      <w:r>
        <w:rPr/>
        <w:t>Hospital,</w:t>
      </w:r>
      <w:r>
        <w:rPr>
          <w:spacing w:val="11"/>
        </w:rPr>
        <w:t> </w:t>
      </w:r>
      <w:r>
        <w:rPr/>
        <w:t>Gunnison,</w:t>
      </w:r>
      <w:r>
        <w:rPr>
          <w:spacing w:val="10"/>
        </w:rPr>
        <w:t> </w:t>
      </w:r>
      <w:r>
        <w:rPr>
          <w:spacing w:val="-5"/>
        </w:rPr>
        <w:t>CO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684" w:hanging="300"/>
        <w:jc w:val="left"/>
        <w:rPr>
          <w:sz w:val="18"/>
        </w:rPr>
      </w:pPr>
      <w:r>
        <w:rPr>
          <w:w w:val="105"/>
          <w:sz w:val="18"/>
        </w:rPr>
        <w:t>Reduced pharmacy and supply inventory costs by 10.3% over 14 months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vendors,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switching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FIFO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stock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rotation,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renegotiating purchasing contracts worth $6,950 per quarter.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1014" w:hanging="300"/>
        <w:jc w:val="left"/>
        <w:rPr>
          <w:sz w:val="18"/>
        </w:rPr>
      </w:pPr>
      <w:r>
        <w:rPr>
          <w:w w:val="105"/>
          <w:sz w:val="18"/>
        </w:rPr>
        <w:t>Lowered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surgical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complication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rates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8.8%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4.4%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183 soft-tissue procedures by standardizing pre-operative ultrasound screening and post-operative wound assessment protocols.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9" w:after="0"/>
        <w:ind w:left="1050" w:right="745" w:hanging="300"/>
        <w:jc w:val="left"/>
        <w:rPr>
          <w:sz w:val="18"/>
        </w:rPr>
      </w:pPr>
      <w:r>
        <w:rPr>
          <w:w w:val="105"/>
          <w:sz w:val="18"/>
        </w:rPr>
        <w:t>Raised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adoption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placement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82.3%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90.6%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county shelter partnership by redesigning intake health evaluations and accelerating spay/neuter clearance turnaround to 36 hours.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776" w:hanging="300"/>
        <w:jc w:val="both"/>
        <w:rPr>
          <w:sz w:val="18"/>
        </w:rPr>
      </w:pPr>
      <w:r>
        <w:rPr>
          <w:w w:val="105"/>
          <w:sz w:val="18"/>
        </w:rPr>
        <w:t>Advised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pet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owners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nutrition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programs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chronic renal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endocrine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conditions,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diet-related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readmissions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3 cases per quarter.</w:t>
      </w:r>
    </w:p>
    <w:p>
      <w:pPr>
        <w:spacing w:before="204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Staff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Veterinarian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/>
        <w:t>Slate</w:t>
      </w:r>
      <w:r>
        <w:rPr>
          <w:spacing w:val="12"/>
        </w:rPr>
        <w:t> </w:t>
      </w:r>
      <w:r>
        <w:rPr/>
        <w:t>River</w:t>
      </w:r>
      <w:r>
        <w:rPr>
          <w:spacing w:val="12"/>
        </w:rPr>
        <w:t> </w:t>
      </w:r>
      <w:r>
        <w:rPr/>
        <w:t>Companion</w:t>
      </w:r>
      <w:r>
        <w:rPr>
          <w:spacing w:val="12"/>
        </w:rPr>
        <w:t> </w:t>
      </w:r>
      <w:r>
        <w:rPr/>
        <w:t>Care,</w:t>
      </w:r>
      <w:r>
        <w:rPr>
          <w:spacing w:val="13"/>
        </w:rPr>
        <w:t> </w:t>
      </w:r>
      <w:r>
        <w:rPr/>
        <w:t>Crested</w:t>
      </w:r>
      <w:r>
        <w:rPr>
          <w:spacing w:val="12"/>
        </w:rPr>
        <w:t> </w:t>
      </w:r>
      <w:r>
        <w:rPr/>
        <w:t>Butte,</w:t>
      </w:r>
      <w:r>
        <w:rPr>
          <w:spacing w:val="12"/>
        </w:rPr>
        <w:t> </w:t>
      </w:r>
      <w:r>
        <w:rPr>
          <w:spacing w:val="-5"/>
        </w:rPr>
        <w:t>CO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859" w:hanging="300"/>
        <w:jc w:val="both"/>
        <w:rPr>
          <w:sz w:val="18"/>
        </w:rPr>
      </w:pPr>
      <w:r>
        <w:rPr>
          <w:w w:val="105"/>
          <w:sz w:val="18"/>
        </w:rPr>
        <w:t>Achieved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adoption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placement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87.5%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shelter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animals by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evaluations,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behavioral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notes,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spay/neuter clearances within 48 hours of intake.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890" w:hanging="300"/>
        <w:jc w:val="both"/>
        <w:rPr>
          <w:sz w:val="18"/>
        </w:rPr>
      </w:pPr>
      <w:r>
        <w:rPr>
          <w:w w:val="105"/>
          <w:sz w:val="18"/>
        </w:rPr>
        <w:t>Reduced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post-surgical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complication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incidence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9.9%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5.8%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for canine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dental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extractions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introducing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digital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radiography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review step before each procedure.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9" w:after="0"/>
        <w:ind w:left="1050" w:right="673" w:hanging="300"/>
        <w:jc w:val="left"/>
        <w:rPr>
          <w:sz w:val="18"/>
        </w:rPr>
      </w:pPr>
      <w:r>
        <w:rPr>
          <w:w w:val="105"/>
          <w:sz w:val="18"/>
        </w:rPr>
        <w:t>Examined animals presenting with lameness, dermatological conditions,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abdominal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distress,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diagnosing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26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cases per week using ultrasound and radiographic imaging.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814" w:hanging="300"/>
        <w:jc w:val="left"/>
        <w:rPr>
          <w:sz w:val="18"/>
        </w:rPr>
      </w:pPr>
      <w:r>
        <w:rPr>
          <w:spacing w:val="-2"/>
          <w:w w:val="105"/>
          <w:sz w:val="18"/>
        </w:rPr>
        <w:t>Trained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3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new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veterinary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technicians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on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controlled-substance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logging </w:t>
      </w:r>
      <w:r>
        <w:rPr>
          <w:w w:val="105"/>
          <w:sz w:val="18"/>
        </w:rPr>
        <w:t>procedures aligned with DEA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regulations, achieving zero documentation errors over 18 months.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  <w:cols w:num="2" w:equalWidth="0">
            <w:col w:w="3610" w:space="464"/>
            <w:col w:w="7564"/>
          </w:cols>
        </w:sectPr>
      </w:pPr>
    </w:p>
    <w:p>
      <w:pPr>
        <w:spacing w:before="204"/>
        <w:ind w:left="4435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2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14144" id="docshape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105"/>
          <w:sz w:val="18"/>
        </w:rPr>
        <w:t>Associate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Veterinarian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2019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4435"/>
      </w:pPr>
      <w:r>
        <w:rPr/>
        <w:t>Elk</w:t>
      </w:r>
      <w:r>
        <w:rPr>
          <w:spacing w:val="10"/>
        </w:rPr>
        <w:t> </w:t>
      </w:r>
      <w:r>
        <w:rPr/>
        <w:t>Mountain</w:t>
      </w:r>
      <w:r>
        <w:rPr>
          <w:spacing w:val="10"/>
        </w:rPr>
        <w:t> </w:t>
      </w:r>
      <w:r>
        <w:rPr/>
        <w:t>Veterinary</w:t>
      </w:r>
      <w:r>
        <w:rPr>
          <w:spacing w:val="10"/>
        </w:rPr>
        <w:t> </w:t>
      </w:r>
      <w:r>
        <w:rPr/>
        <w:t>Clinic,</w:t>
      </w:r>
      <w:r>
        <w:rPr>
          <w:spacing w:val="10"/>
        </w:rPr>
        <w:t> </w:t>
      </w:r>
      <w:r>
        <w:rPr/>
        <w:t>Salida,</w:t>
      </w:r>
      <w:r>
        <w:rPr>
          <w:spacing w:val="10"/>
        </w:rPr>
        <w:t> </w:t>
      </w:r>
      <w:r>
        <w:rPr>
          <w:spacing w:val="-5"/>
        </w:rPr>
        <w:t>CO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8" w:lineRule="auto" w:before="0" w:after="0"/>
        <w:ind w:left="5123" w:right="663" w:hanging="300"/>
        <w:jc w:val="left"/>
        <w:rPr>
          <w:sz w:val="18"/>
        </w:rPr>
      </w:pPr>
      <w:r>
        <w:rPr>
          <w:w w:val="105"/>
          <w:sz w:val="18"/>
        </w:rPr>
        <w:t>Cut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pharmaceutical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waste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costs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$4,720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annually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auditing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expired inventory monthly and adjusting order quantities in cloud-based veterinary software.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8" w:lineRule="auto" w:before="100" w:after="0"/>
        <w:ind w:left="5123" w:right="694" w:hanging="300"/>
        <w:jc w:val="left"/>
        <w:rPr>
          <w:sz w:val="18"/>
        </w:rPr>
      </w:pPr>
      <w:r>
        <w:rPr>
          <w:w w:val="105"/>
          <w:sz w:val="18"/>
        </w:rPr>
        <w:t>Coordinated adoption health clearances for a county shelter partnership,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placing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74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animals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placement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 </w:t>
      </w:r>
      <w:r>
        <w:rPr>
          <w:spacing w:val="-2"/>
          <w:w w:val="105"/>
          <w:sz w:val="18"/>
        </w:rPr>
        <w:t>89.2%.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78" w:lineRule="auto" w:before="99" w:after="0"/>
        <w:ind w:left="5123" w:right="735" w:hanging="300"/>
        <w:jc w:val="left"/>
        <w:rPr>
          <w:sz w:val="18"/>
        </w:rPr>
      </w:pPr>
      <w:r>
        <w:rPr>
          <w:w w:val="105"/>
          <w:sz w:val="18"/>
        </w:rPr>
        <w:t>Counseled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owners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31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breeding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animals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quarter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reproduction program timing, vaccination schedules, and neonatal care plans.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03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13120" id="docshape8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spacing w:before="157"/>
        <w:rPr>
          <w:sz w:val="16"/>
        </w:rPr>
      </w:pPr>
    </w:p>
    <w:p>
      <w:pPr>
        <w:pStyle w:val="Heading1"/>
        <w:spacing w:before="1"/>
        <w:ind w:left="0" w:right="1865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39"/>
        <w:rPr>
          <w:b/>
          <w:sz w:val="16"/>
        </w:rPr>
      </w:pPr>
    </w:p>
    <w:p>
      <w:pPr>
        <w:pStyle w:val="ListParagraph"/>
        <w:numPr>
          <w:ilvl w:val="0"/>
          <w:numId w:val="2"/>
        </w:numPr>
        <w:tabs>
          <w:tab w:pos="4733" w:val="left" w:leader="none"/>
        </w:tabs>
        <w:spacing w:line="278" w:lineRule="auto" w:before="0" w:after="0"/>
        <w:ind w:left="4733" w:right="754" w:hanging="300"/>
        <w:jc w:val="left"/>
        <w:rPr>
          <w:sz w:val="18"/>
        </w:rPr>
      </w:pPr>
      <w:r>
        <w:rPr>
          <w:spacing w:val="-2"/>
          <w:w w:val="105"/>
          <w:sz w:val="18"/>
        </w:rPr>
        <w:t>North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American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Veterinary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Licensing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Examination,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International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Council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for </w:t>
      </w:r>
      <w:r>
        <w:rPr>
          <w:w w:val="105"/>
          <w:sz w:val="18"/>
        </w:rPr>
        <w:t>Veterinary Assessment, 2019</w:t>
      </w:r>
    </w:p>
    <w:p>
      <w:pPr>
        <w:pStyle w:val="ListParagraph"/>
        <w:numPr>
          <w:ilvl w:val="0"/>
          <w:numId w:val="2"/>
        </w:numPr>
        <w:tabs>
          <w:tab w:pos="4733" w:val="left" w:leader="none"/>
        </w:tabs>
        <w:spacing w:line="278" w:lineRule="auto" w:before="75" w:after="0"/>
        <w:ind w:left="4733" w:right="1735" w:hanging="300"/>
        <w:jc w:val="left"/>
        <w:rPr>
          <w:sz w:val="18"/>
        </w:rPr>
      </w:pPr>
      <w:r>
        <w:rPr>
          <w:spacing w:val="-2"/>
          <w:w w:val="105"/>
          <w:sz w:val="18"/>
        </w:rPr>
        <w:t>DEA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Controlled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Substance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Registration,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US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Drug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Enforcement </w:t>
      </w:r>
      <w:r>
        <w:rPr>
          <w:w w:val="105"/>
          <w:sz w:val="18"/>
        </w:rPr>
        <w:t>Administration, Diversion Control Division, 2019</w:t>
      </w:r>
    </w:p>
    <w:p>
      <w:pPr>
        <w:pStyle w:val="ListParagraph"/>
        <w:numPr>
          <w:ilvl w:val="0"/>
          <w:numId w:val="2"/>
        </w:numPr>
        <w:tabs>
          <w:tab w:pos="4732" w:val="left" w:leader="none"/>
        </w:tabs>
        <w:spacing w:line="240" w:lineRule="auto" w:before="90" w:after="0"/>
        <w:ind w:left="4732" w:right="0" w:hanging="299"/>
        <w:jc w:val="left"/>
        <w:rPr>
          <w:sz w:val="18"/>
        </w:rPr>
      </w:pPr>
      <w:r>
        <w:rPr>
          <w:sz w:val="18"/>
        </w:rPr>
        <w:t>Fear</w:t>
      </w:r>
      <w:r>
        <w:rPr>
          <w:spacing w:val="11"/>
          <w:sz w:val="18"/>
        </w:rPr>
        <w:t> </w:t>
      </w:r>
      <w:r>
        <w:rPr>
          <w:sz w:val="18"/>
        </w:rPr>
        <w:t>Free</w:t>
      </w:r>
      <w:r>
        <w:rPr>
          <w:spacing w:val="11"/>
          <w:sz w:val="18"/>
        </w:rPr>
        <w:t> </w:t>
      </w:r>
      <w:r>
        <w:rPr>
          <w:sz w:val="18"/>
        </w:rPr>
        <w:t>Veterinary</w:t>
      </w:r>
      <w:r>
        <w:rPr>
          <w:spacing w:val="12"/>
          <w:sz w:val="18"/>
        </w:rPr>
        <w:t> </w:t>
      </w:r>
      <w:r>
        <w:rPr>
          <w:sz w:val="18"/>
        </w:rPr>
        <w:t>Professional</w:t>
      </w:r>
      <w:r>
        <w:rPr>
          <w:spacing w:val="11"/>
          <w:sz w:val="18"/>
        </w:rPr>
        <w:t> </w:t>
      </w:r>
      <w:r>
        <w:rPr>
          <w:sz w:val="18"/>
        </w:rPr>
        <w:t>Certiﬁcation,</w:t>
      </w:r>
      <w:r>
        <w:rPr>
          <w:spacing w:val="12"/>
          <w:sz w:val="18"/>
        </w:rPr>
        <w:t> </w:t>
      </w:r>
      <w:r>
        <w:rPr>
          <w:sz w:val="18"/>
        </w:rPr>
        <w:t>Fear</w:t>
      </w:r>
      <w:r>
        <w:rPr>
          <w:spacing w:val="11"/>
          <w:sz w:val="18"/>
        </w:rPr>
        <w:t> </w:t>
      </w:r>
      <w:r>
        <w:rPr>
          <w:sz w:val="18"/>
        </w:rPr>
        <w:t>Free,</w:t>
      </w:r>
      <w:r>
        <w:rPr>
          <w:spacing w:val="12"/>
          <w:sz w:val="18"/>
        </w:rPr>
        <w:t> </w:t>
      </w:r>
      <w:r>
        <w:rPr>
          <w:sz w:val="18"/>
        </w:rPr>
        <w:t>LLC,</w:t>
      </w:r>
      <w:r>
        <w:rPr>
          <w:spacing w:val="11"/>
          <w:sz w:val="18"/>
        </w:rPr>
        <w:t> </w:t>
      </w:r>
      <w:r>
        <w:rPr>
          <w:spacing w:val="-4"/>
          <w:sz w:val="18"/>
        </w:rPr>
        <w:t>2020</w:t>
      </w:r>
    </w:p>
    <w:sectPr>
      <w:pgSz w:w="11920" w:h="16860"/>
      <w:pgMar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8.png"/>
      </v:shape>
    </w:pict>
  </w:numPicBullet>
  <w:numPicBullet w:numPicBulletId="1">
    <w:pict>
      <v:shape id="_x0000_i1076" type="#_x0000_t75" style="width:7.500000pt;height:7.500000pt" o:bullet="t">
        <v:imagedata r:id="rId1" o:title="image8.png"/>
      </v:shape>
    </w:pict>
  </w:numPicBullet>
  <w:numPicBullet w:numPicBulletId="2">
    <w:pict>
      <v:shape id="_x0000_i1077" type="#_x0000_t75" style="width:7.500000pt;height:7.500000pt" o:bullet="t">
        <v:imagedata r:id="rId2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91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62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34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5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77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48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20" w:hanging="30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&amp;"/>
      <w:lvlPicBulletId w:val="2"/>
      <w:lvlJc w:val="left"/>
      <w:pPr>
        <w:ind w:left="473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29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19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08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98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88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77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67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57" w:hanging="30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1050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ri.bhatt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2026-10-08T09:44:13Z</dcterms:created>
  <dcterms:modified xsi:type="dcterms:W3CDTF">2026-10-08T09:44:13Z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